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48D" w14:textId="77777777" w:rsidR="005074A0" w:rsidRDefault="005074A0" w:rsidP="005074A0">
      <w:pPr>
        <w:pStyle w:val="a4"/>
        <w:jc w:val="right"/>
        <w:rPr>
          <w:rFonts w:ascii="Arial" w:hAnsi="Arial"/>
          <w:snapToGrid/>
        </w:rPr>
      </w:pPr>
      <w:r>
        <w:rPr>
          <w:rFonts w:ascii="Arial" w:hAnsi="Arial" w:hint="eastAsia"/>
        </w:rPr>
        <w:t>造纸模拟器</w:t>
      </w:r>
    </w:p>
    <w:p w14:paraId="1422ACEF" w14:textId="77777777" w:rsidR="005074A0" w:rsidRDefault="005074A0" w:rsidP="005074A0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150F9C9" w14:textId="77777777" w:rsidR="005074A0" w:rsidRDefault="005074A0" w:rsidP="005074A0">
      <w:pPr>
        <w:pStyle w:val="a4"/>
        <w:jc w:val="right"/>
        <w:rPr>
          <w:sz w:val="28"/>
        </w:rPr>
      </w:pPr>
    </w:p>
    <w:p w14:paraId="6A8B46E5" w14:textId="77777777" w:rsidR="005074A0" w:rsidRDefault="005074A0" w:rsidP="005074A0">
      <w:pPr>
        <w:pStyle w:val="a4"/>
        <w:jc w:val="right"/>
        <w:rPr>
          <w:rFonts w:hint="eastAsia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&lt;0.6&gt;</w:t>
      </w:r>
    </w:p>
    <w:p w14:paraId="7C2BA5D7" w14:textId="77777777" w:rsidR="005074A0" w:rsidRDefault="005074A0" w:rsidP="005074A0">
      <w:pPr>
        <w:pStyle w:val="a4"/>
        <w:rPr>
          <w:rFonts w:hint="eastAsia"/>
          <w:sz w:val="28"/>
        </w:rPr>
      </w:pPr>
    </w:p>
    <w:p w14:paraId="31862377" w14:textId="77777777" w:rsidR="005074A0" w:rsidRDefault="005074A0" w:rsidP="005074A0">
      <w:pPr>
        <w:widowControl/>
        <w:spacing w:line="240" w:lineRule="auto"/>
        <w:sectPr w:rsidR="005074A0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20B578A" w14:textId="77777777" w:rsidR="005074A0" w:rsidRDefault="005074A0" w:rsidP="005074A0">
      <w:pPr>
        <w:pStyle w:val="a4"/>
        <w:rPr>
          <w:rFonts w:hint="eastAsia"/>
        </w:rPr>
      </w:pPr>
      <w:r>
        <w:rPr>
          <w:rFonts w:hint="eastAsia"/>
        </w:rPr>
        <w:lastRenderedPageBreak/>
        <w:t>修订历史记录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5074A0" w14:paraId="66431310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9EB4E" w14:textId="77777777" w:rsidR="005074A0" w:rsidRDefault="005074A0">
            <w:pPr>
              <w:pStyle w:val="Tabletex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4BC38" w14:textId="77777777" w:rsidR="005074A0" w:rsidRDefault="005074A0">
            <w:pPr>
              <w:pStyle w:val="Tabletex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5999C" w14:textId="77777777" w:rsidR="005074A0" w:rsidRDefault="005074A0">
            <w:pPr>
              <w:pStyle w:val="Tabletex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2C817" w14:textId="77777777" w:rsidR="005074A0" w:rsidRDefault="005074A0">
            <w:pPr>
              <w:pStyle w:val="Tabletex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074A0" w14:paraId="653C6CBF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F3E8E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F9D16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A241F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8658C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戴安东</w:t>
            </w:r>
          </w:p>
        </w:tc>
      </w:tr>
      <w:tr w:rsidR="005074A0" w14:paraId="2E3827E0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4C0C3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3EFD3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45C93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054F5" w14:textId="77777777" w:rsidR="005074A0" w:rsidRDefault="005074A0">
            <w:pPr>
              <w:pStyle w:val="Tabletex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5074A0" w14:paraId="2EDC4336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E934B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572B2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DF753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5EAC4" w14:textId="77777777" w:rsidR="005074A0" w:rsidRDefault="005074A0">
            <w:pPr>
              <w:pStyle w:val="Tabletex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5074A0" w14:paraId="3AA20EDD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B3892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61D97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&lt;0.4&gt;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A20EA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第四次迭代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DA2F9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戴安东</w:t>
            </w:r>
          </w:p>
        </w:tc>
      </w:tr>
      <w:tr w:rsidR="005074A0" w14:paraId="15096D1B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0F70B" w14:textId="77777777" w:rsidR="005074A0" w:rsidRDefault="005074A0">
            <w:pPr>
              <w:pStyle w:val="Tabletext"/>
              <w:rPr>
                <w:rFonts w:ascii="Times New Roman" w:hint="eastAsia"/>
              </w:rPr>
            </w:pPr>
            <w:r>
              <w:rPr>
                <w:rFonts w:ascii="Times New Roman"/>
              </w:rPr>
              <w:t>&lt;2/8/2019&gt;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25B21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&lt;0.5&gt;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EDDD2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第五次迭代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0C384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戴安东</w:t>
            </w:r>
          </w:p>
        </w:tc>
      </w:tr>
      <w:tr w:rsidR="005074A0" w14:paraId="527F1788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B6998" w14:textId="77777777" w:rsidR="005074A0" w:rsidRDefault="005074A0">
            <w:pPr>
              <w:pStyle w:val="Tabletext"/>
              <w:rPr>
                <w:rFonts w:ascii="Times New Roman" w:hint="eastAsia"/>
              </w:rPr>
            </w:pPr>
            <w:r>
              <w:rPr>
                <w:rFonts w:ascii="Times New Roman"/>
              </w:rPr>
              <w:t>&lt;8/9/2019&gt;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EBC51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&lt;0.6&gt;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8B4FEF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第六次迭代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865BDE" w14:textId="77777777" w:rsidR="005074A0" w:rsidRDefault="005074A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戴安东</w:t>
            </w:r>
          </w:p>
        </w:tc>
      </w:tr>
    </w:tbl>
    <w:p w14:paraId="70B6ABF9" w14:textId="77777777" w:rsidR="005074A0" w:rsidRDefault="005074A0" w:rsidP="005074A0">
      <w:pPr>
        <w:rPr>
          <w:rFonts w:hint="eastAsia"/>
        </w:rPr>
      </w:pPr>
    </w:p>
    <w:p w14:paraId="2AF05B0E" w14:textId="77777777" w:rsidR="005074A0" w:rsidRDefault="005074A0" w:rsidP="005074A0">
      <w:pPr>
        <w:pStyle w:val="a4"/>
        <w:rPr>
          <w:rFonts w:hint="eastAsia"/>
        </w:rPr>
      </w:pPr>
      <w:bookmarkStart w:id="0" w:name="_GoBack"/>
      <w:bookmarkEnd w:id="0"/>
      <w:r>
        <w:rPr>
          <w:rFonts w:hint="eastAsia"/>
          <w:b w:val="0"/>
        </w:rPr>
        <w:br w:type="page"/>
      </w:r>
      <w:r>
        <w:rPr>
          <w:rFonts w:hint="eastAsia"/>
        </w:rPr>
        <w:lastRenderedPageBreak/>
        <w:t>目录</w:t>
      </w:r>
    </w:p>
    <w:p w14:paraId="61E1FBA1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57F3DA2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6D6C4A23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6E651C32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7F79131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2F89D55A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55CA9B49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58B42532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1203DBAA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90EBCD5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需求覆盖率及缺陷分布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056F1A70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缺陷严重程度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1255F31D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缺陷清单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065C4A66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功能性缺陷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1D9EDAA3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非功能性缺陷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</w:p>
    <w:p w14:paraId="72365FCD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</w:p>
    <w:p w14:paraId="2B062B58" w14:textId="77777777" w:rsidR="005074A0" w:rsidRDefault="005074A0" w:rsidP="005074A0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rPr>
          <w:rFonts w:hint="eastAsia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6B989CA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1" w:name="_Toc393891298"/>
      <w:r>
        <w:rPr>
          <w:rFonts w:hint="eastAsia"/>
        </w:rPr>
        <w:t>简介</w:t>
      </w:r>
      <w:bookmarkEnd w:id="1"/>
    </w:p>
    <w:p w14:paraId="36E7D46A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hint="eastAsia"/>
          <w:lang w:eastAsia="en-US"/>
        </w:rPr>
      </w:pPr>
      <w:bookmarkStart w:id="2" w:name="_Toc393891299"/>
      <w:proofErr w:type="spellStart"/>
      <w:r>
        <w:rPr>
          <w:rFonts w:hint="eastAsia"/>
          <w:lang w:eastAsia="en-US"/>
        </w:rPr>
        <w:t>目的</w:t>
      </w:r>
      <w:bookmarkEnd w:id="2"/>
      <w:proofErr w:type="spellEnd"/>
    </w:p>
    <w:p w14:paraId="76CCABAA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发现软件的错误，从而保证软件的质量。</w:t>
      </w:r>
    </w:p>
    <w:p w14:paraId="24E28BB3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hint="eastAsia"/>
          <w:lang w:eastAsia="en-US"/>
        </w:rPr>
      </w:pPr>
      <w:bookmarkStart w:id="3" w:name="_Toc393891300"/>
      <w:proofErr w:type="spellStart"/>
      <w:r>
        <w:rPr>
          <w:rFonts w:hint="eastAsia"/>
          <w:lang w:eastAsia="en-US"/>
        </w:rPr>
        <w:t>范围</w:t>
      </w:r>
      <w:bookmarkEnd w:id="3"/>
      <w:proofErr w:type="spellEnd"/>
    </w:p>
    <w:p w14:paraId="22161E15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造纸模拟器的第四次迭代版本</w:t>
      </w:r>
    </w:p>
    <w:p w14:paraId="458CCD1E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hint="eastAsia"/>
        </w:rPr>
      </w:pPr>
      <w:bookmarkStart w:id="4" w:name="_Toc393891301"/>
      <w:r>
        <w:rPr>
          <w:rFonts w:hint="eastAsia"/>
        </w:rPr>
        <w:t>定义、首字母缩写词和缩略语</w:t>
      </w:r>
      <w:bookmarkEnd w:id="4"/>
    </w:p>
    <w:p w14:paraId="45A5C84C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Unity3d：一款制作游戏的引擎</w:t>
      </w:r>
    </w:p>
    <w:p w14:paraId="0401E1A2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VR：虚拟现实技术</w:t>
      </w:r>
    </w:p>
    <w:p w14:paraId="5739A50B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模型：在unity3d软件中作为可以被操作的对象的存在</w:t>
      </w:r>
    </w:p>
    <w:p w14:paraId="597D82BE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C#：一种脚本语言</w:t>
      </w:r>
    </w:p>
    <w:p w14:paraId="3F0D9481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</w:t>
      </w:r>
    </w:p>
    <w:p w14:paraId="0706FEC5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hint="eastAsia"/>
          <w:lang w:eastAsia="en-US"/>
        </w:rPr>
      </w:pPr>
      <w:bookmarkStart w:id="5" w:name="_Toc393891302"/>
      <w:proofErr w:type="spellStart"/>
      <w:r>
        <w:rPr>
          <w:rFonts w:hint="eastAsia"/>
          <w:lang w:eastAsia="en-US"/>
        </w:rPr>
        <w:t>参考资料</w:t>
      </w:r>
      <w:bookmarkEnd w:id="5"/>
      <w:proofErr w:type="spellEnd"/>
    </w:p>
    <w:p w14:paraId="3268803E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《造纸模拟器软件需求规约》，《造纸模拟器迭代报告》</w:t>
      </w:r>
    </w:p>
    <w:p w14:paraId="6E0C9899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hint="eastAsia"/>
          <w:lang w:eastAsia="en-US"/>
        </w:rPr>
      </w:pPr>
      <w:bookmarkStart w:id="6" w:name="_Toc393891303"/>
      <w:proofErr w:type="spellStart"/>
      <w:r>
        <w:rPr>
          <w:rFonts w:hint="eastAsia"/>
          <w:lang w:eastAsia="en-US"/>
        </w:rPr>
        <w:t>概述</w:t>
      </w:r>
      <w:bookmarkEnd w:id="6"/>
      <w:proofErr w:type="spellEnd"/>
    </w:p>
    <w:p w14:paraId="744709C2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这篇文档针对第四次迭代的内容及所完成的功能进行测试，由于游戏软件比较特殊，不能采用常规的测试方法，所以使用人工方法对功能及可能出现的问题进行测试。</w:t>
      </w:r>
    </w:p>
    <w:p w14:paraId="644E5222" w14:textId="77777777" w:rsidR="005074A0" w:rsidRDefault="005074A0" w:rsidP="005074A0">
      <w:pPr>
        <w:pStyle w:val="1"/>
        <w:numPr>
          <w:ilvl w:val="0"/>
          <w:numId w:val="27"/>
        </w:numPr>
        <w:snapToGrid w:val="0"/>
        <w:rPr>
          <w:rFonts w:hint="eastAsia"/>
        </w:rPr>
      </w:pPr>
      <w:bookmarkStart w:id="7" w:name="_Toc393891304"/>
      <w:r>
        <w:rPr>
          <w:rFonts w:hint="eastAsia"/>
        </w:rPr>
        <w:t>测试概要</w:t>
      </w:r>
      <w:bookmarkEnd w:id="7"/>
    </w:p>
    <w:p w14:paraId="2BB1C988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2019年9月7日下午由李徐礼杰，戴安东，董彦君测试并由戴安东撰写报告。测试方法是直接运行可执行程序，手动移动人物检验是否符合测试报告里的功能，以及对潜在的bug进行排查。</w:t>
      </w:r>
    </w:p>
    <w:p w14:paraId="5E8D1E73" w14:textId="77777777" w:rsidR="005074A0" w:rsidRDefault="005074A0" w:rsidP="005074A0">
      <w:pPr>
        <w:pStyle w:val="1"/>
        <w:numPr>
          <w:ilvl w:val="0"/>
          <w:numId w:val="27"/>
        </w:numPr>
        <w:snapToGrid w:val="0"/>
        <w:rPr>
          <w:rFonts w:hint="eastAsia"/>
        </w:rPr>
      </w:pPr>
      <w:bookmarkStart w:id="8" w:name="_Toc393891305"/>
      <w:r>
        <w:rPr>
          <w:rFonts w:hint="eastAsia"/>
        </w:rPr>
        <w:t>测试环境</w:t>
      </w:r>
      <w:bookmarkStart w:id="9" w:name="_Toc393891306"/>
      <w:bookmarkEnd w:id="8"/>
    </w:p>
    <w:p w14:paraId="66D61CE2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 系统：window 10家庭中文版 version:1809</w:t>
      </w:r>
    </w:p>
    <w:p w14:paraId="3F1EF4A6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 处理器：Intel</w:t>
      </w:r>
      <w:r>
        <w:t>®</w:t>
      </w:r>
      <w:r>
        <w:rPr>
          <w:rFonts w:hint="eastAsia"/>
        </w:rPr>
        <w:t>Core</w:t>
      </w:r>
      <w:r>
        <w:t>™</w:t>
      </w:r>
      <w:r>
        <w:rPr>
          <w:rFonts w:hint="eastAsia"/>
        </w:rPr>
        <w:t>i7-8750H CPU @ 2.20GHz 2.21 GHz</w:t>
      </w:r>
    </w:p>
    <w:p w14:paraId="219C6963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 内存:8GB</w:t>
      </w:r>
    </w:p>
    <w:p w14:paraId="0883AFB8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 显卡：NVIDIA RTX 2060</w:t>
      </w:r>
    </w:p>
    <w:p w14:paraId="3EF8D486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          </w:t>
      </w:r>
    </w:p>
    <w:p w14:paraId="6AFDF8BC" w14:textId="77777777" w:rsidR="005074A0" w:rsidRDefault="005074A0" w:rsidP="005074A0">
      <w:pPr>
        <w:pStyle w:val="1"/>
        <w:numPr>
          <w:ilvl w:val="0"/>
          <w:numId w:val="27"/>
        </w:numPr>
        <w:snapToGrid w:val="0"/>
        <w:rPr>
          <w:rFonts w:hint="eastAsia"/>
        </w:rPr>
      </w:pPr>
      <w:r>
        <w:rPr>
          <w:rFonts w:hint="eastAsia"/>
        </w:rPr>
        <w:t>测试结果及分析</w:t>
      </w:r>
      <w:bookmarkEnd w:id="9"/>
    </w:p>
    <w:p w14:paraId="2C3C3F41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ascii="Arial" w:hAnsi="Arial" w:hint="eastAsia"/>
        </w:rPr>
      </w:pPr>
      <w:bookmarkStart w:id="10" w:name="_Toc393891307"/>
      <w:r>
        <w:rPr>
          <w:rFonts w:ascii="Arial" w:hAnsi="Arial" w:hint="eastAsia"/>
        </w:rPr>
        <w:t>需求覆盖率及缺陷分布</w:t>
      </w:r>
      <w:bookmarkEnd w:id="10"/>
    </w:p>
    <w:p w14:paraId="1E537D4D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3FAC0E7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5C70DC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069279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5D1FEB6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C9770D8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8D0D1D4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E0E972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60CA2EB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76E8050" w14:textId="77777777" w:rsidR="005074A0" w:rsidRDefault="005074A0" w:rsidP="005074A0"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lastRenderedPageBreak/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5074A0" w14:paraId="7D9A80F4" w14:textId="77777777" w:rsidTr="005074A0"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3D5D7E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38A23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</w:t>
            </w:r>
          </w:p>
          <w:p w14:paraId="6DB3B9C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EAB7B3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需求</w:t>
            </w:r>
          </w:p>
          <w:p w14:paraId="21960EB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覆盖率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BE6CC7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缺陷数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5FC4EA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缺陷率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122EC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备注</w:t>
            </w:r>
          </w:p>
        </w:tc>
      </w:tr>
      <w:tr w:rsidR="005074A0" w14:paraId="5565DE34" w14:textId="77777777" w:rsidTr="005074A0"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4F7" w14:textId="77777777" w:rsidR="005074A0" w:rsidRDefault="005074A0">
            <w:pPr>
              <w:spacing w:after="120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功能项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192E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后端接收图片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BE3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5EC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DCB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3B9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33.3%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BA5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某次接收图片没有内容显示</w:t>
            </w:r>
          </w:p>
        </w:tc>
      </w:tr>
      <w:tr w:rsidR="005074A0" w14:paraId="0ECB3B24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5512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67C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并发保存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5D9D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053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A749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8938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D9D2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同时</w:t>
            </w:r>
            <w:proofErr w:type="gramStart"/>
            <w:r>
              <w:rPr>
                <w:rFonts w:ascii="Times New Roman" w:hint="eastAsia"/>
              </w:rPr>
              <w:t>大量上</w:t>
            </w:r>
            <w:proofErr w:type="gramEnd"/>
            <w:r>
              <w:rPr>
                <w:rFonts w:ascii="Times New Roman" w:hint="eastAsia"/>
              </w:rPr>
              <w:t>传文件会导致卡顿，失败等情况</w:t>
            </w:r>
          </w:p>
        </w:tc>
      </w:tr>
      <w:tr w:rsidR="005074A0" w14:paraId="760AF083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8336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6BC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教程播放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D3B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A59D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503A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92E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1C27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不能对播放的教程进行暂停、跳转、关闭等操作</w:t>
            </w:r>
          </w:p>
        </w:tc>
      </w:tr>
      <w:tr w:rsidR="005074A0" w14:paraId="55BCC59E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C49B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414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存档功能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76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32C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81AF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19C6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9CDD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存档功能较完好。</w:t>
            </w:r>
          </w:p>
        </w:tc>
      </w:tr>
      <w:tr w:rsidR="005074A0" w14:paraId="0416DCAA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177D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EF2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功能项小计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7AD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3AC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39F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5427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487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前后端部署测试比较成功，保存、教程等功能成功实现。第六次迭代所有功能均被覆盖</w:t>
            </w:r>
          </w:p>
        </w:tc>
      </w:tr>
      <w:tr w:rsidR="005074A0" w14:paraId="46FC519E" w14:textId="77777777" w:rsidTr="005074A0"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0F6A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 w14:paraId="5B885569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非功</w:t>
            </w:r>
          </w:p>
          <w:p w14:paraId="1841796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6F1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性能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413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7503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C23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894F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6BC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在</w:t>
            </w:r>
            <w:r>
              <w:rPr>
                <w:rFonts w:ascii="Times New Roman"/>
              </w:rPr>
              <w:t>90%</w:t>
            </w:r>
            <w:r>
              <w:rPr>
                <w:rFonts w:ascii="Times New Roman" w:hint="eastAsia"/>
              </w:rPr>
              <w:t>的情况下，按钮响应时间不超过</w:t>
            </w:r>
            <w:r>
              <w:rPr>
                <w:rFonts w:ascii="Times New Roman"/>
              </w:rPr>
              <w:t>1s</w:t>
            </w:r>
            <w:r>
              <w:rPr>
                <w:rFonts w:ascii="Times New Roman" w:hint="eastAsia"/>
              </w:rPr>
              <w:t>，利用</w:t>
            </w:r>
            <w:proofErr w:type="gramStart"/>
            <w:r>
              <w:rPr>
                <w:rFonts w:ascii="Times New Roman" w:hint="eastAsia"/>
              </w:rPr>
              <w:t>瞬移解决</w:t>
            </w:r>
            <w:proofErr w:type="gramEnd"/>
            <w:r>
              <w:rPr>
                <w:rFonts w:ascii="Times New Roman" w:hint="eastAsia"/>
              </w:rPr>
              <w:t>眩晕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5074A0" w14:paraId="65B9D354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F270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9CE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可靠性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6C6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23E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0EA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97B8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6E8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每运行</w:t>
            </w:r>
            <w:r>
              <w:rPr>
                <w:rFonts w:ascii="Times New Roman"/>
              </w:rPr>
              <w:t>5</w:t>
            </w:r>
            <w:r>
              <w:rPr>
                <w:rFonts w:ascii="Times New Roman" w:hint="eastAsia"/>
              </w:rPr>
              <w:t>小时至多发生一次故障</w:t>
            </w:r>
          </w:p>
        </w:tc>
      </w:tr>
      <w:tr w:rsidR="005074A0" w14:paraId="2EDD3164" w14:textId="77777777" w:rsidTr="00507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2B83" w14:textId="77777777" w:rsidR="005074A0" w:rsidRDefault="005074A0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0CF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56E9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0EE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4B53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95F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1.6%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9392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程序性能良好可靠</w:t>
            </w:r>
          </w:p>
        </w:tc>
      </w:tr>
      <w:tr w:rsidR="005074A0" w14:paraId="235024F9" w14:textId="77777777" w:rsidTr="00507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8BA3" w14:textId="77777777" w:rsidR="005074A0" w:rsidRDefault="005074A0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2E7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86F8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A3C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A7F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874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5.3%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16D2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后端性能有待优化完善，需要看后期优化</w:t>
            </w:r>
          </w:p>
        </w:tc>
      </w:tr>
    </w:tbl>
    <w:p w14:paraId="54A71E27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A3C92C3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11" w:name="_Toc393891308"/>
      <w:proofErr w:type="spellStart"/>
      <w:r>
        <w:rPr>
          <w:rFonts w:hint="eastAsia"/>
          <w:lang w:eastAsia="en-US"/>
        </w:rPr>
        <w:t>缺陷严重程度</w:t>
      </w:r>
      <w:bookmarkEnd w:id="11"/>
      <w:proofErr w:type="spellEnd"/>
    </w:p>
    <w:p w14:paraId="70D71F73" w14:textId="77777777" w:rsidR="005074A0" w:rsidRDefault="005074A0" w:rsidP="005074A0">
      <w:pPr>
        <w:spacing w:after="120"/>
        <w:ind w:left="720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表2 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5074A0" w14:paraId="5AB7DAF6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DE6C1A" w14:textId="77777777" w:rsidR="005074A0" w:rsidRDefault="005074A0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E5D584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3D325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C2457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F059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A64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总数</w:t>
            </w:r>
          </w:p>
        </w:tc>
      </w:tr>
      <w:tr w:rsidR="005074A0" w14:paraId="4C423AB0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F6EB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041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7A7B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86BE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FA7F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9AF3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4</w:t>
            </w:r>
          </w:p>
        </w:tc>
      </w:tr>
      <w:tr w:rsidR="005074A0" w14:paraId="49CE142D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46A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6BC2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0%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D68E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0%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E0B3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25%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0812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75%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7A99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100%</w:t>
            </w:r>
          </w:p>
        </w:tc>
      </w:tr>
    </w:tbl>
    <w:p w14:paraId="01E8DEF7" w14:textId="77777777" w:rsidR="005074A0" w:rsidRDefault="005074A0" w:rsidP="005074A0">
      <w:pPr>
        <w:spacing w:after="120"/>
        <w:ind w:left="720"/>
        <w:rPr>
          <w:rFonts w:ascii="Times New Roman"/>
          <w:color w:val="0000FF"/>
        </w:rPr>
      </w:pPr>
    </w:p>
    <w:p w14:paraId="5DBE4A5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68362C84" w14:textId="77777777" w:rsidR="005074A0" w:rsidRDefault="005074A0" w:rsidP="005074A0">
      <w:pPr>
        <w:pStyle w:val="1"/>
        <w:numPr>
          <w:ilvl w:val="0"/>
          <w:numId w:val="27"/>
        </w:numPr>
        <w:snapToGrid w:val="0"/>
        <w:rPr>
          <w:rFonts w:ascii="Arial" w:hAnsi="Arial"/>
        </w:rPr>
      </w:pPr>
      <w:bookmarkStart w:id="12" w:name="_Toc393891309"/>
      <w:r>
        <w:rPr>
          <w:rFonts w:ascii="Arial" w:hAnsi="Arial" w:hint="eastAsia"/>
        </w:rPr>
        <w:t>缺陷清单</w:t>
      </w:r>
      <w:bookmarkEnd w:id="12"/>
    </w:p>
    <w:p w14:paraId="0156B70C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ascii="Arial" w:hAnsi="Arial"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lang w:eastAsia="en-US"/>
        </w:rPr>
        <w:t>功能性缺陷</w:t>
      </w:r>
      <w:bookmarkEnd w:id="13"/>
      <w:proofErr w:type="spellEnd"/>
    </w:p>
    <w:p w14:paraId="76B8FAD5" w14:textId="77777777" w:rsidR="005074A0" w:rsidRDefault="005074A0" w:rsidP="005074A0">
      <w:pPr>
        <w:widowControl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418"/>
        <w:gridCol w:w="1277"/>
        <w:gridCol w:w="3985"/>
        <w:gridCol w:w="978"/>
      </w:tblGrid>
      <w:tr w:rsidR="005074A0" w14:paraId="6052A2A8" w14:textId="77777777" w:rsidTr="005074A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7BB56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 w:hint="eastAsia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71EB886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DDFDDC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2660E4B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E33542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230A99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5FE814F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7A6B7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47A164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7AB5EF18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0A2603C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5074A0" w14:paraId="3C11728B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6DE19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417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3710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34074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传图片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7D1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传失败</w:t>
            </w:r>
            <w:proofErr w:type="gramEnd"/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3BEA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上传的图片为空白图片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6850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A1</w:t>
            </w:r>
          </w:p>
        </w:tc>
      </w:tr>
      <w:tr w:rsidR="005074A0" w14:paraId="76FA8396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2228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EFBF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561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3EFD7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并发保存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4FC53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性能低下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C13C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大量同时保存图片会导致卡顿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206C6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B2</w:t>
            </w:r>
          </w:p>
        </w:tc>
      </w:tr>
      <w:tr w:rsidR="005074A0" w14:paraId="6DA37B56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71166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32BED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913F1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CD28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51B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教程播放无法控制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DA8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教程播放无法控制进度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1A4F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C2</w:t>
            </w:r>
          </w:p>
        </w:tc>
      </w:tr>
    </w:tbl>
    <w:p w14:paraId="33BF94FE" w14:textId="77777777" w:rsidR="005074A0" w:rsidRDefault="005074A0" w:rsidP="005074A0">
      <w:pPr>
        <w:widowControl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57C3ACC3" w14:textId="77777777" w:rsidR="005074A0" w:rsidRDefault="005074A0" w:rsidP="005074A0">
      <w:pPr>
        <w:rPr>
          <w:rFonts w:ascii="Times New Roman"/>
        </w:rPr>
      </w:pPr>
      <w:r>
        <w:rPr>
          <w:rFonts w:ascii="Times New Roman" w:hint="eastAsia"/>
        </w:rPr>
        <w:t>表中相关项说明：</w:t>
      </w:r>
    </w:p>
    <w:p w14:paraId="08C7A28A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缺陷编号：为每个缺陷赋予一个唯一的编号，可以通过此编号对缺陷进行跟踪。例如：</w:t>
      </w:r>
      <w:r>
        <w:rPr>
          <w:rFonts w:ascii="Times New Roman"/>
        </w:rPr>
        <w:t>Bug001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14:paraId="6DB3389C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缺陷严重程度：缺陷可以根据严重程度分为以下几种情况。</w:t>
      </w:r>
    </w:p>
    <w:p w14:paraId="0F8FA685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致命（</w:t>
      </w:r>
      <w:r>
        <w:rPr>
          <w:rFonts w:ascii="Times New Roman"/>
        </w:rPr>
        <w:t>fatal</w:t>
      </w:r>
      <w:r>
        <w:rPr>
          <w:rFonts w:ascii="Times New Roman" w:hint="eastAsia"/>
        </w:rPr>
        <w:t>）：致命的错误，测试执行直接导致系统死机、蓝屏、挂起、或是程序非法退出；系统的主要功能或需求没有实现。</w:t>
      </w:r>
    </w:p>
    <w:p w14:paraId="14F3FAE2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严重（</w:t>
      </w:r>
      <w:r>
        <w:rPr>
          <w:rFonts w:ascii="Times New Roman"/>
        </w:rPr>
        <w:t>critical</w:t>
      </w:r>
      <w:r>
        <w:rPr>
          <w:rFonts w:ascii="Times New Roman" w:hint="eastAsia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EEC7D46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一般（</w:t>
      </w:r>
      <w:r>
        <w:rPr>
          <w:rFonts w:ascii="Times New Roman"/>
        </w:rPr>
        <w:t>major</w:t>
      </w:r>
      <w:r>
        <w:rPr>
          <w:rFonts w:ascii="Times New Roman" w:hint="eastAsia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18EEA15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细微（</w:t>
      </w:r>
      <w:r>
        <w:rPr>
          <w:rFonts w:ascii="Times New Roman"/>
        </w:rPr>
        <w:t>minor</w:t>
      </w:r>
      <w:r>
        <w:rPr>
          <w:rFonts w:ascii="Times New Roman" w:hint="eastAsia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2B6E0A6" w14:textId="77777777" w:rsidR="005074A0" w:rsidRDefault="005074A0" w:rsidP="005074A0">
      <w:pPr>
        <w:ind w:left="360"/>
        <w:rPr>
          <w:rFonts w:ascii="Times New Roman"/>
        </w:rPr>
      </w:pPr>
    </w:p>
    <w:p w14:paraId="1CD522EA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功能模块：所测试并出现该缺陷的功能模块名称。</w:t>
      </w:r>
    </w:p>
    <w:p w14:paraId="37A92B72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缺陷标题：描述缺陷的标题。</w:t>
      </w:r>
    </w:p>
    <w:p w14:paraId="6FF49658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5389752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3711E740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14" w:name="_Toc393891311"/>
      <w:proofErr w:type="spellStart"/>
      <w:r>
        <w:rPr>
          <w:rFonts w:hint="eastAsia"/>
          <w:lang w:eastAsia="en-US"/>
        </w:rPr>
        <w:t>非功能</w:t>
      </w:r>
      <w:proofErr w:type="spellEnd"/>
      <w:r>
        <w:rPr>
          <w:rFonts w:hint="eastAsia"/>
        </w:rPr>
        <w:t>性</w:t>
      </w:r>
      <w:proofErr w:type="spellStart"/>
      <w:r>
        <w:rPr>
          <w:rFonts w:hint="eastAsia"/>
          <w:lang w:eastAsia="en-US"/>
        </w:rPr>
        <w:t>缺陷</w:t>
      </w:r>
      <w:bookmarkEnd w:id="14"/>
      <w:proofErr w:type="spellEnd"/>
    </w:p>
    <w:p w14:paraId="44E16083" w14:textId="77777777" w:rsidR="005074A0" w:rsidRDefault="005074A0" w:rsidP="005074A0">
      <w:pPr>
        <w:widowControl/>
        <w:spacing w:line="300" w:lineRule="auto"/>
        <w:jc w:val="center"/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表4 非功能性缺陷列表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5"/>
        <w:gridCol w:w="1277"/>
        <w:gridCol w:w="4127"/>
        <w:gridCol w:w="978"/>
      </w:tblGrid>
      <w:tr w:rsidR="005074A0" w14:paraId="275965B4" w14:textId="77777777" w:rsidTr="005074A0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5404866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 w:hint="eastAsia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5E263D7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C117C0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45CF613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FD285E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A68BF5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6F81828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79AD5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14FCC2B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FC5EE7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5074A0" w14:paraId="3F7B8D09" w14:textId="77777777" w:rsidTr="005074A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B9F7F83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0EB8541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663DF17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722BF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0DFF9E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体验差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143C84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设备使用时间过长，用户会出现不适感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629859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1</w:t>
            </w:r>
          </w:p>
        </w:tc>
      </w:tr>
    </w:tbl>
    <w:p w14:paraId="01DE721B" w14:textId="77777777" w:rsidR="005074A0" w:rsidRDefault="005074A0" w:rsidP="005074A0">
      <w:pPr>
        <w:widowControl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4DCC357F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E2D321D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16E85F60" w14:textId="77777777" w:rsidR="005074A0" w:rsidRDefault="005074A0" w:rsidP="005074A0">
      <w:pPr>
        <w:rPr>
          <w:rFonts w:hint="eastAsia"/>
        </w:rPr>
      </w:pPr>
      <w:r>
        <w:rPr>
          <w:rFonts w:hint="eastAsia"/>
        </w:rPr>
        <w:t xml:space="preserve">    本次测试结果总体良好。暴露出的问题有4个，均在上方列出。后端服务器性能需要优化，教程功能需要完善，对VR视角应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适当优化，使体验更佳。</w:t>
      </w:r>
    </w:p>
    <w:p w14:paraId="65EA2CAB" w14:textId="7CD11020" w:rsidR="00A6396A" w:rsidRPr="005074A0" w:rsidRDefault="00A6396A" w:rsidP="005074A0"/>
    <w:sectPr w:rsidR="00A6396A" w:rsidRPr="005074A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3C29" w14:textId="77777777" w:rsidR="00A62889" w:rsidRDefault="00A62889">
      <w:r>
        <w:separator/>
      </w:r>
    </w:p>
  </w:endnote>
  <w:endnote w:type="continuationSeparator" w:id="0">
    <w:p w14:paraId="03C8B647" w14:textId="77777777" w:rsidR="00A62889" w:rsidRDefault="00A6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D68FD">
            <w:rPr>
              <w:rStyle w:val="a9"/>
              <w:rFonts w:ascii="Times New Roman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D68FD" w:rsidRPr="00CD68FD">
            <w:rPr>
              <w:rStyle w:val="a9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4AF78" w14:textId="77777777" w:rsidR="00A62889" w:rsidRDefault="00A62889">
      <w:r>
        <w:separator/>
      </w:r>
    </w:p>
  </w:footnote>
  <w:footnote w:type="continuationSeparator" w:id="0">
    <w:p w14:paraId="0C4B52D1" w14:textId="77777777" w:rsidR="00A62889" w:rsidRDefault="00A62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5851FCF2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C664B2">
            <w:rPr>
              <w:rFonts w:ascii="Times New Roman" w:hint="eastAsia"/>
            </w:rPr>
            <w:t>6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0CB0E1DB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5074A0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</w:t>
          </w:r>
          <w:r w:rsidR="005074A0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7A2B6BB1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5074A0">
            <w:rPr>
              <w:rFonts w:ascii="Times New Roman" w:hint="eastAsia"/>
            </w:rPr>
            <w:t>6</w:t>
          </w:r>
        </w:p>
      </w:tc>
    </w:tr>
  </w:tbl>
  <w:p w14:paraId="4C0FED1B" w14:textId="77777777" w:rsidR="00D67C01" w:rsidRDefault="00D67C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F93"/>
    <w:rsid w:val="00010992"/>
    <w:rsid w:val="0003185B"/>
    <w:rsid w:val="0003701C"/>
    <w:rsid w:val="0007478F"/>
    <w:rsid w:val="000B2529"/>
    <w:rsid w:val="000E69A8"/>
    <w:rsid w:val="000F1651"/>
    <w:rsid w:val="000F7F79"/>
    <w:rsid w:val="00101EC9"/>
    <w:rsid w:val="00131345"/>
    <w:rsid w:val="00150CCE"/>
    <w:rsid w:val="00153931"/>
    <w:rsid w:val="00156592"/>
    <w:rsid w:val="0016113A"/>
    <w:rsid w:val="00162D65"/>
    <w:rsid w:val="00167F6D"/>
    <w:rsid w:val="001736CC"/>
    <w:rsid w:val="00181FB1"/>
    <w:rsid w:val="001866B9"/>
    <w:rsid w:val="00190CF2"/>
    <w:rsid w:val="001B5163"/>
    <w:rsid w:val="001F2D91"/>
    <w:rsid w:val="0021078E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074A0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1CE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83817"/>
    <w:rsid w:val="00992CEF"/>
    <w:rsid w:val="00997A5F"/>
    <w:rsid w:val="009A01E2"/>
    <w:rsid w:val="009A3432"/>
    <w:rsid w:val="009C7261"/>
    <w:rsid w:val="009D3366"/>
    <w:rsid w:val="00A07A93"/>
    <w:rsid w:val="00A144C7"/>
    <w:rsid w:val="00A25C0D"/>
    <w:rsid w:val="00A43755"/>
    <w:rsid w:val="00A62889"/>
    <w:rsid w:val="00A6368F"/>
    <w:rsid w:val="00A6396A"/>
    <w:rsid w:val="00A76715"/>
    <w:rsid w:val="00AA268A"/>
    <w:rsid w:val="00AB65D6"/>
    <w:rsid w:val="00B01E70"/>
    <w:rsid w:val="00B16887"/>
    <w:rsid w:val="00B43E3B"/>
    <w:rsid w:val="00B46746"/>
    <w:rsid w:val="00B4737F"/>
    <w:rsid w:val="00B54364"/>
    <w:rsid w:val="00B90DC5"/>
    <w:rsid w:val="00B90DCB"/>
    <w:rsid w:val="00BC2634"/>
    <w:rsid w:val="00BE48C2"/>
    <w:rsid w:val="00BF11EB"/>
    <w:rsid w:val="00BF3029"/>
    <w:rsid w:val="00BF6954"/>
    <w:rsid w:val="00C076D8"/>
    <w:rsid w:val="00C11861"/>
    <w:rsid w:val="00C22D91"/>
    <w:rsid w:val="00C45744"/>
    <w:rsid w:val="00C471B2"/>
    <w:rsid w:val="00C5163B"/>
    <w:rsid w:val="00C6379D"/>
    <w:rsid w:val="00C664B2"/>
    <w:rsid w:val="00C86322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0585"/>
    <w:rsid w:val="00E672A3"/>
    <w:rsid w:val="00EC24D7"/>
    <w:rsid w:val="00EC7CED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basedOn w:val="a0"/>
    <w:link w:val="a4"/>
    <w:rsid w:val="005074A0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902</TotalTime>
  <Pages>6</Pages>
  <Words>458</Words>
  <Characters>2617</Characters>
  <Application>Microsoft Office Word</Application>
  <DocSecurity>0</DocSecurity>
  <Lines>21</Lines>
  <Paragraphs>6</Paragraphs>
  <ScaleCrop>false</ScaleCrop>
  <Company>&lt;SJTU&gt;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75</cp:revision>
  <dcterms:created xsi:type="dcterms:W3CDTF">2014-07-21T08:17:00Z</dcterms:created>
  <dcterms:modified xsi:type="dcterms:W3CDTF">2019-09-07T08:43:00Z</dcterms:modified>
</cp:coreProperties>
</file>