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3115"/>
        <w:gridCol w:w="3115"/>
        <w:gridCol w:w="4969"/>
      </w:tblGrid>
      <w:tr w:rsidR="00345710" w:rsidTr="00345710">
        <w:tc>
          <w:tcPr>
            <w:tcW w:w="3115" w:type="dxa"/>
          </w:tcPr>
          <w:p w:rsidR="00345710" w:rsidRDefault="00345710">
            <w:r>
              <w:t>Текст</w:t>
            </w:r>
          </w:p>
        </w:tc>
        <w:tc>
          <w:tcPr>
            <w:tcW w:w="3115" w:type="dxa"/>
          </w:tcPr>
          <w:p w:rsidR="00345710" w:rsidRDefault="00345710">
            <w:r>
              <w:t>Замечание</w:t>
            </w:r>
          </w:p>
        </w:tc>
        <w:tc>
          <w:tcPr>
            <w:tcW w:w="4969" w:type="dxa"/>
          </w:tcPr>
          <w:p w:rsidR="00345710" w:rsidRDefault="00345710">
            <w:proofErr w:type="spellStart"/>
            <w:r>
              <w:t>ОТвет</w:t>
            </w:r>
            <w:proofErr w:type="spellEnd"/>
          </w:p>
        </w:tc>
      </w:tr>
      <w:tr w:rsidR="00345710" w:rsidTr="00345710">
        <w:tc>
          <w:tcPr>
            <w:tcW w:w="3115" w:type="dxa"/>
          </w:tcPr>
          <w:p w:rsidR="00345710" w:rsidRDefault="00345710">
            <w:r w:rsidRPr="00345710">
              <w:t>В случае, если пространственное разрешение установки равно или меньше чем расстояние между атомными плоскостями, разрешение установки считается равным или меньше чем расстояние атомными плоскостями, отвечающими тому или иному кристаллографическому направлению.</w:t>
            </w:r>
          </w:p>
        </w:tc>
        <w:tc>
          <w:tcPr>
            <w:tcW w:w="3115" w:type="dxa"/>
          </w:tcPr>
          <w:p w:rsidR="00345710" w:rsidRPr="00345710" w:rsidRDefault="00345710">
            <w:r w:rsidRPr="00345710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 xml:space="preserve">Непонятно! Обычно приводятся цифры. Тем более что в </w:t>
            </w:r>
            <w:proofErr w:type="spellStart"/>
            <w:r w:rsidRPr="00345710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>латералном</w:t>
            </w:r>
            <w:proofErr w:type="spellEnd"/>
            <w:r w:rsidRPr="00345710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 xml:space="preserve"> направлении никогда нет </w:t>
            </w:r>
            <w:proofErr w:type="spellStart"/>
            <w:r w:rsidRPr="00345710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>плоскостпй</w:t>
            </w:r>
            <w:proofErr w:type="spellEnd"/>
            <w:r w:rsidRPr="00345710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>, но откуда берется цифра латерального разрешения?</w:t>
            </w:r>
          </w:p>
        </w:tc>
        <w:tc>
          <w:tcPr>
            <w:tcW w:w="4969" w:type="dxa"/>
          </w:tcPr>
          <w:p w:rsidR="00345710" w:rsidRPr="00345710" w:rsidRDefault="00345710">
            <w:r>
              <w:t xml:space="preserve">В латеральном направлении плоскости видны, даже у нас на Вольфраме. На </w:t>
            </w:r>
            <w:r>
              <w:rPr>
                <w:lang w:val="en-US"/>
              </w:rPr>
              <w:t>LEAP</w:t>
            </w:r>
            <w:r w:rsidRPr="00345710">
              <w:t xml:space="preserve"> они видны тем более.</w:t>
            </w:r>
            <w:r>
              <w:t xml:space="preserve"> Оттуда и берется цифра латерального разрешения.</w:t>
            </w:r>
          </w:p>
          <w:p w:rsidR="00345710" w:rsidRPr="00345710" w:rsidRDefault="00345710"/>
          <w:p w:rsidR="00345710" w:rsidRDefault="00345710" w:rsidP="00345710">
            <w:r>
              <w:t>Данное предложение поясняет, любое наблюдаемое разрешение микроскопа будет равно или хуже, чем реальное минимальное значение.</w:t>
            </w:r>
          </w:p>
          <w:p w:rsidR="00345710" w:rsidRDefault="00345710" w:rsidP="00345710">
            <w:r>
              <w:t xml:space="preserve"> Грубо говоря, если мы видим плоскости с межплоскостным расстоянием 3 </w:t>
            </w:r>
            <w:proofErr w:type="spellStart"/>
            <w:r>
              <w:t>ед</w:t>
            </w:r>
            <w:proofErr w:type="spellEnd"/>
            <w:r>
              <w:t xml:space="preserve">, то разрешение прибора будет меньше или равно 3 единицам. В нашем случае мы наблюдаем расстояние </w:t>
            </w:r>
            <w:proofErr w:type="spellStart"/>
            <w:r>
              <w:t>меджу</w:t>
            </w:r>
            <w:proofErr w:type="spellEnd"/>
            <w:r>
              <w:t xml:space="preserve"> плоскостями 3 Ангстрема, хотя реальное разрешение может достигать 1-0,5 Ангстрема.</w:t>
            </w:r>
          </w:p>
          <w:p w:rsidR="00345710" w:rsidRPr="00345710" w:rsidRDefault="00345710" w:rsidP="00345710">
            <w:r>
              <w:t xml:space="preserve"> В ЭТОМ МЕСТЕ МЫ ДАЕМ ОЦЕНКУ СВЕРХУ.</w:t>
            </w:r>
          </w:p>
        </w:tc>
      </w:tr>
      <w:tr w:rsidR="00345710" w:rsidTr="00345710">
        <w:tc>
          <w:tcPr>
            <w:tcW w:w="3115" w:type="dxa"/>
          </w:tcPr>
          <w:p w:rsidR="00345710" w:rsidRDefault="00C4307A">
            <w:r w:rsidRPr="00C4307A">
              <w:t>Наборы плоскостей (011) и (110) расположены под углом к оси образца, это позволяет оценить латеральное разрешение установки: 2-4 \r{A}</w:t>
            </w:r>
          </w:p>
        </w:tc>
        <w:tc>
          <w:tcPr>
            <w:tcW w:w="3115" w:type="dxa"/>
          </w:tcPr>
          <w:p w:rsidR="00C4307A" w:rsidRPr="00C4307A" w:rsidRDefault="00C4307A" w:rsidP="00C4307A">
            <w:pPr>
              <w:autoSpaceDE w:val="0"/>
              <w:autoSpaceDN w:val="0"/>
              <w:adjustRightInd w:val="0"/>
              <w:rPr>
                <w:rFonts w:ascii="Adobe Clean DC" w:hAnsi="Adobe Clean DC" w:cs="Adobe Clean DC"/>
                <w:sz w:val="21"/>
                <w:szCs w:val="21"/>
              </w:rPr>
            </w:pPr>
            <w:r w:rsidRPr="00C4307A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 xml:space="preserve">Эта величина выходит </w:t>
            </w:r>
            <w:proofErr w:type="spellStart"/>
            <w:r w:rsidRPr="00C4307A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>замаксимальное</w:t>
            </w:r>
            <w:proofErr w:type="spellEnd"/>
            <w:r w:rsidRPr="00C4307A">
              <w:rPr>
                <w:rFonts w:ascii="Adobe Clean DC" w:hAnsi="Adobe Clean DC" w:cs="Adobe Clean DC"/>
                <w:color w:val="000000"/>
                <w:sz w:val="20"/>
                <w:szCs w:val="20"/>
              </w:rPr>
              <w:t xml:space="preserve"> отклонение в 2.2 Ангстрема.</w:t>
            </w:r>
          </w:p>
          <w:p w:rsidR="00345710" w:rsidRDefault="00345710">
            <w:bookmarkStart w:id="0" w:name="_GoBack"/>
            <w:bookmarkEnd w:id="0"/>
          </w:p>
        </w:tc>
        <w:tc>
          <w:tcPr>
            <w:tcW w:w="4969" w:type="dxa"/>
          </w:tcPr>
          <w:p w:rsidR="00345710" w:rsidRPr="00C4307A" w:rsidRDefault="00C4307A">
            <w:r>
              <w:t xml:space="preserve">Поскольку эти наборы плоскостей находятся не строго вдоль осей </w:t>
            </w:r>
            <w:r>
              <w:rPr>
                <w:lang w:val="en-US"/>
              </w:rPr>
              <w:t>X</w:t>
            </w:r>
            <w:r w:rsidRPr="00C4307A">
              <w:t>/</w:t>
            </w:r>
            <w:r>
              <w:rPr>
                <w:lang w:val="en-US"/>
              </w:rPr>
              <w:t>Y</w:t>
            </w:r>
            <w:r>
              <w:t>, то дана оценка, а не точное значение.</w:t>
            </w:r>
          </w:p>
        </w:tc>
      </w:tr>
      <w:tr w:rsidR="00345710" w:rsidTr="00345710">
        <w:tc>
          <w:tcPr>
            <w:tcW w:w="3115" w:type="dxa"/>
          </w:tcPr>
          <w:p w:rsidR="00345710" w:rsidRDefault="00345710" w:rsidP="00503398">
            <w:pPr>
              <w:autoSpaceDE w:val="0"/>
              <w:autoSpaceDN w:val="0"/>
              <w:adjustRightInd w:val="0"/>
            </w:pPr>
          </w:p>
        </w:tc>
        <w:tc>
          <w:tcPr>
            <w:tcW w:w="3115" w:type="dxa"/>
          </w:tcPr>
          <w:p w:rsidR="00345710" w:rsidRDefault="00345710"/>
        </w:tc>
        <w:tc>
          <w:tcPr>
            <w:tcW w:w="4969" w:type="dxa"/>
          </w:tcPr>
          <w:p w:rsidR="00345710" w:rsidRPr="00503398" w:rsidRDefault="00345710" w:rsidP="00503398"/>
        </w:tc>
      </w:tr>
      <w:tr w:rsidR="00345710" w:rsidTr="00345710">
        <w:tc>
          <w:tcPr>
            <w:tcW w:w="3115" w:type="dxa"/>
          </w:tcPr>
          <w:p w:rsidR="00345710" w:rsidRDefault="00345710"/>
        </w:tc>
        <w:tc>
          <w:tcPr>
            <w:tcW w:w="3115" w:type="dxa"/>
          </w:tcPr>
          <w:p w:rsidR="00345710" w:rsidRDefault="00345710"/>
        </w:tc>
        <w:tc>
          <w:tcPr>
            <w:tcW w:w="4969" w:type="dxa"/>
          </w:tcPr>
          <w:p w:rsidR="00345710" w:rsidRDefault="00345710"/>
        </w:tc>
      </w:tr>
      <w:tr w:rsidR="00345710" w:rsidTr="00345710">
        <w:tc>
          <w:tcPr>
            <w:tcW w:w="3115" w:type="dxa"/>
          </w:tcPr>
          <w:p w:rsidR="00345710" w:rsidRDefault="00345710"/>
        </w:tc>
        <w:tc>
          <w:tcPr>
            <w:tcW w:w="3115" w:type="dxa"/>
          </w:tcPr>
          <w:p w:rsidR="00345710" w:rsidRDefault="00345710"/>
        </w:tc>
        <w:tc>
          <w:tcPr>
            <w:tcW w:w="4969" w:type="dxa"/>
          </w:tcPr>
          <w:p w:rsidR="00345710" w:rsidRDefault="00345710"/>
        </w:tc>
      </w:tr>
      <w:tr w:rsidR="00345710" w:rsidTr="00345710">
        <w:tc>
          <w:tcPr>
            <w:tcW w:w="3115" w:type="dxa"/>
          </w:tcPr>
          <w:p w:rsidR="00345710" w:rsidRDefault="00345710"/>
        </w:tc>
        <w:tc>
          <w:tcPr>
            <w:tcW w:w="3115" w:type="dxa"/>
          </w:tcPr>
          <w:p w:rsidR="00345710" w:rsidRDefault="00345710"/>
        </w:tc>
        <w:tc>
          <w:tcPr>
            <w:tcW w:w="4969" w:type="dxa"/>
          </w:tcPr>
          <w:p w:rsidR="00345710" w:rsidRDefault="00345710"/>
        </w:tc>
      </w:tr>
      <w:tr w:rsidR="00345710" w:rsidTr="00345710">
        <w:tc>
          <w:tcPr>
            <w:tcW w:w="3115" w:type="dxa"/>
          </w:tcPr>
          <w:p w:rsidR="00345710" w:rsidRDefault="00345710"/>
        </w:tc>
        <w:tc>
          <w:tcPr>
            <w:tcW w:w="3115" w:type="dxa"/>
          </w:tcPr>
          <w:p w:rsidR="00345710" w:rsidRDefault="00345710"/>
        </w:tc>
        <w:tc>
          <w:tcPr>
            <w:tcW w:w="4969" w:type="dxa"/>
          </w:tcPr>
          <w:p w:rsidR="00345710" w:rsidRDefault="00345710"/>
        </w:tc>
      </w:tr>
    </w:tbl>
    <w:p w:rsidR="00322EDC" w:rsidRDefault="00322EDC"/>
    <w:sectPr w:rsidR="0032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 D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17"/>
    <w:rsid w:val="00322EDC"/>
    <w:rsid w:val="00345710"/>
    <w:rsid w:val="00455928"/>
    <w:rsid w:val="00503398"/>
    <w:rsid w:val="007D0A17"/>
    <w:rsid w:val="00C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917D6-DACA-407F-B131-8D824D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2024-08-01T14:46:00Z</dcterms:created>
  <dcterms:modified xsi:type="dcterms:W3CDTF">2024-08-01T15:36:00Z</dcterms:modified>
</cp:coreProperties>
</file>