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9C7AA" w14:textId="6D2E178A" w:rsidR="008353F3" w:rsidRDefault="00425D26">
      <w:pPr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  <w:t>Curiozități din domeniul dislexiei</w:t>
      </w:r>
    </w:p>
    <w:p w14:paraId="5DA8AD55" w14:textId="77777777" w:rsidR="00425D26" w:rsidRDefault="008353F3">
      <w:pPr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  <w:t>Dificultatea de a citi corect sau repede se numește dislexie.</w:t>
      </w:r>
    </w:p>
    <w:p w14:paraId="65EEBFD9" w14:textId="44330201" w:rsidR="00425D26" w:rsidRDefault="00425D26">
      <w:pPr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  <w:t>Știați că?</w:t>
      </w:r>
    </w:p>
    <w:p w14:paraId="06F81D7A" w14:textId="25682C9E" w:rsidR="008353F3" w:rsidRDefault="008353F3">
      <w:pPr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  <w:t xml:space="preserve"> În secolul XX, respectiv anii 1890, se credea că persoanele dislexice sunt geniale </w:t>
      </w:r>
      <w:r w:rsidR="00425D26">
        <w:rPr>
          <w:sz w:val="32"/>
          <w:szCs w:val="32"/>
          <w:lang w:val="ro-RO"/>
        </w:rPr>
        <w:t>domeniul arhitecturii, matematicii, etc.</w:t>
      </w:r>
    </w:p>
    <w:p w14:paraId="305EB7E7" w14:textId="43098E40" w:rsidR="008353F3" w:rsidRDefault="008353F3">
      <w:pPr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  <w:t xml:space="preserve">Credința respectivă își are rădăcina în teoriile lui von </w:t>
      </w:r>
      <w:proofErr w:type="spellStart"/>
      <w:r>
        <w:rPr>
          <w:sz w:val="32"/>
          <w:szCs w:val="32"/>
          <w:lang w:val="ro-RO"/>
        </w:rPr>
        <w:t>Karolyi</w:t>
      </w:r>
      <w:proofErr w:type="spellEnd"/>
      <w:r>
        <w:rPr>
          <w:sz w:val="32"/>
          <w:szCs w:val="32"/>
          <w:lang w:val="ro-RO"/>
        </w:rPr>
        <w:t xml:space="preserve">, care susținea că cei care citesc greu au talente vizuale </w:t>
      </w:r>
      <w:r w:rsidR="00425D26">
        <w:rPr>
          <w:sz w:val="32"/>
          <w:szCs w:val="32"/>
          <w:lang w:val="ro-RO"/>
        </w:rPr>
        <w:t>și</w:t>
      </w:r>
      <w:r>
        <w:rPr>
          <w:sz w:val="32"/>
          <w:szCs w:val="32"/>
          <w:lang w:val="ro-RO"/>
        </w:rPr>
        <w:t xml:space="preserve"> spațiale deosebite. Creierul lor recunoaște și procesează mai ușor figurile geometrice, emisfera dreaptă fiind mai bine dezvoltată și mai eficace. Unul din marii dislexici </w:t>
      </w:r>
      <w:r w:rsidR="00425D26">
        <w:rPr>
          <w:sz w:val="32"/>
          <w:szCs w:val="32"/>
          <w:lang w:val="ro-RO"/>
        </w:rPr>
        <w:t>sunt</w:t>
      </w:r>
      <w:r>
        <w:rPr>
          <w:sz w:val="32"/>
          <w:szCs w:val="32"/>
          <w:lang w:val="ro-RO"/>
        </w:rPr>
        <w:t xml:space="preserve"> Leonardo da Vinci, Edison</w:t>
      </w:r>
      <w:r w:rsidR="00425D26">
        <w:rPr>
          <w:sz w:val="32"/>
          <w:szCs w:val="32"/>
          <w:lang w:val="ro-RO"/>
        </w:rPr>
        <w:t xml:space="preserve"> Thomas </w:t>
      </w:r>
      <w:proofErr w:type="spellStart"/>
      <w:r w:rsidR="00425D26">
        <w:rPr>
          <w:sz w:val="32"/>
          <w:szCs w:val="32"/>
          <w:lang w:val="ro-RO"/>
        </w:rPr>
        <w:t>Alva</w:t>
      </w:r>
      <w:proofErr w:type="spellEnd"/>
      <w:r w:rsidR="00425D26">
        <w:rPr>
          <w:sz w:val="32"/>
          <w:szCs w:val="32"/>
          <w:lang w:val="ro-RO"/>
        </w:rPr>
        <w:t>.</w:t>
      </w:r>
    </w:p>
    <w:p w14:paraId="0D4908E7" w14:textId="77777777" w:rsidR="00425D26" w:rsidRDefault="00425D26">
      <w:pPr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  <w:t xml:space="preserve">Dar practica și cercetările ulterioare arată că teoria nu este adevărată. </w:t>
      </w:r>
    </w:p>
    <w:p w14:paraId="05861BD7" w14:textId="77777777" w:rsidR="008F7E15" w:rsidRDefault="008F7E15">
      <w:pPr>
        <w:rPr>
          <w:sz w:val="32"/>
          <w:szCs w:val="32"/>
          <w:lang w:val="ro-RO"/>
        </w:rPr>
      </w:pPr>
    </w:p>
    <w:p w14:paraId="63DE18F7" w14:textId="47B12B95" w:rsidR="008F7E15" w:rsidRDefault="008F7E15">
      <w:pPr>
        <w:rPr>
          <w:sz w:val="32"/>
          <w:szCs w:val="32"/>
          <w:lang w:val="ro-RO"/>
        </w:rPr>
      </w:pPr>
      <w:r>
        <w:rPr>
          <w:noProof/>
        </w:rPr>
        <w:drawing>
          <wp:inline distT="0" distB="0" distL="0" distR="0" wp14:anchorId="72E1DAD4" wp14:editId="237EC866">
            <wp:extent cx="3638505" cy="2426855"/>
            <wp:effectExtent l="0" t="0" r="635" b="0"/>
            <wp:docPr id="1" name="Imagine 1" descr="Little Mr. Smarty Pantaloni - Fotografie de stoc Copil fără redevenț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ttle Mr. Smarty Pantaloni - Fotografie de stoc Copil fără redevenț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6172" cy="2438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75558" w14:textId="77777777" w:rsidR="008F7E15" w:rsidRDefault="008F7E15">
      <w:pPr>
        <w:rPr>
          <w:sz w:val="32"/>
          <w:szCs w:val="32"/>
          <w:lang w:val="ro-RO"/>
        </w:rPr>
      </w:pPr>
    </w:p>
    <w:p w14:paraId="3774877E" w14:textId="77777777" w:rsidR="008F7E15" w:rsidRDefault="008F7E15">
      <w:pPr>
        <w:rPr>
          <w:sz w:val="32"/>
          <w:szCs w:val="32"/>
          <w:lang w:val="ro-RO"/>
        </w:rPr>
      </w:pPr>
    </w:p>
    <w:p w14:paraId="72CD9249" w14:textId="77777777" w:rsidR="008F7E15" w:rsidRDefault="008F7E15">
      <w:pPr>
        <w:rPr>
          <w:sz w:val="32"/>
          <w:szCs w:val="32"/>
          <w:lang w:val="ro-RO"/>
        </w:rPr>
      </w:pPr>
    </w:p>
    <w:p w14:paraId="57C33055" w14:textId="77777777" w:rsidR="008F7E15" w:rsidRDefault="008F7E15">
      <w:pPr>
        <w:rPr>
          <w:sz w:val="32"/>
          <w:szCs w:val="32"/>
          <w:lang w:val="ro-RO"/>
        </w:rPr>
      </w:pPr>
    </w:p>
    <w:p w14:paraId="0EEC8AA0" w14:textId="537201FD" w:rsidR="008F7E15" w:rsidRDefault="00425D26">
      <w:pPr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  <w:lastRenderedPageBreak/>
        <w:t>Știați că?</w:t>
      </w:r>
    </w:p>
    <w:p w14:paraId="55C7C460" w14:textId="657D31CE" w:rsidR="00425D26" w:rsidRDefault="00425D26">
      <w:pPr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  <w:t>Unele popoare au mult mai multe persoane care învață greu să citească decât altele. De exemplu englezii, francezii, portughezii au mai multe persoane dislexice, decât italienii, românii, finlandezii.</w:t>
      </w:r>
    </w:p>
    <w:p w14:paraId="7D91B7E7" w14:textId="20D1125D" w:rsidR="00425D26" w:rsidRDefault="00425D26">
      <w:pPr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  <w:t>De ce oare?</w:t>
      </w:r>
    </w:p>
    <w:p w14:paraId="78CB2271" w14:textId="0713D2C1" w:rsidR="00425D26" w:rsidRDefault="00425D26">
      <w:pPr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  <w:t>Suntem oare mai deștepți?</w:t>
      </w:r>
    </w:p>
    <w:p w14:paraId="06B8090C" w14:textId="66BCAFEB" w:rsidR="00425D26" w:rsidRDefault="00425D26">
      <w:pPr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  <w:t>Nu, limba e mai „transparentă„, adică scriem ceea ce auzim. Cu cât sunt mai multe reguli la citire, cu atât mai greu va fi procesul de alfabetizare.</w:t>
      </w:r>
    </w:p>
    <w:p w14:paraId="15AD0CE2" w14:textId="3BD38728" w:rsidR="008F7E15" w:rsidRPr="008353F3" w:rsidRDefault="008F7E15">
      <w:pPr>
        <w:rPr>
          <w:sz w:val="32"/>
          <w:szCs w:val="32"/>
          <w:lang w:val="ro-RO"/>
        </w:rPr>
      </w:pPr>
      <w:r>
        <w:rPr>
          <w:noProof/>
        </w:rPr>
        <w:drawing>
          <wp:inline distT="0" distB="0" distL="0" distR="0" wp14:anchorId="3CF4DFB3" wp14:editId="6523A506">
            <wp:extent cx="5104605" cy="3504431"/>
            <wp:effectExtent l="0" t="0" r="1270" b="1270"/>
            <wp:docPr id="3" name="Imagine 2" descr="Dislexia creierului - vector de stoc Dislexie fără redevenț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islexia creierului - vector de stoc Dislexie fără redevenț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0718" cy="3508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C5C88" w14:textId="77777777" w:rsidR="008353F3" w:rsidRDefault="008353F3">
      <w:pPr>
        <w:rPr>
          <w:lang w:val="ro-RO"/>
        </w:rPr>
      </w:pPr>
    </w:p>
    <w:p w14:paraId="31EEC630" w14:textId="77777777" w:rsidR="008353F3" w:rsidRPr="008353F3" w:rsidRDefault="008353F3">
      <w:pPr>
        <w:rPr>
          <w:lang w:val="ro-RO"/>
        </w:rPr>
      </w:pPr>
    </w:p>
    <w:sectPr w:rsidR="008353F3" w:rsidRPr="008353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3F3"/>
    <w:rsid w:val="00185507"/>
    <w:rsid w:val="00425D26"/>
    <w:rsid w:val="008353F3"/>
    <w:rsid w:val="008F7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6E0A9"/>
  <w15:chartTrackingRefBased/>
  <w15:docId w15:val="{A57C874C-5B99-4E50-A049-53B1E92E4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835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835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8353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835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8353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835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835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835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835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8353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8353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8353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8353F3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8353F3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8353F3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8353F3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8353F3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8353F3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835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835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835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835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835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8353F3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8353F3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8353F3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8353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8353F3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8353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Katalin Tiron</dc:creator>
  <cp:keywords/>
  <dc:description/>
  <cp:lastModifiedBy>Katalin Tiron</cp:lastModifiedBy>
  <cp:revision>1</cp:revision>
  <dcterms:created xsi:type="dcterms:W3CDTF">2026-03-09T18:45:00Z</dcterms:created>
  <dcterms:modified xsi:type="dcterms:W3CDTF">2026-03-09T19:08:00Z</dcterms:modified>
</cp:coreProperties>
</file>