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Índices Postgresql y Mysql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Realice un cuadro de los tipos de índices permitidos con la finalidad que tiene cada uno.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Realice un análisis de los comandos ANALYZE,  VACUUM y EXPLAIN probando su funcionamiento y datos devueltos en cada caso.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Escriba un programa en el lenguaje que prefiera, o cree un script de sql que permita insertar 1 millón de tuplas en alguna tabla dada.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Configure dos tablas para que utilicen índices de tipo hash e índices de tipo árbol-b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Ejecute el programa para ambas tablas para que ambas contengan un millón de tuplas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Realice una consulta sobre cada tabla que maximice el objetivo de cada tipo de índice y tome nota de los resultados y tome nota de los tiempos de ejecución.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Realice una consulta sobre cada tabla que NO maximice el objetivo de cada tipo de índice y  tome nota de los tiempos de ejecución.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Modifique las tablas anteriores para que no posean un índice y repita los pasos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sz w:val="22"/>
          <w:szCs w:val="22"/>
        </w:rPr>
      </w:pPr>
      <w:bookmarkStart w:colFirst="0" w:colLast="0" w:name="_492s3zttslxk" w:id="0"/>
      <w:bookmarkEnd w:id="0"/>
      <w:r w:rsidDel="00000000" w:rsidR="00000000" w:rsidRPr="00000000">
        <w:rPr>
          <w:sz w:val="22"/>
          <w:szCs w:val="22"/>
          <w:rtl w:val="0"/>
        </w:rPr>
        <w:t xml:space="preserve">Realice una tabla comparativa de todos los resultados obtenidos.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zvkv9aj1n5" w:id="1"/>
      <w:bookmarkEnd w:id="1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Adjunte ejemplo demostrativos realizados en su dominio para las consigna pedidas en este pŕactico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Realice una comparación del comando CREATE USER en MySQL y en PostgreSQL (analize también CREATE ROLE y sus diferencias)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https://dev.mysql.com/doc/refman/8.0/en/create-user.html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Role: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https://www.postgresql.org/docs/current/sql-createuser.html</w:t>
              </w:r>
            </w:hyperlink>
            <w:r w:rsidDel="00000000" w:rsidR="00000000" w:rsidRPr="00000000">
              <w:rPr>
                <w:rtl w:val="0"/>
              </w:rPr>
              <w:t xml:space="preserve"> Es una lias para CREATE ROLE, la unica diferencia es que LOGIN es asumido por default.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Role: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https://www.postgresql.org/docs/current/sql-createrole.html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ind w:left="72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Tabla demostrativa de comparación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USER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3255"/>
        <w:gridCol w:w="2789"/>
        <w:tblGridChange w:id="0">
          <w:tblGrid>
            <w:gridCol w:w="2265"/>
            <w:gridCol w:w="3255"/>
            <w:gridCol w:w="27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NOT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permisos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Conexiones a la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Factores de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Vencimiento de passwords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Realice una comparación del comando GRANT en MySQL y en PostgreSQL.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Pruebe el funcionamiento de CREATE GROUP en PostgreSQL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Pruebe el funcionamiento del comando WITH GRANT OPTION en ambos gestores.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¿Qué sucede con la propagación de privilegios? Explique si existen formas en ambos gestores para controlar este problema.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line="240" w:lineRule="auto"/>
      <w:ind w:firstLine="20"/>
      <w:jc w:val="center"/>
      <w:rPr>
        <w:rFonts w:ascii="Verdana" w:cs="Verdana" w:eastAsia="Verdana" w:hAnsi="Verdana"/>
        <w:sz w:val="28"/>
        <w:szCs w:val="28"/>
      </w:rPr>
    </w:pPr>
    <w:r w:rsidDel="00000000" w:rsidR="00000000" w:rsidRPr="00000000">
      <w:rPr/>
      <w:drawing>
        <wp:inline distB="114300" distT="114300" distL="114300" distR="114300">
          <wp:extent cx="5731200" cy="939800"/>
          <wp:effectExtent b="0" l="0" r="0" t="0"/>
          <wp:docPr descr="encabezado_fai.png" id="1" name="image1.png"/>
          <a:graphic>
            <a:graphicData uri="http://schemas.openxmlformats.org/drawingml/2006/picture">
              <pic:pic>
                <pic:nvPicPr>
                  <pic:cNvPr descr="encabezado_fai.png" id="0" name="image1.png"/>
                  <pic:cNvPicPr preferRelativeResize="0"/>
                </pic:nvPicPr>
                <pic:blipFill>
                  <a:blip r:embed="rId1"/>
                  <a:srcRect b="14516" l="0" r="0" t="5645"/>
                  <a:stretch>
                    <a:fillRect/>
                  </a:stretch>
                </pic:blipFill>
                <pic:spPr>
                  <a:xfrm>
                    <a:off x="0" y="0"/>
                    <a:ext cx="5731200" cy="939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Laboratorio de Bases de Datos </w:t>
    </w:r>
  </w:p>
  <w:p w:rsidR="00000000" w:rsidDel="00000000" w:rsidP="00000000" w:rsidRDefault="00000000" w:rsidRPr="00000000" w14:paraId="0000003A">
    <w:pPr>
      <w:jc w:val="center"/>
      <w:rPr>
        <w:b w:val="1"/>
        <w:highlight w:val="yellow"/>
      </w:rPr>
    </w:pPr>
    <w:r w:rsidDel="00000000" w:rsidR="00000000" w:rsidRPr="00000000">
      <w:rPr>
        <w:b w:val="1"/>
        <w:rtl w:val="0"/>
      </w:rPr>
      <w:t xml:space="preserve">Cuarta</w:t>
    </w:r>
    <w:r w:rsidDel="00000000" w:rsidR="00000000" w:rsidRPr="00000000">
      <w:rPr>
        <w:b w:val="1"/>
        <w:rtl w:val="0"/>
      </w:rPr>
      <w:t xml:space="preserve"> Entrega - 2024 - </w:t>
    </w:r>
    <w:r w:rsidDel="00000000" w:rsidR="00000000" w:rsidRPr="00000000">
      <w:rPr>
        <w:b w:val="1"/>
        <w:highlight w:val="yellow"/>
        <w:rtl w:val="0"/>
      </w:rPr>
      <w:t xml:space="preserve">Fecha de entrega: Lunes 04/11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v.mysql.com/doc/refman/8.0/en/create-user.html" TargetMode="External"/><Relationship Id="rId7" Type="http://schemas.openxmlformats.org/officeDocument/2006/relationships/hyperlink" Target="https://www.postgresql.org/docs/current/sql-createuser.html" TargetMode="External"/><Relationship Id="rId8" Type="http://schemas.openxmlformats.org/officeDocument/2006/relationships/hyperlink" Target="https://www.postgresql.org/docs/current/sql-createrole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