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3AC03" w14:textId="77777777" w:rsidR="001D62E8" w:rsidRDefault="00000000">
      <w:pPr>
        <w:spacing w:after="40"/>
        <w:jc w:val="center"/>
      </w:pPr>
      <w:r>
        <w:rPr>
          <w:b/>
          <w:bCs/>
          <w:color w:val="1F4E79"/>
          <w:sz w:val="32"/>
          <w:szCs w:val="32"/>
        </w:rPr>
        <w:t>Project Planning Phase</w:t>
      </w:r>
    </w:p>
    <w:p w14:paraId="0ACA9A41" w14:textId="77777777" w:rsidR="001D62E8" w:rsidRDefault="00000000">
      <w:pPr>
        <w:spacing w:after="200"/>
        <w:jc w:val="center"/>
      </w:pPr>
      <w:r>
        <w:rPr>
          <w:b/>
          <w:bCs/>
          <w:color w:val="2E75B6"/>
          <w:sz w:val="20"/>
          <w:szCs w:val="20"/>
        </w:rPr>
        <w:t>Project Planning Template (Product Backlog, Sprint Planning, Stories, Story points)</w:t>
      </w: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560"/>
      </w:tblGrid>
      <w:tr w:rsidR="001D62E8" w14:paraId="38B7751F"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shd w:val="clear" w:color="auto" w:fill="D6E3F0"/>
            <w:tcMar>
              <w:top w:w="40" w:type="dxa"/>
              <w:left w:w="50" w:type="dxa"/>
              <w:bottom w:w="40" w:type="dxa"/>
              <w:right w:w="50" w:type="dxa"/>
            </w:tcMar>
            <w:vAlign w:val="center"/>
          </w:tcPr>
          <w:p w14:paraId="198C54B5" w14:textId="77777777" w:rsidR="001D62E8" w:rsidRDefault="00000000">
            <w:r>
              <w:rPr>
                <w:b/>
                <w:bCs/>
                <w:sz w:val="15"/>
                <w:szCs w:val="15"/>
              </w:rPr>
              <w:t>Date</w:t>
            </w:r>
          </w:p>
        </w:tc>
        <w:tc>
          <w:tcPr>
            <w:tcW w:w="756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379A623C" w14:textId="77777777" w:rsidR="001D62E8" w:rsidRDefault="00000000">
            <w:r>
              <w:rPr>
                <w:sz w:val="15"/>
                <w:szCs w:val="15"/>
              </w:rPr>
              <w:t>28 September 2025</w:t>
            </w:r>
          </w:p>
        </w:tc>
      </w:tr>
      <w:tr w:rsidR="001D62E8" w14:paraId="321C2858"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shd w:val="clear" w:color="auto" w:fill="D6E3F0"/>
            <w:tcMar>
              <w:top w:w="40" w:type="dxa"/>
              <w:left w:w="50" w:type="dxa"/>
              <w:bottom w:w="40" w:type="dxa"/>
              <w:right w:w="50" w:type="dxa"/>
            </w:tcMar>
            <w:vAlign w:val="center"/>
          </w:tcPr>
          <w:p w14:paraId="7114F5D5" w14:textId="77777777" w:rsidR="001D62E8" w:rsidRDefault="00000000">
            <w:r>
              <w:rPr>
                <w:b/>
                <w:bCs/>
                <w:sz w:val="15"/>
                <w:szCs w:val="15"/>
              </w:rPr>
              <w:t>Team ID</w:t>
            </w:r>
          </w:p>
        </w:tc>
        <w:tc>
          <w:tcPr>
            <w:tcW w:w="756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4C27E8D6" w14:textId="0EECFCEA" w:rsidR="001D62E8" w:rsidRDefault="00E851FC">
            <w:r w:rsidRPr="00E851FC">
              <w:t>SWTID-2026-2056</w:t>
            </w:r>
          </w:p>
        </w:tc>
      </w:tr>
      <w:tr w:rsidR="001D62E8" w14:paraId="6A1EA72B"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shd w:val="clear" w:color="auto" w:fill="D6E3F0"/>
            <w:tcMar>
              <w:top w:w="40" w:type="dxa"/>
              <w:left w:w="50" w:type="dxa"/>
              <w:bottom w:w="40" w:type="dxa"/>
              <w:right w:w="50" w:type="dxa"/>
            </w:tcMar>
            <w:vAlign w:val="center"/>
          </w:tcPr>
          <w:p w14:paraId="7D448032" w14:textId="77777777" w:rsidR="001D62E8" w:rsidRDefault="00000000">
            <w:r>
              <w:rPr>
                <w:b/>
                <w:bCs/>
                <w:sz w:val="15"/>
                <w:szCs w:val="15"/>
              </w:rPr>
              <w:t>Project Name</w:t>
            </w:r>
          </w:p>
        </w:tc>
        <w:tc>
          <w:tcPr>
            <w:tcW w:w="756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47F70243" w14:textId="77777777" w:rsidR="001D62E8" w:rsidRDefault="00000000">
            <w:r>
              <w:rPr>
                <w:sz w:val="15"/>
                <w:szCs w:val="15"/>
              </w:rPr>
              <w:t>Implement Client Script &amp; UI Policy (Incident)</w:t>
            </w:r>
          </w:p>
        </w:tc>
      </w:tr>
      <w:tr w:rsidR="001D62E8" w14:paraId="6809DAD4"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shd w:val="clear" w:color="auto" w:fill="D6E3F0"/>
            <w:tcMar>
              <w:top w:w="40" w:type="dxa"/>
              <w:left w:w="50" w:type="dxa"/>
              <w:bottom w:w="40" w:type="dxa"/>
              <w:right w:w="50" w:type="dxa"/>
            </w:tcMar>
            <w:vAlign w:val="center"/>
          </w:tcPr>
          <w:p w14:paraId="35000CDD" w14:textId="77777777" w:rsidR="001D62E8" w:rsidRDefault="00000000">
            <w:r>
              <w:rPr>
                <w:b/>
                <w:bCs/>
                <w:sz w:val="15"/>
                <w:szCs w:val="15"/>
              </w:rPr>
              <w:t>Maximum Marks</w:t>
            </w:r>
          </w:p>
        </w:tc>
        <w:tc>
          <w:tcPr>
            <w:tcW w:w="756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5DFA57DE" w14:textId="77777777" w:rsidR="001D62E8" w:rsidRDefault="00000000">
            <w:r>
              <w:rPr>
                <w:sz w:val="15"/>
                <w:szCs w:val="15"/>
              </w:rPr>
              <w:t>5 Marks</w:t>
            </w:r>
          </w:p>
        </w:tc>
      </w:tr>
    </w:tbl>
    <w:p w14:paraId="5D1CE888" w14:textId="77777777" w:rsidR="001D62E8" w:rsidRDefault="001D62E8">
      <w:pPr>
        <w:spacing w:before="220"/>
      </w:pPr>
    </w:p>
    <w:p w14:paraId="39118A5D" w14:textId="77777777" w:rsidR="001D62E8" w:rsidRDefault="00000000">
      <w:pPr>
        <w:pStyle w:val="Heading1"/>
      </w:pPr>
      <w:r>
        <w:t>Product Backlog, Sprint Schedule, and Estimation (4 Marks)</w:t>
      </w:r>
    </w:p>
    <w:p w14:paraId="70F5ED45" w14:textId="77777777" w:rsidR="001D62E8" w:rsidRDefault="00000000">
      <w:pPr>
        <w:spacing w:after="100"/>
      </w:pPr>
      <w:r>
        <w:rPr>
          <w:sz w:val="20"/>
          <w:szCs w:val="20"/>
        </w:rPr>
        <w:t>Use the below template to create product backlog and sprint schedule</w:t>
      </w: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800"/>
        <w:gridCol w:w="900"/>
        <w:gridCol w:w="3600"/>
        <w:gridCol w:w="900"/>
        <w:gridCol w:w="900"/>
        <w:gridCol w:w="1960"/>
      </w:tblGrid>
      <w:tr w:rsidR="001D62E8" w14:paraId="67606256" w14:textId="77777777">
        <w:tblPrEx>
          <w:tblCellMar>
            <w:top w:w="0" w:type="dxa"/>
            <w:bottom w:w="0" w:type="dxa"/>
          </w:tblCellMar>
        </w:tblPrEx>
        <w:tc>
          <w:tcPr>
            <w:tcW w:w="1100" w:type="dxa"/>
            <w:tcBorders>
              <w:top w:val="single" w:sz="1" w:space="0" w:color="000000"/>
              <w:left w:val="single" w:sz="1" w:space="0" w:color="000000"/>
              <w:bottom w:val="single" w:sz="1" w:space="0" w:color="000000"/>
              <w:right w:val="single" w:sz="1" w:space="0" w:color="000000"/>
            </w:tcBorders>
            <w:shd w:val="clear" w:color="auto" w:fill="1F4E79"/>
            <w:tcMar>
              <w:top w:w="50" w:type="dxa"/>
              <w:left w:w="50" w:type="dxa"/>
              <w:bottom w:w="50" w:type="dxa"/>
              <w:right w:w="50" w:type="dxa"/>
            </w:tcMar>
            <w:vAlign w:val="center"/>
          </w:tcPr>
          <w:p w14:paraId="259C67F4" w14:textId="77777777" w:rsidR="001D62E8" w:rsidRDefault="00000000">
            <w:pPr>
              <w:jc w:val="center"/>
            </w:pPr>
            <w:r>
              <w:rPr>
                <w:b/>
                <w:bCs/>
                <w:color w:val="FFFFFF"/>
                <w:sz w:val="15"/>
                <w:szCs w:val="15"/>
              </w:rPr>
              <w:t>Sprint</w:t>
            </w:r>
          </w:p>
        </w:tc>
        <w:tc>
          <w:tcPr>
            <w:tcW w:w="1800" w:type="dxa"/>
            <w:tcBorders>
              <w:top w:val="single" w:sz="1" w:space="0" w:color="000000"/>
              <w:left w:val="single" w:sz="1" w:space="0" w:color="000000"/>
              <w:bottom w:val="single" w:sz="1" w:space="0" w:color="000000"/>
              <w:right w:val="single" w:sz="1" w:space="0" w:color="000000"/>
            </w:tcBorders>
            <w:shd w:val="clear" w:color="auto" w:fill="1F4E79"/>
            <w:tcMar>
              <w:top w:w="50" w:type="dxa"/>
              <w:left w:w="50" w:type="dxa"/>
              <w:bottom w:w="50" w:type="dxa"/>
              <w:right w:w="50" w:type="dxa"/>
            </w:tcMar>
            <w:vAlign w:val="center"/>
          </w:tcPr>
          <w:p w14:paraId="7C4CC717" w14:textId="77777777" w:rsidR="001D62E8" w:rsidRDefault="00000000">
            <w:pPr>
              <w:jc w:val="center"/>
            </w:pPr>
            <w:r>
              <w:rPr>
                <w:b/>
                <w:bCs/>
                <w:color w:val="FFFFFF"/>
                <w:sz w:val="15"/>
                <w:szCs w:val="15"/>
              </w:rPr>
              <w:t>Functional Requirement (Epic)</w:t>
            </w:r>
          </w:p>
        </w:tc>
        <w:tc>
          <w:tcPr>
            <w:tcW w:w="900" w:type="dxa"/>
            <w:tcBorders>
              <w:top w:val="single" w:sz="1" w:space="0" w:color="000000"/>
              <w:left w:val="single" w:sz="1" w:space="0" w:color="000000"/>
              <w:bottom w:val="single" w:sz="1" w:space="0" w:color="000000"/>
              <w:right w:val="single" w:sz="1" w:space="0" w:color="000000"/>
            </w:tcBorders>
            <w:shd w:val="clear" w:color="auto" w:fill="1F4E79"/>
            <w:tcMar>
              <w:top w:w="50" w:type="dxa"/>
              <w:left w:w="50" w:type="dxa"/>
              <w:bottom w:w="50" w:type="dxa"/>
              <w:right w:w="50" w:type="dxa"/>
            </w:tcMar>
            <w:vAlign w:val="center"/>
          </w:tcPr>
          <w:p w14:paraId="287EBA30" w14:textId="77777777" w:rsidR="001D62E8" w:rsidRDefault="00000000">
            <w:pPr>
              <w:jc w:val="center"/>
            </w:pPr>
            <w:r>
              <w:rPr>
                <w:b/>
                <w:bCs/>
                <w:color w:val="FFFFFF"/>
                <w:sz w:val="15"/>
                <w:szCs w:val="15"/>
              </w:rPr>
              <w:t>User Story Number</w:t>
            </w:r>
          </w:p>
        </w:tc>
        <w:tc>
          <w:tcPr>
            <w:tcW w:w="3600" w:type="dxa"/>
            <w:tcBorders>
              <w:top w:val="single" w:sz="1" w:space="0" w:color="000000"/>
              <w:left w:val="single" w:sz="1" w:space="0" w:color="000000"/>
              <w:bottom w:val="single" w:sz="1" w:space="0" w:color="000000"/>
              <w:right w:val="single" w:sz="1" w:space="0" w:color="000000"/>
            </w:tcBorders>
            <w:shd w:val="clear" w:color="auto" w:fill="1F4E79"/>
            <w:tcMar>
              <w:top w:w="50" w:type="dxa"/>
              <w:left w:w="50" w:type="dxa"/>
              <w:bottom w:w="50" w:type="dxa"/>
              <w:right w:w="50" w:type="dxa"/>
            </w:tcMar>
            <w:vAlign w:val="center"/>
          </w:tcPr>
          <w:p w14:paraId="20B98E98" w14:textId="77777777" w:rsidR="001D62E8" w:rsidRDefault="00000000">
            <w:pPr>
              <w:jc w:val="center"/>
            </w:pPr>
            <w:r>
              <w:rPr>
                <w:b/>
                <w:bCs/>
                <w:color w:val="FFFFFF"/>
                <w:sz w:val="15"/>
                <w:szCs w:val="15"/>
              </w:rPr>
              <w:t>User Story / Task</w:t>
            </w:r>
          </w:p>
        </w:tc>
        <w:tc>
          <w:tcPr>
            <w:tcW w:w="900" w:type="dxa"/>
            <w:tcBorders>
              <w:top w:val="single" w:sz="1" w:space="0" w:color="000000"/>
              <w:left w:val="single" w:sz="1" w:space="0" w:color="000000"/>
              <w:bottom w:val="single" w:sz="1" w:space="0" w:color="000000"/>
              <w:right w:val="single" w:sz="1" w:space="0" w:color="000000"/>
            </w:tcBorders>
            <w:shd w:val="clear" w:color="auto" w:fill="1F4E79"/>
            <w:tcMar>
              <w:top w:w="50" w:type="dxa"/>
              <w:left w:w="50" w:type="dxa"/>
              <w:bottom w:w="50" w:type="dxa"/>
              <w:right w:w="50" w:type="dxa"/>
            </w:tcMar>
            <w:vAlign w:val="center"/>
          </w:tcPr>
          <w:p w14:paraId="09A017D1" w14:textId="77777777" w:rsidR="001D62E8" w:rsidRDefault="00000000">
            <w:pPr>
              <w:jc w:val="center"/>
            </w:pPr>
            <w:r>
              <w:rPr>
                <w:b/>
                <w:bCs/>
                <w:color w:val="FFFFFF"/>
                <w:sz w:val="15"/>
                <w:szCs w:val="15"/>
              </w:rPr>
              <w:t>Story Points</w:t>
            </w:r>
          </w:p>
        </w:tc>
        <w:tc>
          <w:tcPr>
            <w:tcW w:w="900" w:type="dxa"/>
            <w:tcBorders>
              <w:top w:val="single" w:sz="1" w:space="0" w:color="000000"/>
              <w:left w:val="single" w:sz="1" w:space="0" w:color="000000"/>
              <w:bottom w:val="single" w:sz="1" w:space="0" w:color="000000"/>
              <w:right w:val="single" w:sz="1" w:space="0" w:color="000000"/>
            </w:tcBorders>
            <w:shd w:val="clear" w:color="auto" w:fill="1F4E79"/>
            <w:tcMar>
              <w:top w:w="50" w:type="dxa"/>
              <w:left w:w="50" w:type="dxa"/>
              <w:bottom w:w="50" w:type="dxa"/>
              <w:right w:w="50" w:type="dxa"/>
            </w:tcMar>
            <w:vAlign w:val="center"/>
          </w:tcPr>
          <w:p w14:paraId="5DBE620C" w14:textId="77777777" w:rsidR="001D62E8" w:rsidRDefault="00000000">
            <w:pPr>
              <w:jc w:val="center"/>
            </w:pPr>
            <w:r>
              <w:rPr>
                <w:b/>
                <w:bCs/>
                <w:color w:val="FFFFFF"/>
                <w:sz w:val="15"/>
                <w:szCs w:val="15"/>
              </w:rPr>
              <w:t>Priority</w:t>
            </w:r>
          </w:p>
        </w:tc>
        <w:tc>
          <w:tcPr>
            <w:tcW w:w="1960" w:type="dxa"/>
            <w:tcBorders>
              <w:top w:val="single" w:sz="1" w:space="0" w:color="000000"/>
              <w:left w:val="single" w:sz="1" w:space="0" w:color="000000"/>
              <w:bottom w:val="single" w:sz="1" w:space="0" w:color="000000"/>
              <w:right w:val="single" w:sz="1" w:space="0" w:color="000000"/>
            </w:tcBorders>
            <w:shd w:val="clear" w:color="auto" w:fill="1F4E79"/>
            <w:tcMar>
              <w:top w:w="50" w:type="dxa"/>
              <w:left w:w="50" w:type="dxa"/>
              <w:bottom w:w="50" w:type="dxa"/>
              <w:right w:w="50" w:type="dxa"/>
            </w:tcMar>
            <w:vAlign w:val="center"/>
          </w:tcPr>
          <w:p w14:paraId="6BC45E3E" w14:textId="77777777" w:rsidR="001D62E8" w:rsidRDefault="00000000">
            <w:pPr>
              <w:jc w:val="center"/>
            </w:pPr>
            <w:r>
              <w:rPr>
                <w:b/>
                <w:bCs/>
                <w:color w:val="FFFFFF"/>
                <w:sz w:val="15"/>
                <w:szCs w:val="15"/>
              </w:rPr>
              <w:t>Team Members</w:t>
            </w:r>
          </w:p>
        </w:tc>
      </w:tr>
      <w:tr w:rsidR="001D62E8" w14:paraId="1DA872F5" w14:textId="77777777">
        <w:tblPrEx>
          <w:tblCellMar>
            <w:top w:w="0" w:type="dxa"/>
            <w:bottom w:w="0" w:type="dxa"/>
          </w:tblCellMar>
        </w:tblPrEx>
        <w:tc>
          <w:tcPr>
            <w:tcW w:w="11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77A97A25" w14:textId="77777777" w:rsidR="001D62E8" w:rsidRDefault="00000000">
            <w:r>
              <w:rPr>
                <w:sz w:val="15"/>
                <w:szCs w:val="15"/>
              </w:rPr>
              <w:t>Sprint-1</w:t>
            </w:r>
          </w:p>
        </w:tc>
        <w:tc>
          <w:tcPr>
            <w:tcW w:w="18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3BBFD5C7" w14:textId="77777777" w:rsidR="001D62E8" w:rsidRDefault="00000000">
            <w:r>
              <w:rPr>
                <w:sz w:val="15"/>
                <w:szCs w:val="15"/>
              </w:rPr>
              <w:t>UI Policy – Field Behaviour</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49790258" w14:textId="77777777" w:rsidR="001D62E8" w:rsidRDefault="00000000">
            <w:r>
              <w:rPr>
                <w:sz w:val="15"/>
                <w:szCs w:val="15"/>
              </w:rPr>
              <w:t>USN-1</w:t>
            </w:r>
          </w:p>
        </w:tc>
        <w:tc>
          <w:tcPr>
            <w:tcW w:w="36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425BB5A6" w14:textId="77777777" w:rsidR="001D62E8" w:rsidRDefault="00000000">
            <w:r>
              <w:rPr>
                <w:sz w:val="15"/>
                <w:szCs w:val="15"/>
              </w:rPr>
              <w:t xml:space="preserve">As an agent, when I set Incident State to Resolved, Close notes </w:t>
            </w:r>
            <w:proofErr w:type="gramStart"/>
            <w:r>
              <w:rPr>
                <w:sz w:val="15"/>
                <w:szCs w:val="15"/>
              </w:rPr>
              <w:t>becomes</w:t>
            </w:r>
            <w:proofErr w:type="gramEnd"/>
            <w:r>
              <w:rPr>
                <w:sz w:val="15"/>
                <w:szCs w:val="15"/>
              </w:rPr>
              <w:t xml:space="preserve"> mandatory, </w:t>
            </w:r>
            <w:proofErr w:type="gramStart"/>
            <w:r>
              <w:rPr>
                <w:sz w:val="15"/>
                <w:szCs w:val="15"/>
              </w:rPr>
              <w:t>Opened</w:t>
            </w:r>
            <w:proofErr w:type="gramEnd"/>
            <w:r>
              <w:rPr>
                <w:sz w:val="15"/>
                <w:szCs w:val="15"/>
              </w:rPr>
              <w:t xml:space="preserve"> by is hidden, and Priority/Urgency become read-only.</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53546650" w14:textId="77777777" w:rsidR="001D62E8" w:rsidRDefault="00000000">
            <w:r>
              <w:rPr>
                <w:sz w:val="15"/>
                <w:szCs w:val="15"/>
              </w:rPr>
              <w:t>3</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67E5F010" w14:textId="77777777" w:rsidR="001D62E8" w:rsidRDefault="00000000">
            <w:r>
              <w:rPr>
                <w:sz w:val="15"/>
                <w:szCs w:val="15"/>
              </w:rPr>
              <w:t>High</w:t>
            </w:r>
          </w:p>
        </w:tc>
        <w:tc>
          <w:tcPr>
            <w:tcW w:w="196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7B379051" w14:textId="77777777" w:rsidR="001D62E8" w:rsidRDefault="001D62E8"/>
        </w:tc>
      </w:tr>
      <w:tr w:rsidR="001D62E8" w14:paraId="235FA5D9" w14:textId="77777777">
        <w:tblPrEx>
          <w:tblCellMar>
            <w:top w:w="0" w:type="dxa"/>
            <w:bottom w:w="0" w:type="dxa"/>
          </w:tblCellMar>
        </w:tblPrEx>
        <w:tc>
          <w:tcPr>
            <w:tcW w:w="11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624EDA79" w14:textId="77777777" w:rsidR="001D62E8" w:rsidRDefault="00000000">
            <w:r>
              <w:rPr>
                <w:sz w:val="15"/>
                <w:szCs w:val="15"/>
              </w:rPr>
              <w:t>Sprint-1</w:t>
            </w:r>
          </w:p>
        </w:tc>
        <w:tc>
          <w:tcPr>
            <w:tcW w:w="18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06203A03" w14:textId="77777777" w:rsidR="001D62E8" w:rsidRDefault="001D62E8"/>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1D5E47B4" w14:textId="77777777" w:rsidR="001D62E8" w:rsidRDefault="00000000">
            <w:r>
              <w:rPr>
                <w:sz w:val="15"/>
                <w:szCs w:val="15"/>
              </w:rPr>
              <w:t>USN-2</w:t>
            </w:r>
          </w:p>
        </w:tc>
        <w:tc>
          <w:tcPr>
            <w:tcW w:w="36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44F18A39" w14:textId="77777777" w:rsidR="001D62E8" w:rsidRDefault="00000000">
            <w:r>
              <w:rPr>
                <w:sz w:val="15"/>
                <w:szCs w:val="15"/>
              </w:rPr>
              <w:t>As an agent, when State changes away from Resolved, field attributes reverse automatically (Reverse if false).</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015091A4" w14:textId="77777777" w:rsidR="001D62E8" w:rsidRDefault="00000000">
            <w:r>
              <w:rPr>
                <w:sz w:val="15"/>
                <w:szCs w:val="15"/>
              </w:rPr>
              <w:t>2</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0AEFE765" w14:textId="77777777" w:rsidR="001D62E8" w:rsidRDefault="00000000">
            <w:r>
              <w:rPr>
                <w:sz w:val="15"/>
                <w:szCs w:val="15"/>
              </w:rPr>
              <w:t>High</w:t>
            </w:r>
          </w:p>
        </w:tc>
        <w:tc>
          <w:tcPr>
            <w:tcW w:w="196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308CC49E" w14:textId="77777777" w:rsidR="001D62E8" w:rsidRDefault="001D62E8"/>
        </w:tc>
      </w:tr>
      <w:tr w:rsidR="001D62E8" w14:paraId="79F8EB73" w14:textId="77777777">
        <w:tblPrEx>
          <w:tblCellMar>
            <w:top w:w="0" w:type="dxa"/>
            <w:bottom w:w="0" w:type="dxa"/>
          </w:tblCellMar>
        </w:tblPrEx>
        <w:tc>
          <w:tcPr>
            <w:tcW w:w="11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276A39C2" w14:textId="77777777" w:rsidR="001D62E8" w:rsidRDefault="00000000">
            <w:r>
              <w:rPr>
                <w:sz w:val="15"/>
                <w:szCs w:val="15"/>
              </w:rPr>
              <w:t>Sprint-1</w:t>
            </w:r>
          </w:p>
        </w:tc>
        <w:tc>
          <w:tcPr>
            <w:tcW w:w="18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313680FC" w14:textId="77777777" w:rsidR="001D62E8" w:rsidRDefault="00000000">
            <w:r>
              <w:rPr>
                <w:sz w:val="15"/>
                <w:szCs w:val="15"/>
              </w:rPr>
              <w:t xml:space="preserve">Client Script – </w:t>
            </w:r>
            <w:proofErr w:type="spellStart"/>
            <w:r>
              <w:rPr>
                <w:sz w:val="15"/>
                <w:szCs w:val="15"/>
              </w:rPr>
              <w:t>onChange</w:t>
            </w:r>
            <w:proofErr w:type="spellEnd"/>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12FF19E8" w14:textId="77777777" w:rsidR="001D62E8" w:rsidRDefault="00000000">
            <w:r>
              <w:rPr>
                <w:sz w:val="15"/>
                <w:szCs w:val="15"/>
              </w:rPr>
              <w:t>USN-3</w:t>
            </w:r>
          </w:p>
        </w:tc>
        <w:tc>
          <w:tcPr>
            <w:tcW w:w="36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5F9186A6" w14:textId="77777777" w:rsidR="001D62E8" w:rsidRDefault="00000000">
            <w:r>
              <w:rPr>
                <w:sz w:val="15"/>
                <w:szCs w:val="15"/>
              </w:rPr>
              <w:t>As an agent, when I change Priority, the field background colour updates (Critical=red … Planning=green).</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6CE77AB0" w14:textId="77777777" w:rsidR="001D62E8" w:rsidRDefault="00000000">
            <w:r>
              <w:rPr>
                <w:sz w:val="15"/>
                <w:szCs w:val="15"/>
              </w:rPr>
              <w:t>2</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075A9525" w14:textId="77777777" w:rsidR="001D62E8" w:rsidRDefault="00000000">
            <w:r>
              <w:rPr>
                <w:sz w:val="15"/>
                <w:szCs w:val="15"/>
              </w:rPr>
              <w:t>Medium</w:t>
            </w:r>
          </w:p>
        </w:tc>
        <w:tc>
          <w:tcPr>
            <w:tcW w:w="196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391872CD" w14:textId="77777777" w:rsidR="001D62E8" w:rsidRDefault="001D62E8"/>
        </w:tc>
      </w:tr>
      <w:tr w:rsidR="001D62E8" w14:paraId="31C3BA62" w14:textId="77777777">
        <w:tblPrEx>
          <w:tblCellMar>
            <w:top w:w="0" w:type="dxa"/>
            <w:bottom w:w="0" w:type="dxa"/>
          </w:tblCellMar>
        </w:tblPrEx>
        <w:tc>
          <w:tcPr>
            <w:tcW w:w="11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5D6D97D5" w14:textId="77777777" w:rsidR="001D62E8" w:rsidRDefault="00000000">
            <w:r>
              <w:rPr>
                <w:sz w:val="15"/>
                <w:szCs w:val="15"/>
              </w:rPr>
              <w:t>Sprint-1</w:t>
            </w:r>
          </w:p>
        </w:tc>
        <w:tc>
          <w:tcPr>
            <w:tcW w:w="18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5066A65D" w14:textId="77777777" w:rsidR="001D62E8" w:rsidRDefault="00000000">
            <w:r>
              <w:rPr>
                <w:sz w:val="15"/>
                <w:szCs w:val="15"/>
              </w:rPr>
              <w:t xml:space="preserve">Client Script – </w:t>
            </w:r>
            <w:proofErr w:type="spellStart"/>
            <w:r>
              <w:rPr>
                <w:sz w:val="15"/>
                <w:szCs w:val="15"/>
              </w:rPr>
              <w:t>onSubmit</w:t>
            </w:r>
            <w:proofErr w:type="spellEnd"/>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0D090B6A" w14:textId="77777777" w:rsidR="001D62E8" w:rsidRDefault="00000000">
            <w:r>
              <w:rPr>
                <w:sz w:val="15"/>
                <w:szCs w:val="15"/>
              </w:rPr>
              <w:t>USN-4</w:t>
            </w:r>
          </w:p>
        </w:tc>
        <w:tc>
          <w:tcPr>
            <w:tcW w:w="36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2F079BE1" w14:textId="77777777" w:rsidR="001D62E8" w:rsidRDefault="00000000">
            <w:r>
              <w:rPr>
                <w:sz w:val="15"/>
                <w:szCs w:val="15"/>
              </w:rPr>
              <w:t>As an agent, I cannot submit/resolve an Incident without filling Close notes when State is Resolved.</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51F3CD52" w14:textId="77777777" w:rsidR="001D62E8" w:rsidRDefault="00000000">
            <w:r>
              <w:rPr>
                <w:sz w:val="15"/>
                <w:szCs w:val="15"/>
              </w:rPr>
              <w:t>3</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1118A0AD" w14:textId="77777777" w:rsidR="001D62E8" w:rsidRDefault="00000000">
            <w:r>
              <w:rPr>
                <w:sz w:val="15"/>
                <w:szCs w:val="15"/>
              </w:rPr>
              <w:t>High</w:t>
            </w:r>
          </w:p>
        </w:tc>
        <w:tc>
          <w:tcPr>
            <w:tcW w:w="196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78D8D72C" w14:textId="77777777" w:rsidR="001D62E8" w:rsidRDefault="001D62E8"/>
        </w:tc>
      </w:tr>
      <w:tr w:rsidR="001D62E8" w14:paraId="512B3904" w14:textId="77777777">
        <w:tblPrEx>
          <w:tblCellMar>
            <w:top w:w="0" w:type="dxa"/>
            <w:bottom w:w="0" w:type="dxa"/>
          </w:tblCellMar>
        </w:tblPrEx>
        <w:tc>
          <w:tcPr>
            <w:tcW w:w="11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3CD1FDC5" w14:textId="77777777" w:rsidR="001D62E8" w:rsidRDefault="00000000">
            <w:r>
              <w:rPr>
                <w:sz w:val="15"/>
                <w:szCs w:val="15"/>
              </w:rPr>
              <w:t>Sprint-1</w:t>
            </w:r>
          </w:p>
        </w:tc>
        <w:tc>
          <w:tcPr>
            <w:tcW w:w="18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5F0142EF" w14:textId="77777777" w:rsidR="001D62E8" w:rsidRDefault="00000000">
            <w:r>
              <w:rPr>
                <w:sz w:val="15"/>
                <w:szCs w:val="15"/>
              </w:rPr>
              <w:t>Client Script – Auto-populate</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4E71B8E5" w14:textId="77777777" w:rsidR="001D62E8" w:rsidRDefault="00000000">
            <w:r>
              <w:rPr>
                <w:sz w:val="15"/>
                <w:szCs w:val="15"/>
              </w:rPr>
              <w:t>USN-5</w:t>
            </w:r>
          </w:p>
        </w:tc>
        <w:tc>
          <w:tcPr>
            <w:tcW w:w="36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7BCEFC82" w14:textId="77777777" w:rsidR="001D62E8" w:rsidRDefault="00000000">
            <w:r>
              <w:rPr>
                <w:sz w:val="15"/>
                <w:szCs w:val="15"/>
              </w:rPr>
              <w:t>As an agent, when I select a Caller, Location and Contact number auto-populate from the user record.</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4EBA06D4" w14:textId="77777777" w:rsidR="001D62E8" w:rsidRDefault="00000000">
            <w:r>
              <w:rPr>
                <w:sz w:val="15"/>
                <w:szCs w:val="15"/>
              </w:rPr>
              <w:t>3</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51A4D9BE" w14:textId="77777777" w:rsidR="001D62E8" w:rsidRDefault="00000000">
            <w:r>
              <w:rPr>
                <w:sz w:val="15"/>
                <w:szCs w:val="15"/>
              </w:rPr>
              <w:t>High</w:t>
            </w:r>
          </w:p>
        </w:tc>
        <w:tc>
          <w:tcPr>
            <w:tcW w:w="196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3C4228FD" w14:textId="77777777" w:rsidR="001D62E8" w:rsidRDefault="001D62E8"/>
        </w:tc>
      </w:tr>
      <w:tr w:rsidR="001D62E8" w14:paraId="40194500" w14:textId="77777777">
        <w:tblPrEx>
          <w:tblCellMar>
            <w:top w:w="0" w:type="dxa"/>
            <w:bottom w:w="0" w:type="dxa"/>
          </w:tblCellMar>
        </w:tblPrEx>
        <w:tc>
          <w:tcPr>
            <w:tcW w:w="11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023736C2" w14:textId="77777777" w:rsidR="001D62E8" w:rsidRDefault="00000000">
            <w:r>
              <w:rPr>
                <w:sz w:val="15"/>
                <w:szCs w:val="15"/>
              </w:rPr>
              <w:t>Sprint-1</w:t>
            </w:r>
          </w:p>
        </w:tc>
        <w:tc>
          <w:tcPr>
            <w:tcW w:w="18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1B3C5DF6" w14:textId="77777777" w:rsidR="001D62E8" w:rsidRDefault="00000000">
            <w:r>
              <w:rPr>
                <w:sz w:val="15"/>
                <w:szCs w:val="15"/>
              </w:rPr>
              <w:t>Configuration</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75ED63A8" w14:textId="77777777" w:rsidR="001D62E8" w:rsidRDefault="00000000">
            <w:r>
              <w:rPr>
                <w:sz w:val="15"/>
                <w:szCs w:val="15"/>
              </w:rPr>
              <w:t>USN-6</w:t>
            </w:r>
          </w:p>
        </w:tc>
        <w:tc>
          <w:tcPr>
            <w:tcW w:w="36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2F152B34" w14:textId="77777777" w:rsidR="001D62E8" w:rsidRDefault="00000000">
            <w:r>
              <w:rPr>
                <w:sz w:val="15"/>
                <w:szCs w:val="15"/>
              </w:rPr>
              <w:t>As an administrator, I can create and activate a UI Policy on the Incident table with conditions and UI Policy Actions.</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5A273771" w14:textId="77777777" w:rsidR="001D62E8" w:rsidRDefault="00000000">
            <w:r>
              <w:rPr>
                <w:sz w:val="15"/>
                <w:szCs w:val="15"/>
              </w:rPr>
              <w:t>2</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2D86C3D1" w14:textId="77777777" w:rsidR="001D62E8" w:rsidRDefault="00000000">
            <w:r>
              <w:rPr>
                <w:sz w:val="15"/>
                <w:szCs w:val="15"/>
              </w:rPr>
              <w:t>High</w:t>
            </w:r>
          </w:p>
        </w:tc>
        <w:tc>
          <w:tcPr>
            <w:tcW w:w="196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2612F3A2" w14:textId="77777777" w:rsidR="001D62E8" w:rsidRDefault="001D62E8"/>
        </w:tc>
      </w:tr>
      <w:tr w:rsidR="001D62E8" w14:paraId="1907B659" w14:textId="77777777">
        <w:tblPrEx>
          <w:tblCellMar>
            <w:top w:w="0" w:type="dxa"/>
            <w:bottom w:w="0" w:type="dxa"/>
          </w:tblCellMar>
        </w:tblPrEx>
        <w:tc>
          <w:tcPr>
            <w:tcW w:w="11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2478DEDA" w14:textId="77777777" w:rsidR="001D62E8" w:rsidRDefault="00000000">
            <w:r>
              <w:rPr>
                <w:sz w:val="15"/>
                <w:szCs w:val="15"/>
              </w:rPr>
              <w:t>Sprint-1</w:t>
            </w:r>
          </w:p>
        </w:tc>
        <w:tc>
          <w:tcPr>
            <w:tcW w:w="18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4C0A2078" w14:textId="77777777" w:rsidR="001D62E8" w:rsidRDefault="001D62E8"/>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3B8C7C2D" w14:textId="77777777" w:rsidR="001D62E8" w:rsidRDefault="00000000">
            <w:r>
              <w:rPr>
                <w:sz w:val="15"/>
                <w:szCs w:val="15"/>
              </w:rPr>
              <w:t>USN-7</w:t>
            </w:r>
          </w:p>
        </w:tc>
        <w:tc>
          <w:tcPr>
            <w:tcW w:w="36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1784A95C" w14:textId="77777777" w:rsidR="001D62E8" w:rsidRDefault="00000000">
            <w:r>
              <w:rPr>
                <w:sz w:val="15"/>
                <w:szCs w:val="15"/>
              </w:rPr>
              <w:t xml:space="preserve">As an administrator, I can create </w:t>
            </w:r>
            <w:proofErr w:type="spellStart"/>
            <w:r>
              <w:rPr>
                <w:sz w:val="15"/>
                <w:szCs w:val="15"/>
              </w:rPr>
              <w:t>onLoad</w:t>
            </w:r>
            <w:proofErr w:type="spellEnd"/>
            <w:r>
              <w:rPr>
                <w:sz w:val="15"/>
                <w:szCs w:val="15"/>
              </w:rPr>
              <w:t xml:space="preserve">, </w:t>
            </w:r>
            <w:proofErr w:type="spellStart"/>
            <w:r>
              <w:rPr>
                <w:sz w:val="15"/>
                <w:szCs w:val="15"/>
              </w:rPr>
              <w:t>onChange</w:t>
            </w:r>
            <w:proofErr w:type="spellEnd"/>
            <w:r>
              <w:rPr>
                <w:sz w:val="15"/>
                <w:szCs w:val="15"/>
              </w:rPr>
              <w:t xml:space="preserve"> and </w:t>
            </w:r>
            <w:proofErr w:type="spellStart"/>
            <w:r>
              <w:rPr>
                <w:sz w:val="15"/>
                <w:szCs w:val="15"/>
              </w:rPr>
              <w:t>onSubmit</w:t>
            </w:r>
            <w:proofErr w:type="spellEnd"/>
            <w:r>
              <w:rPr>
                <w:sz w:val="15"/>
                <w:szCs w:val="15"/>
              </w:rPr>
              <w:t xml:space="preserve"> Client Scripts for the Incident table and set UI Type.</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5761EE2F" w14:textId="77777777" w:rsidR="001D62E8" w:rsidRDefault="00000000">
            <w:r>
              <w:rPr>
                <w:sz w:val="15"/>
                <w:szCs w:val="15"/>
              </w:rPr>
              <w:t>3</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62FB7104" w14:textId="77777777" w:rsidR="001D62E8" w:rsidRDefault="00000000">
            <w:r>
              <w:rPr>
                <w:sz w:val="15"/>
                <w:szCs w:val="15"/>
              </w:rPr>
              <w:t>High</w:t>
            </w:r>
          </w:p>
        </w:tc>
        <w:tc>
          <w:tcPr>
            <w:tcW w:w="196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632B8E87" w14:textId="77777777" w:rsidR="001D62E8" w:rsidRDefault="001D62E8"/>
        </w:tc>
      </w:tr>
      <w:tr w:rsidR="001D62E8" w14:paraId="00C6FADE" w14:textId="77777777">
        <w:tblPrEx>
          <w:tblCellMar>
            <w:top w:w="0" w:type="dxa"/>
            <w:bottom w:w="0" w:type="dxa"/>
          </w:tblCellMar>
        </w:tblPrEx>
        <w:tc>
          <w:tcPr>
            <w:tcW w:w="11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57EB3DFC" w14:textId="77777777" w:rsidR="001D62E8" w:rsidRDefault="00000000">
            <w:r>
              <w:rPr>
                <w:sz w:val="15"/>
                <w:szCs w:val="15"/>
              </w:rPr>
              <w:t>Sprint-2</w:t>
            </w:r>
          </w:p>
        </w:tc>
        <w:tc>
          <w:tcPr>
            <w:tcW w:w="18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76B5DB96" w14:textId="77777777" w:rsidR="001D62E8" w:rsidRDefault="00000000">
            <w:r>
              <w:rPr>
                <w:sz w:val="15"/>
                <w:szCs w:val="15"/>
              </w:rPr>
              <w:t>UI Policy – Conditional Visibility</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39B6110A" w14:textId="77777777" w:rsidR="001D62E8" w:rsidRDefault="00000000">
            <w:r>
              <w:rPr>
                <w:sz w:val="15"/>
                <w:szCs w:val="15"/>
              </w:rPr>
              <w:t>USN-8</w:t>
            </w:r>
          </w:p>
        </w:tc>
        <w:tc>
          <w:tcPr>
            <w:tcW w:w="36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18B876BD" w14:textId="77777777" w:rsidR="001D62E8" w:rsidRDefault="00000000">
            <w:r>
              <w:rPr>
                <w:sz w:val="15"/>
                <w:szCs w:val="15"/>
              </w:rPr>
              <w:t>As a manager, when an Incident is marked Major Incident, additional fields become visible and mandatory.</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77AFFCC9" w14:textId="77777777" w:rsidR="001D62E8" w:rsidRDefault="00000000">
            <w:r>
              <w:rPr>
                <w:sz w:val="15"/>
                <w:szCs w:val="15"/>
              </w:rPr>
              <w:t>3</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358199D7" w14:textId="77777777" w:rsidR="001D62E8" w:rsidRDefault="00000000">
            <w:r>
              <w:rPr>
                <w:sz w:val="15"/>
                <w:szCs w:val="15"/>
              </w:rPr>
              <w:t>High</w:t>
            </w:r>
          </w:p>
        </w:tc>
        <w:tc>
          <w:tcPr>
            <w:tcW w:w="196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47F79975" w14:textId="77777777" w:rsidR="001D62E8" w:rsidRDefault="001D62E8"/>
        </w:tc>
      </w:tr>
      <w:tr w:rsidR="001D62E8" w14:paraId="780902DB" w14:textId="77777777">
        <w:tblPrEx>
          <w:tblCellMar>
            <w:top w:w="0" w:type="dxa"/>
            <w:bottom w:w="0" w:type="dxa"/>
          </w:tblCellMar>
        </w:tblPrEx>
        <w:tc>
          <w:tcPr>
            <w:tcW w:w="11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6C92D68F" w14:textId="77777777" w:rsidR="001D62E8" w:rsidRDefault="00000000">
            <w:r>
              <w:rPr>
                <w:sz w:val="15"/>
                <w:szCs w:val="15"/>
              </w:rPr>
              <w:t>Sprint-2</w:t>
            </w:r>
          </w:p>
        </w:tc>
        <w:tc>
          <w:tcPr>
            <w:tcW w:w="18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583E29D4" w14:textId="77777777" w:rsidR="001D62E8" w:rsidRDefault="00000000">
            <w:r>
              <w:rPr>
                <w:sz w:val="15"/>
                <w:szCs w:val="15"/>
              </w:rPr>
              <w:t>Restricted Form View</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63D79563" w14:textId="77777777" w:rsidR="001D62E8" w:rsidRDefault="00000000">
            <w:r>
              <w:rPr>
                <w:sz w:val="15"/>
                <w:szCs w:val="15"/>
              </w:rPr>
              <w:t>USN-9</w:t>
            </w:r>
          </w:p>
        </w:tc>
        <w:tc>
          <w:tcPr>
            <w:tcW w:w="36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608ADBF7" w14:textId="77777777" w:rsidR="001D62E8" w:rsidRDefault="00000000">
            <w:r>
              <w:rPr>
                <w:sz w:val="15"/>
                <w:szCs w:val="15"/>
              </w:rPr>
              <w:t>As a caller viewing my own Incident, technical fields (Assignment group, Work notes) are hidden or read-only via UI Policy.</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4A258D3D" w14:textId="77777777" w:rsidR="001D62E8" w:rsidRDefault="00000000">
            <w:r>
              <w:rPr>
                <w:sz w:val="15"/>
                <w:szCs w:val="15"/>
              </w:rPr>
              <w:t>2</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1DA83654" w14:textId="77777777" w:rsidR="001D62E8" w:rsidRDefault="00000000">
            <w:r>
              <w:rPr>
                <w:sz w:val="15"/>
                <w:szCs w:val="15"/>
              </w:rPr>
              <w:t>Medium</w:t>
            </w:r>
          </w:p>
        </w:tc>
        <w:tc>
          <w:tcPr>
            <w:tcW w:w="196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5938EDD6" w14:textId="77777777" w:rsidR="001D62E8" w:rsidRDefault="001D62E8"/>
        </w:tc>
      </w:tr>
      <w:tr w:rsidR="001D62E8" w14:paraId="751D78EF" w14:textId="77777777">
        <w:tblPrEx>
          <w:tblCellMar>
            <w:top w:w="0" w:type="dxa"/>
            <w:bottom w:w="0" w:type="dxa"/>
          </w:tblCellMar>
        </w:tblPrEx>
        <w:tc>
          <w:tcPr>
            <w:tcW w:w="11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0CBF7CC7" w14:textId="77777777" w:rsidR="001D62E8" w:rsidRDefault="00000000">
            <w:r>
              <w:rPr>
                <w:sz w:val="15"/>
                <w:szCs w:val="15"/>
              </w:rPr>
              <w:t>Sprint-2</w:t>
            </w:r>
          </w:p>
        </w:tc>
        <w:tc>
          <w:tcPr>
            <w:tcW w:w="18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2922A374" w14:textId="77777777" w:rsidR="001D62E8" w:rsidRDefault="00000000">
            <w:r>
              <w:rPr>
                <w:sz w:val="15"/>
                <w:szCs w:val="15"/>
              </w:rPr>
              <w:t>Client Script – Server Interaction</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30E565B8" w14:textId="77777777" w:rsidR="001D62E8" w:rsidRDefault="00000000">
            <w:r>
              <w:rPr>
                <w:sz w:val="15"/>
                <w:szCs w:val="15"/>
              </w:rPr>
              <w:t>USN-10</w:t>
            </w:r>
          </w:p>
        </w:tc>
        <w:tc>
          <w:tcPr>
            <w:tcW w:w="36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6B7C0FBE" w14:textId="77777777" w:rsidR="001D62E8" w:rsidRDefault="00000000">
            <w:r>
              <w:rPr>
                <w:sz w:val="15"/>
                <w:szCs w:val="15"/>
              </w:rPr>
              <w:t xml:space="preserve">As an agent, Client Scripts use </w:t>
            </w:r>
            <w:proofErr w:type="spellStart"/>
            <w:r>
              <w:rPr>
                <w:sz w:val="15"/>
                <w:szCs w:val="15"/>
              </w:rPr>
              <w:t>GlideAjax</w:t>
            </w:r>
            <w:proofErr w:type="spellEnd"/>
            <w:r>
              <w:rPr>
                <w:sz w:val="15"/>
                <w:szCs w:val="15"/>
              </w:rPr>
              <w:t xml:space="preserve"> / </w:t>
            </w:r>
            <w:proofErr w:type="spellStart"/>
            <w:r>
              <w:rPr>
                <w:sz w:val="15"/>
                <w:szCs w:val="15"/>
              </w:rPr>
              <w:t>getReference</w:t>
            </w:r>
            <w:proofErr w:type="spellEnd"/>
            <w:r>
              <w:rPr>
                <w:sz w:val="15"/>
                <w:szCs w:val="15"/>
              </w:rPr>
              <w:t xml:space="preserve"> to fetch additional data and update the form asynchronously.</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1174EC4E" w14:textId="77777777" w:rsidR="001D62E8" w:rsidRDefault="00000000">
            <w:r>
              <w:rPr>
                <w:sz w:val="15"/>
                <w:szCs w:val="15"/>
              </w:rPr>
              <w:t>3</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4D9A1E9D" w14:textId="77777777" w:rsidR="001D62E8" w:rsidRDefault="00000000">
            <w:r>
              <w:rPr>
                <w:sz w:val="15"/>
                <w:szCs w:val="15"/>
              </w:rPr>
              <w:t>Medium</w:t>
            </w:r>
          </w:p>
        </w:tc>
        <w:tc>
          <w:tcPr>
            <w:tcW w:w="196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2C95424E" w14:textId="77777777" w:rsidR="001D62E8" w:rsidRDefault="001D62E8"/>
        </w:tc>
      </w:tr>
      <w:tr w:rsidR="001D62E8" w14:paraId="2A98E5CA" w14:textId="77777777">
        <w:tblPrEx>
          <w:tblCellMar>
            <w:top w:w="0" w:type="dxa"/>
            <w:bottom w:w="0" w:type="dxa"/>
          </w:tblCellMar>
        </w:tblPrEx>
        <w:tc>
          <w:tcPr>
            <w:tcW w:w="11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06B5576C" w14:textId="77777777" w:rsidR="001D62E8" w:rsidRDefault="00000000">
            <w:r>
              <w:rPr>
                <w:sz w:val="15"/>
                <w:szCs w:val="15"/>
              </w:rPr>
              <w:t>Sprint-2</w:t>
            </w:r>
          </w:p>
        </w:tc>
        <w:tc>
          <w:tcPr>
            <w:tcW w:w="18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75E7819A" w14:textId="77777777" w:rsidR="001D62E8" w:rsidRDefault="00000000">
            <w:r>
              <w:rPr>
                <w:sz w:val="15"/>
                <w:szCs w:val="15"/>
              </w:rPr>
              <w:t>Best-Practice Decision</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4D63FA10" w14:textId="77777777" w:rsidR="001D62E8" w:rsidRDefault="00000000">
            <w:r>
              <w:rPr>
                <w:sz w:val="15"/>
                <w:szCs w:val="15"/>
              </w:rPr>
              <w:t>USN-11</w:t>
            </w:r>
          </w:p>
        </w:tc>
        <w:tc>
          <w:tcPr>
            <w:tcW w:w="36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0F7D213D" w14:textId="77777777" w:rsidR="001D62E8" w:rsidRDefault="00000000">
            <w:r>
              <w:rPr>
                <w:sz w:val="15"/>
                <w:szCs w:val="15"/>
              </w:rPr>
              <w:t xml:space="preserve">As an administrator, I choose UI Policy for simple declarative control and Client Script for complex logic / </w:t>
            </w:r>
            <w:proofErr w:type="spellStart"/>
            <w:r>
              <w:rPr>
                <w:sz w:val="15"/>
                <w:szCs w:val="15"/>
              </w:rPr>
              <w:t>onSubmit</w:t>
            </w:r>
            <w:proofErr w:type="spellEnd"/>
            <w:r>
              <w:rPr>
                <w:sz w:val="15"/>
                <w:szCs w:val="15"/>
              </w:rPr>
              <w:t xml:space="preserve"> validation.</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4E70EA71" w14:textId="77777777" w:rsidR="001D62E8" w:rsidRDefault="00000000">
            <w:r>
              <w:rPr>
                <w:sz w:val="15"/>
                <w:szCs w:val="15"/>
              </w:rPr>
              <w:t>2</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5CDEBD40" w14:textId="77777777" w:rsidR="001D62E8" w:rsidRDefault="00000000">
            <w:r>
              <w:rPr>
                <w:sz w:val="15"/>
                <w:szCs w:val="15"/>
              </w:rPr>
              <w:t>Medium</w:t>
            </w:r>
          </w:p>
        </w:tc>
        <w:tc>
          <w:tcPr>
            <w:tcW w:w="196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680F3609" w14:textId="77777777" w:rsidR="001D62E8" w:rsidRDefault="001D62E8"/>
        </w:tc>
      </w:tr>
      <w:tr w:rsidR="001D62E8" w14:paraId="0379A73D" w14:textId="77777777">
        <w:tblPrEx>
          <w:tblCellMar>
            <w:top w:w="0" w:type="dxa"/>
            <w:bottom w:w="0" w:type="dxa"/>
          </w:tblCellMar>
        </w:tblPrEx>
        <w:tc>
          <w:tcPr>
            <w:tcW w:w="11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46B44D26" w14:textId="77777777" w:rsidR="001D62E8" w:rsidRDefault="00000000">
            <w:r>
              <w:rPr>
                <w:sz w:val="15"/>
                <w:szCs w:val="15"/>
              </w:rPr>
              <w:t>Sprint-2</w:t>
            </w:r>
          </w:p>
        </w:tc>
        <w:tc>
          <w:tcPr>
            <w:tcW w:w="18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0E0091AF" w14:textId="77777777" w:rsidR="001D62E8" w:rsidRDefault="00000000">
            <w:r>
              <w:rPr>
                <w:sz w:val="15"/>
                <w:szCs w:val="15"/>
              </w:rPr>
              <w:t>Testing &amp; Documentation</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46E1A91C" w14:textId="77777777" w:rsidR="001D62E8" w:rsidRDefault="00000000">
            <w:r>
              <w:rPr>
                <w:sz w:val="15"/>
                <w:szCs w:val="15"/>
              </w:rPr>
              <w:t>USN-12</w:t>
            </w:r>
          </w:p>
        </w:tc>
        <w:tc>
          <w:tcPr>
            <w:tcW w:w="36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5A217C66" w14:textId="77777777" w:rsidR="001D62E8" w:rsidRDefault="00000000">
            <w:r>
              <w:rPr>
                <w:sz w:val="15"/>
                <w:szCs w:val="15"/>
              </w:rPr>
              <w:t>As a developer, I test all scripts/policies on Desktop and Service Portal and document naming conventions and order of execution.</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51AE3E1A" w14:textId="77777777" w:rsidR="001D62E8" w:rsidRDefault="00000000">
            <w:r>
              <w:rPr>
                <w:sz w:val="15"/>
                <w:szCs w:val="15"/>
              </w:rPr>
              <w:t>3</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24915E9D" w14:textId="77777777" w:rsidR="001D62E8" w:rsidRDefault="00000000">
            <w:r>
              <w:rPr>
                <w:sz w:val="15"/>
                <w:szCs w:val="15"/>
              </w:rPr>
              <w:t>High</w:t>
            </w:r>
          </w:p>
        </w:tc>
        <w:tc>
          <w:tcPr>
            <w:tcW w:w="196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77E7677A" w14:textId="77777777" w:rsidR="001D62E8" w:rsidRDefault="001D62E8"/>
        </w:tc>
      </w:tr>
      <w:tr w:rsidR="001D62E8" w14:paraId="1F432CF2" w14:textId="77777777">
        <w:tblPrEx>
          <w:tblCellMar>
            <w:top w:w="0" w:type="dxa"/>
            <w:bottom w:w="0" w:type="dxa"/>
          </w:tblCellMar>
        </w:tblPrEx>
        <w:tc>
          <w:tcPr>
            <w:tcW w:w="11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6D1182A2" w14:textId="77777777" w:rsidR="001D62E8" w:rsidRDefault="00000000">
            <w:r>
              <w:rPr>
                <w:sz w:val="15"/>
                <w:szCs w:val="15"/>
              </w:rPr>
              <w:t>Sprint-3</w:t>
            </w:r>
          </w:p>
        </w:tc>
        <w:tc>
          <w:tcPr>
            <w:tcW w:w="18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53CD78E3" w14:textId="77777777" w:rsidR="001D62E8" w:rsidRDefault="00000000">
            <w:r>
              <w:rPr>
                <w:sz w:val="15"/>
                <w:szCs w:val="15"/>
              </w:rPr>
              <w:t>Advanced UI Policy</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0CA37602" w14:textId="77777777" w:rsidR="001D62E8" w:rsidRDefault="00000000">
            <w:r>
              <w:rPr>
                <w:sz w:val="15"/>
                <w:szCs w:val="15"/>
              </w:rPr>
              <w:t>USN-13</w:t>
            </w:r>
          </w:p>
        </w:tc>
        <w:tc>
          <w:tcPr>
            <w:tcW w:w="36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75F2E086" w14:textId="77777777" w:rsidR="001D62E8" w:rsidRDefault="00000000">
            <w:r>
              <w:rPr>
                <w:sz w:val="15"/>
                <w:szCs w:val="15"/>
              </w:rPr>
              <w:t>As an administrator, I implement view-specific UI Policies and related-list visibility controls based on State/Category.</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019C5E8F" w14:textId="77777777" w:rsidR="001D62E8" w:rsidRDefault="00000000">
            <w:r>
              <w:rPr>
                <w:sz w:val="15"/>
                <w:szCs w:val="15"/>
              </w:rPr>
              <w:t>3</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66E43A63" w14:textId="77777777" w:rsidR="001D62E8" w:rsidRDefault="00000000">
            <w:r>
              <w:rPr>
                <w:sz w:val="15"/>
                <w:szCs w:val="15"/>
              </w:rPr>
              <w:t>Medium</w:t>
            </w:r>
          </w:p>
        </w:tc>
        <w:tc>
          <w:tcPr>
            <w:tcW w:w="196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5CA0C8C6" w14:textId="77777777" w:rsidR="001D62E8" w:rsidRDefault="001D62E8"/>
        </w:tc>
      </w:tr>
      <w:tr w:rsidR="001D62E8" w14:paraId="7D7AD53E" w14:textId="77777777">
        <w:tblPrEx>
          <w:tblCellMar>
            <w:top w:w="0" w:type="dxa"/>
            <w:bottom w:w="0" w:type="dxa"/>
          </w:tblCellMar>
        </w:tblPrEx>
        <w:tc>
          <w:tcPr>
            <w:tcW w:w="11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6F2011A9" w14:textId="77777777" w:rsidR="001D62E8" w:rsidRDefault="00000000">
            <w:r>
              <w:rPr>
                <w:sz w:val="15"/>
                <w:szCs w:val="15"/>
              </w:rPr>
              <w:t>Sprint-3</w:t>
            </w:r>
          </w:p>
        </w:tc>
        <w:tc>
          <w:tcPr>
            <w:tcW w:w="18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3C5260C1" w14:textId="77777777" w:rsidR="001D62E8" w:rsidRDefault="00000000">
            <w:r>
              <w:rPr>
                <w:sz w:val="15"/>
                <w:szCs w:val="15"/>
              </w:rPr>
              <w:t xml:space="preserve">Client Script – </w:t>
            </w:r>
            <w:proofErr w:type="spellStart"/>
            <w:r>
              <w:rPr>
                <w:sz w:val="15"/>
                <w:szCs w:val="15"/>
              </w:rPr>
              <w:t>onLoad</w:t>
            </w:r>
            <w:proofErr w:type="spellEnd"/>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3F56965E" w14:textId="77777777" w:rsidR="001D62E8" w:rsidRDefault="00000000">
            <w:r>
              <w:rPr>
                <w:sz w:val="15"/>
                <w:szCs w:val="15"/>
              </w:rPr>
              <w:t>USN-14</w:t>
            </w:r>
          </w:p>
        </w:tc>
        <w:tc>
          <w:tcPr>
            <w:tcW w:w="36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77D36E36" w14:textId="77777777" w:rsidR="001D62E8" w:rsidRDefault="00000000">
            <w:r>
              <w:rPr>
                <w:sz w:val="15"/>
                <w:szCs w:val="15"/>
              </w:rPr>
              <w:t>As an agent, on form load the script sets initial attributes, shows contextual messages and pre-populates fields for existing records.</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0537F433" w14:textId="77777777" w:rsidR="001D62E8" w:rsidRDefault="00000000">
            <w:r>
              <w:rPr>
                <w:sz w:val="15"/>
                <w:szCs w:val="15"/>
              </w:rPr>
              <w:t>2</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4E9FEF44" w14:textId="77777777" w:rsidR="001D62E8" w:rsidRDefault="00000000">
            <w:r>
              <w:rPr>
                <w:sz w:val="15"/>
                <w:szCs w:val="15"/>
              </w:rPr>
              <w:t>Medium</w:t>
            </w:r>
          </w:p>
        </w:tc>
        <w:tc>
          <w:tcPr>
            <w:tcW w:w="196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68AADA05" w14:textId="77777777" w:rsidR="001D62E8" w:rsidRDefault="001D62E8"/>
        </w:tc>
      </w:tr>
      <w:tr w:rsidR="001D62E8" w14:paraId="0685427F" w14:textId="77777777">
        <w:tblPrEx>
          <w:tblCellMar>
            <w:top w:w="0" w:type="dxa"/>
            <w:bottom w:w="0" w:type="dxa"/>
          </w:tblCellMar>
        </w:tblPrEx>
        <w:tc>
          <w:tcPr>
            <w:tcW w:w="11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6C53AD26" w14:textId="77777777" w:rsidR="001D62E8" w:rsidRDefault="00000000">
            <w:r>
              <w:rPr>
                <w:sz w:val="15"/>
                <w:szCs w:val="15"/>
              </w:rPr>
              <w:t>Sprint-3</w:t>
            </w:r>
          </w:p>
        </w:tc>
        <w:tc>
          <w:tcPr>
            <w:tcW w:w="18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61266DEF" w14:textId="77777777" w:rsidR="001D62E8" w:rsidRDefault="00000000">
            <w:r>
              <w:rPr>
                <w:sz w:val="15"/>
                <w:szCs w:val="15"/>
              </w:rPr>
              <w:t>Security Alignment</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1A544FA8" w14:textId="77777777" w:rsidR="001D62E8" w:rsidRDefault="00000000">
            <w:r>
              <w:rPr>
                <w:sz w:val="15"/>
                <w:szCs w:val="15"/>
              </w:rPr>
              <w:t>USN-15</w:t>
            </w:r>
          </w:p>
        </w:tc>
        <w:tc>
          <w:tcPr>
            <w:tcW w:w="36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2F808DBD" w14:textId="77777777" w:rsidR="001D62E8" w:rsidRDefault="00000000">
            <w:r>
              <w:rPr>
                <w:sz w:val="15"/>
                <w:szCs w:val="15"/>
              </w:rPr>
              <w:t>As an administrator, critical rules are also enforced via ACLs and Data Policies so they cannot be bypassed client-side.</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71CA5DDB" w14:textId="77777777" w:rsidR="001D62E8" w:rsidRDefault="00000000">
            <w:r>
              <w:rPr>
                <w:sz w:val="15"/>
                <w:szCs w:val="15"/>
              </w:rPr>
              <w:t>3</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7B7F7E5C" w14:textId="77777777" w:rsidR="001D62E8" w:rsidRDefault="00000000">
            <w:r>
              <w:rPr>
                <w:sz w:val="15"/>
                <w:szCs w:val="15"/>
              </w:rPr>
              <w:t>High</w:t>
            </w:r>
          </w:p>
        </w:tc>
        <w:tc>
          <w:tcPr>
            <w:tcW w:w="196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651F8D86" w14:textId="77777777" w:rsidR="001D62E8" w:rsidRDefault="001D62E8"/>
        </w:tc>
      </w:tr>
      <w:tr w:rsidR="001D62E8" w14:paraId="02BFC6CA" w14:textId="77777777">
        <w:tblPrEx>
          <w:tblCellMar>
            <w:top w:w="0" w:type="dxa"/>
            <w:bottom w:w="0" w:type="dxa"/>
          </w:tblCellMar>
        </w:tblPrEx>
        <w:tc>
          <w:tcPr>
            <w:tcW w:w="11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4154BC6E" w14:textId="77777777" w:rsidR="001D62E8" w:rsidRDefault="00000000">
            <w:r>
              <w:rPr>
                <w:sz w:val="15"/>
                <w:szCs w:val="15"/>
              </w:rPr>
              <w:t>Sprint-3</w:t>
            </w:r>
          </w:p>
        </w:tc>
        <w:tc>
          <w:tcPr>
            <w:tcW w:w="18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6ACDADF0" w14:textId="77777777" w:rsidR="001D62E8" w:rsidRDefault="00000000">
            <w:r>
              <w:rPr>
                <w:sz w:val="15"/>
                <w:szCs w:val="15"/>
              </w:rPr>
              <w:t>Performance Tuning</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6F96B231" w14:textId="77777777" w:rsidR="001D62E8" w:rsidRDefault="00000000">
            <w:r>
              <w:rPr>
                <w:sz w:val="15"/>
                <w:szCs w:val="15"/>
              </w:rPr>
              <w:t>USN-16</w:t>
            </w:r>
          </w:p>
        </w:tc>
        <w:tc>
          <w:tcPr>
            <w:tcW w:w="36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033EF21F" w14:textId="77777777" w:rsidR="001D62E8" w:rsidRDefault="00000000">
            <w:r>
              <w:rPr>
                <w:sz w:val="15"/>
                <w:szCs w:val="15"/>
              </w:rPr>
              <w:t xml:space="preserve">As a developer, I minimise </w:t>
            </w:r>
            <w:proofErr w:type="spellStart"/>
            <w:r>
              <w:rPr>
                <w:sz w:val="15"/>
                <w:szCs w:val="15"/>
              </w:rPr>
              <w:t>onChange</w:t>
            </w:r>
            <w:proofErr w:type="spellEnd"/>
            <w:r>
              <w:rPr>
                <w:sz w:val="15"/>
                <w:szCs w:val="15"/>
              </w:rPr>
              <w:t xml:space="preserve"> scripts on high-frequency fields and prefer async </w:t>
            </w:r>
            <w:proofErr w:type="spellStart"/>
            <w:r>
              <w:rPr>
                <w:sz w:val="15"/>
                <w:szCs w:val="15"/>
              </w:rPr>
              <w:t>GlideAjax</w:t>
            </w:r>
            <w:proofErr w:type="spellEnd"/>
            <w:r>
              <w:rPr>
                <w:sz w:val="15"/>
                <w:szCs w:val="15"/>
              </w:rPr>
              <w:t xml:space="preserve"> for server calls.</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20DB4D88" w14:textId="77777777" w:rsidR="001D62E8" w:rsidRDefault="00000000">
            <w:r>
              <w:rPr>
                <w:sz w:val="15"/>
                <w:szCs w:val="15"/>
              </w:rPr>
              <w:t>2</w:t>
            </w:r>
          </w:p>
        </w:tc>
        <w:tc>
          <w:tcPr>
            <w:tcW w:w="9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183A0BB7" w14:textId="77777777" w:rsidR="001D62E8" w:rsidRDefault="00000000">
            <w:r>
              <w:rPr>
                <w:sz w:val="15"/>
                <w:szCs w:val="15"/>
              </w:rPr>
              <w:t>Medium</w:t>
            </w:r>
          </w:p>
        </w:tc>
        <w:tc>
          <w:tcPr>
            <w:tcW w:w="196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05E02388" w14:textId="77777777" w:rsidR="001D62E8" w:rsidRDefault="001D62E8"/>
        </w:tc>
      </w:tr>
    </w:tbl>
    <w:p w14:paraId="1239F792" w14:textId="77777777" w:rsidR="001D62E8" w:rsidRDefault="001D62E8">
      <w:pPr>
        <w:spacing w:before="200"/>
      </w:pPr>
    </w:p>
    <w:p w14:paraId="54DB5AC1" w14:textId="77777777" w:rsidR="001D62E8" w:rsidRDefault="00000000">
      <w:pPr>
        <w:pStyle w:val="Heading1"/>
      </w:pPr>
      <w:r>
        <w:t>Project Tracker, Velocity &amp; Burndown Chart: (4 Marks)</w:t>
      </w: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200"/>
        <w:gridCol w:w="1800"/>
        <w:gridCol w:w="2000"/>
        <w:gridCol w:w="2000"/>
        <w:gridCol w:w="1360"/>
      </w:tblGrid>
      <w:tr w:rsidR="001D62E8" w14:paraId="52FAB152"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shd w:val="clear" w:color="auto" w:fill="1F4E79"/>
            <w:tcMar>
              <w:top w:w="50" w:type="dxa"/>
              <w:left w:w="50" w:type="dxa"/>
              <w:bottom w:w="50" w:type="dxa"/>
              <w:right w:w="50" w:type="dxa"/>
            </w:tcMar>
            <w:vAlign w:val="center"/>
          </w:tcPr>
          <w:p w14:paraId="7E35903A" w14:textId="77777777" w:rsidR="001D62E8" w:rsidRDefault="00000000">
            <w:pPr>
              <w:jc w:val="center"/>
            </w:pPr>
            <w:r>
              <w:rPr>
                <w:b/>
                <w:bCs/>
                <w:color w:val="FFFFFF"/>
                <w:sz w:val="15"/>
                <w:szCs w:val="15"/>
              </w:rPr>
              <w:lastRenderedPageBreak/>
              <w:t>Sprint</w:t>
            </w:r>
          </w:p>
        </w:tc>
        <w:tc>
          <w:tcPr>
            <w:tcW w:w="1400" w:type="dxa"/>
            <w:tcBorders>
              <w:top w:val="single" w:sz="1" w:space="0" w:color="000000"/>
              <w:left w:val="single" w:sz="1" w:space="0" w:color="000000"/>
              <w:bottom w:val="single" w:sz="1" w:space="0" w:color="000000"/>
              <w:right w:val="single" w:sz="1" w:space="0" w:color="000000"/>
            </w:tcBorders>
            <w:shd w:val="clear" w:color="auto" w:fill="1F4E79"/>
            <w:tcMar>
              <w:top w:w="50" w:type="dxa"/>
              <w:left w:w="50" w:type="dxa"/>
              <w:bottom w:w="50" w:type="dxa"/>
              <w:right w:w="50" w:type="dxa"/>
            </w:tcMar>
            <w:vAlign w:val="center"/>
          </w:tcPr>
          <w:p w14:paraId="67EAF369" w14:textId="77777777" w:rsidR="001D62E8" w:rsidRDefault="00000000">
            <w:pPr>
              <w:jc w:val="center"/>
            </w:pPr>
            <w:r>
              <w:rPr>
                <w:b/>
                <w:bCs/>
                <w:color w:val="FFFFFF"/>
                <w:sz w:val="15"/>
                <w:szCs w:val="15"/>
              </w:rPr>
              <w:t>Total Story Points</w:t>
            </w:r>
          </w:p>
        </w:tc>
        <w:tc>
          <w:tcPr>
            <w:tcW w:w="1200" w:type="dxa"/>
            <w:tcBorders>
              <w:top w:val="single" w:sz="1" w:space="0" w:color="000000"/>
              <w:left w:val="single" w:sz="1" w:space="0" w:color="000000"/>
              <w:bottom w:val="single" w:sz="1" w:space="0" w:color="000000"/>
              <w:right w:val="single" w:sz="1" w:space="0" w:color="000000"/>
            </w:tcBorders>
            <w:shd w:val="clear" w:color="auto" w:fill="1F4E79"/>
            <w:tcMar>
              <w:top w:w="50" w:type="dxa"/>
              <w:left w:w="50" w:type="dxa"/>
              <w:bottom w:w="50" w:type="dxa"/>
              <w:right w:w="50" w:type="dxa"/>
            </w:tcMar>
            <w:vAlign w:val="center"/>
          </w:tcPr>
          <w:p w14:paraId="3B88E42D" w14:textId="77777777" w:rsidR="001D62E8" w:rsidRDefault="00000000">
            <w:pPr>
              <w:jc w:val="center"/>
            </w:pPr>
            <w:r>
              <w:rPr>
                <w:b/>
                <w:bCs/>
                <w:color w:val="FFFFFF"/>
                <w:sz w:val="15"/>
                <w:szCs w:val="15"/>
              </w:rPr>
              <w:t>Duration</w:t>
            </w:r>
          </w:p>
        </w:tc>
        <w:tc>
          <w:tcPr>
            <w:tcW w:w="1800" w:type="dxa"/>
            <w:tcBorders>
              <w:top w:val="single" w:sz="1" w:space="0" w:color="000000"/>
              <w:left w:val="single" w:sz="1" w:space="0" w:color="000000"/>
              <w:bottom w:val="single" w:sz="1" w:space="0" w:color="000000"/>
              <w:right w:val="single" w:sz="1" w:space="0" w:color="000000"/>
            </w:tcBorders>
            <w:shd w:val="clear" w:color="auto" w:fill="1F4E79"/>
            <w:tcMar>
              <w:top w:w="50" w:type="dxa"/>
              <w:left w:w="50" w:type="dxa"/>
              <w:bottom w:w="50" w:type="dxa"/>
              <w:right w:w="50" w:type="dxa"/>
            </w:tcMar>
            <w:vAlign w:val="center"/>
          </w:tcPr>
          <w:p w14:paraId="0DA674CF" w14:textId="77777777" w:rsidR="001D62E8" w:rsidRDefault="00000000">
            <w:pPr>
              <w:jc w:val="center"/>
            </w:pPr>
            <w:r>
              <w:rPr>
                <w:b/>
                <w:bCs/>
                <w:color w:val="FFFFFF"/>
                <w:sz w:val="15"/>
                <w:szCs w:val="15"/>
              </w:rPr>
              <w:t>Sprint Start Date</w:t>
            </w:r>
          </w:p>
        </w:tc>
        <w:tc>
          <w:tcPr>
            <w:tcW w:w="2000" w:type="dxa"/>
            <w:tcBorders>
              <w:top w:val="single" w:sz="1" w:space="0" w:color="000000"/>
              <w:left w:val="single" w:sz="1" w:space="0" w:color="000000"/>
              <w:bottom w:val="single" w:sz="1" w:space="0" w:color="000000"/>
              <w:right w:val="single" w:sz="1" w:space="0" w:color="000000"/>
            </w:tcBorders>
            <w:shd w:val="clear" w:color="auto" w:fill="1F4E79"/>
            <w:tcMar>
              <w:top w:w="50" w:type="dxa"/>
              <w:left w:w="50" w:type="dxa"/>
              <w:bottom w:w="50" w:type="dxa"/>
              <w:right w:w="50" w:type="dxa"/>
            </w:tcMar>
            <w:vAlign w:val="center"/>
          </w:tcPr>
          <w:p w14:paraId="45DBD03D" w14:textId="77777777" w:rsidR="001D62E8" w:rsidRDefault="00000000">
            <w:pPr>
              <w:jc w:val="center"/>
            </w:pPr>
            <w:r>
              <w:rPr>
                <w:b/>
                <w:bCs/>
                <w:color w:val="FFFFFF"/>
                <w:sz w:val="15"/>
                <w:szCs w:val="15"/>
              </w:rPr>
              <w:t>Sprint End Date (Planned)</w:t>
            </w:r>
          </w:p>
        </w:tc>
        <w:tc>
          <w:tcPr>
            <w:tcW w:w="2000" w:type="dxa"/>
            <w:tcBorders>
              <w:top w:val="single" w:sz="1" w:space="0" w:color="000000"/>
              <w:left w:val="single" w:sz="1" w:space="0" w:color="000000"/>
              <w:bottom w:val="single" w:sz="1" w:space="0" w:color="000000"/>
              <w:right w:val="single" w:sz="1" w:space="0" w:color="000000"/>
            </w:tcBorders>
            <w:shd w:val="clear" w:color="auto" w:fill="1F4E79"/>
            <w:tcMar>
              <w:top w:w="50" w:type="dxa"/>
              <w:left w:w="50" w:type="dxa"/>
              <w:bottom w:w="50" w:type="dxa"/>
              <w:right w:w="50" w:type="dxa"/>
            </w:tcMar>
            <w:vAlign w:val="center"/>
          </w:tcPr>
          <w:p w14:paraId="1CD07FFD" w14:textId="77777777" w:rsidR="001D62E8" w:rsidRDefault="00000000">
            <w:pPr>
              <w:jc w:val="center"/>
            </w:pPr>
            <w:r>
              <w:rPr>
                <w:b/>
                <w:bCs/>
                <w:color w:val="FFFFFF"/>
                <w:sz w:val="15"/>
                <w:szCs w:val="15"/>
              </w:rPr>
              <w:t>Story Points Completed (as on Planned End Date)</w:t>
            </w:r>
          </w:p>
        </w:tc>
        <w:tc>
          <w:tcPr>
            <w:tcW w:w="1360" w:type="dxa"/>
            <w:tcBorders>
              <w:top w:val="single" w:sz="1" w:space="0" w:color="000000"/>
              <w:left w:val="single" w:sz="1" w:space="0" w:color="000000"/>
              <w:bottom w:val="single" w:sz="1" w:space="0" w:color="000000"/>
              <w:right w:val="single" w:sz="1" w:space="0" w:color="000000"/>
            </w:tcBorders>
            <w:shd w:val="clear" w:color="auto" w:fill="1F4E79"/>
            <w:tcMar>
              <w:top w:w="50" w:type="dxa"/>
              <w:left w:w="50" w:type="dxa"/>
              <w:bottom w:w="50" w:type="dxa"/>
              <w:right w:w="50" w:type="dxa"/>
            </w:tcMar>
            <w:vAlign w:val="center"/>
          </w:tcPr>
          <w:p w14:paraId="05CADFDC" w14:textId="77777777" w:rsidR="001D62E8" w:rsidRDefault="00000000">
            <w:pPr>
              <w:jc w:val="center"/>
            </w:pPr>
            <w:r>
              <w:rPr>
                <w:b/>
                <w:bCs/>
                <w:color w:val="FFFFFF"/>
                <w:sz w:val="15"/>
                <w:szCs w:val="15"/>
              </w:rPr>
              <w:t>Sprint Release Date (Actual)</w:t>
            </w:r>
          </w:p>
        </w:tc>
      </w:tr>
      <w:tr w:rsidR="001D62E8" w14:paraId="59165C0E"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76716BAE" w14:textId="77777777" w:rsidR="001D62E8" w:rsidRDefault="00000000">
            <w:r>
              <w:rPr>
                <w:sz w:val="15"/>
                <w:szCs w:val="15"/>
              </w:rPr>
              <w:t>Sprint-1</w:t>
            </w:r>
          </w:p>
        </w:tc>
        <w:tc>
          <w:tcPr>
            <w:tcW w:w="14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783CEAB1" w14:textId="77777777" w:rsidR="001D62E8" w:rsidRDefault="00000000">
            <w:r>
              <w:rPr>
                <w:sz w:val="15"/>
                <w:szCs w:val="15"/>
              </w:rPr>
              <w:t>18</w:t>
            </w:r>
          </w:p>
        </w:tc>
        <w:tc>
          <w:tcPr>
            <w:tcW w:w="12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54048B80" w14:textId="77777777" w:rsidR="001D62E8" w:rsidRDefault="00000000">
            <w:r>
              <w:rPr>
                <w:sz w:val="15"/>
                <w:szCs w:val="15"/>
              </w:rPr>
              <w:t>6 Days</w:t>
            </w:r>
          </w:p>
        </w:tc>
        <w:tc>
          <w:tcPr>
            <w:tcW w:w="18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4D688970" w14:textId="77777777" w:rsidR="001D62E8" w:rsidRDefault="00000000">
            <w:r>
              <w:rPr>
                <w:sz w:val="15"/>
                <w:szCs w:val="15"/>
              </w:rPr>
              <w:t>06 Oct 2025</w:t>
            </w:r>
          </w:p>
        </w:tc>
        <w:tc>
          <w:tcPr>
            <w:tcW w:w="20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3E6D62A8" w14:textId="77777777" w:rsidR="001D62E8" w:rsidRDefault="00000000">
            <w:r>
              <w:rPr>
                <w:sz w:val="15"/>
                <w:szCs w:val="15"/>
              </w:rPr>
              <w:t>11 Oct 2025</w:t>
            </w:r>
          </w:p>
        </w:tc>
        <w:tc>
          <w:tcPr>
            <w:tcW w:w="20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056EA020" w14:textId="77777777" w:rsidR="001D62E8" w:rsidRDefault="00000000">
            <w:r>
              <w:rPr>
                <w:sz w:val="15"/>
                <w:szCs w:val="15"/>
              </w:rPr>
              <w:t>18</w:t>
            </w:r>
          </w:p>
        </w:tc>
        <w:tc>
          <w:tcPr>
            <w:tcW w:w="136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00019DFB" w14:textId="77777777" w:rsidR="001D62E8" w:rsidRDefault="00000000">
            <w:r>
              <w:rPr>
                <w:sz w:val="15"/>
                <w:szCs w:val="15"/>
              </w:rPr>
              <w:t>11 Oct 2025</w:t>
            </w:r>
          </w:p>
        </w:tc>
      </w:tr>
      <w:tr w:rsidR="001D62E8" w14:paraId="711C55E3"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49D675EE" w14:textId="77777777" w:rsidR="001D62E8" w:rsidRDefault="00000000">
            <w:r>
              <w:rPr>
                <w:sz w:val="15"/>
                <w:szCs w:val="15"/>
              </w:rPr>
              <w:t>Sprint-2</w:t>
            </w:r>
          </w:p>
        </w:tc>
        <w:tc>
          <w:tcPr>
            <w:tcW w:w="14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437701EE" w14:textId="77777777" w:rsidR="001D62E8" w:rsidRDefault="00000000">
            <w:r>
              <w:rPr>
                <w:sz w:val="15"/>
                <w:szCs w:val="15"/>
              </w:rPr>
              <w:t>13</w:t>
            </w:r>
          </w:p>
        </w:tc>
        <w:tc>
          <w:tcPr>
            <w:tcW w:w="12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4791D277" w14:textId="77777777" w:rsidR="001D62E8" w:rsidRDefault="00000000">
            <w:r>
              <w:rPr>
                <w:sz w:val="15"/>
                <w:szCs w:val="15"/>
              </w:rPr>
              <w:t>6 Days</w:t>
            </w:r>
          </w:p>
        </w:tc>
        <w:tc>
          <w:tcPr>
            <w:tcW w:w="18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4043F240" w14:textId="77777777" w:rsidR="001D62E8" w:rsidRDefault="00000000">
            <w:r>
              <w:rPr>
                <w:sz w:val="15"/>
                <w:szCs w:val="15"/>
              </w:rPr>
              <w:t>13 Oct 2025</w:t>
            </w:r>
          </w:p>
        </w:tc>
        <w:tc>
          <w:tcPr>
            <w:tcW w:w="20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09B164FC" w14:textId="77777777" w:rsidR="001D62E8" w:rsidRDefault="00000000">
            <w:r>
              <w:rPr>
                <w:sz w:val="15"/>
                <w:szCs w:val="15"/>
              </w:rPr>
              <w:t>18 Oct 2025</w:t>
            </w:r>
          </w:p>
        </w:tc>
        <w:tc>
          <w:tcPr>
            <w:tcW w:w="20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757BC1F4" w14:textId="77777777" w:rsidR="001D62E8" w:rsidRDefault="00000000">
            <w:r>
              <w:rPr>
                <w:sz w:val="15"/>
                <w:szCs w:val="15"/>
              </w:rPr>
              <w:t>13</w:t>
            </w:r>
          </w:p>
        </w:tc>
        <w:tc>
          <w:tcPr>
            <w:tcW w:w="136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27CCA680" w14:textId="77777777" w:rsidR="001D62E8" w:rsidRDefault="00000000">
            <w:r>
              <w:rPr>
                <w:sz w:val="15"/>
                <w:szCs w:val="15"/>
              </w:rPr>
              <w:t>18 Oct 2025</w:t>
            </w:r>
          </w:p>
        </w:tc>
      </w:tr>
      <w:tr w:rsidR="001D62E8" w14:paraId="74CAF638"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6717DA0D" w14:textId="77777777" w:rsidR="001D62E8" w:rsidRDefault="00000000">
            <w:r>
              <w:rPr>
                <w:sz w:val="15"/>
                <w:szCs w:val="15"/>
              </w:rPr>
              <w:t>Sprint-3</w:t>
            </w:r>
          </w:p>
        </w:tc>
        <w:tc>
          <w:tcPr>
            <w:tcW w:w="14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191516D7" w14:textId="77777777" w:rsidR="001D62E8" w:rsidRDefault="00000000">
            <w:r>
              <w:rPr>
                <w:sz w:val="15"/>
                <w:szCs w:val="15"/>
              </w:rPr>
              <w:t>10</w:t>
            </w:r>
          </w:p>
        </w:tc>
        <w:tc>
          <w:tcPr>
            <w:tcW w:w="12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591A0215" w14:textId="77777777" w:rsidR="001D62E8" w:rsidRDefault="00000000">
            <w:r>
              <w:rPr>
                <w:sz w:val="15"/>
                <w:szCs w:val="15"/>
              </w:rPr>
              <w:t>6 Days</w:t>
            </w:r>
          </w:p>
        </w:tc>
        <w:tc>
          <w:tcPr>
            <w:tcW w:w="18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55CEC083" w14:textId="77777777" w:rsidR="001D62E8" w:rsidRDefault="00000000">
            <w:r>
              <w:rPr>
                <w:sz w:val="15"/>
                <w:szCs w:val="15"/>
              </w:rPr>
              <w:t>20 Oct 2025</w:t>
            </w:r>
          </w:p>
        </w:tc>
        <w:tc>
          <w:tcPr>
            <w:tcW w:w="20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77BC361B" w14:textId="77777777" w:rsidR="001D62E8" w:rsidRDefault="00000000">
            <w:r>
              <w:rPr>
                <w:sz w:val="15"/>
                <w:szCs w:val="15"/>
              </w:rPr>
              <w:t>25 Oct 2025</w:t>
            </w:r>
          </w:p>
        </w:tc>
        <w:tc>
          <w:tcPr>
            <w:tcW w:w="20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0A74A5D2" w14:textId="77777777" w:rsidR="001D62E8" w:rsidRDefault="001D62E8"/>
        </w:tc>
        <w:tc>
          <w:tcPr>
            <w:tcW w:w="136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380A0E14" w14:textId="77777777" w:rsidR="001D62E8" w:rsidRDefault="001D62E8"/>
        </w:tc>
      </w:tr>
      <w:tr w:rsidR="001D62E8" w14:paraId="62E7C722"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2954C432" w14:textId="77777777" w:rsidR="001D62E8" w:rsidRDefault="00000000">
            <w:r>
              <w:rPr>
                <w:sz w:val="15"/>
                <w:szCs w:val="15"/>
              </w:rPr>
              <w:t>Sprint-4</w:t>
            </w:r>
          </w:p>
        </w:tc>
        <w:tc>
          <w:tcPr>
            <w:tcW w:w="14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33F783C3" w14:textId="77777777" w:rsidR="001D62E8" w:rsidRDefault="00000000">
            <w:r>
              <w:rPr>
                <w:sz w:val="15"/>
                <w:szCs w:val="15"/>
              </w:rPr>
              <w:t>Buffer / Hardening</w:t>
            </w:r>
          </w:p>
        </w:tc>
        <w:tc>
          <w:tcPr>
            <w:tcW w:w="12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3986A243" w14:textId="77777777" w:rsidR="001D62E8" w:rsidRDefault="00000000">
            <w:r>
              <w:rPr>
                <w:sz w:val="15"/>
                <w:szCs w:val="15"/>
              </w:rPr>
              <w:t>4 Days</w:t>
            </w:r>
          </w:p>
        </w:tc>
        <w:tc>
          <w:tcPr>
            <w:tcW w:w="18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7D0BB6AF" w14:textId="77777777" w:rsidR="001D62E8" w:rsidRDefault="00000000">
            <w:r>
              <w:rPr>
                <w:sz w:val="15"/>
                <w:szCs w:val="15"/>
              </w:rPr>
              <w:t>27 Oct 2025</w:t>
            </w:r>
          </w:p>
        </w:tc>
        <w:tc>
          <w:tcPr>
            <w:tcW w:w="20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456C4951" w14:textId="77777777" w:rsidR="001D62E8" w:rsidRDefault="00000000">
            <w:r>
              <w:rPr>
                <w:sz w:val="15"/>
                <w:szCs w:val="15"/>
              </w:rPr>
              <w:t>30 Oct 2025</w:t>
            </w:r>
          </w:p>
        </w:tc>
        <w:tc>
          <w:tcPr>
            <w:tcW w:w="200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66457813" w14:textId="77777777" w:rsidR="001D62E8" w:rsidRDefault="001D62E8"/>
        </w:tc>
        <w:tc>
          <w:tcPr>
            <w:tcW w:w="1360" w:type="dxa"/>
            <w:tcBorders>
              <w:top w:val="single" w:sz="1" w:space="0" w:color="000000"/>
              <w:left w:val="single" w:sz="1" w:space="0" w:color="000000"/>
              <w:bottom w:val="single" w:sz="1" w:space="0" w:color="000000"/>
              <w:right w:val="single" w:sz="1" w:space="0" w:color="000000"/>
            </w:tcBorders>
            <w:tcMar>
              <w:top w:w="40" w:type="dxa"/>
              <w:left w:w="50" w:type="dxa"/>
              <w:bottom w:w="40" w:type="dxa"/>
              <w:right w:w="50" w:type="dxa"/>
            </w:tcMar>
            <w:vAlign w:val="center"/>
          </w:tcPr>
          <w:p w14:paraId="121C4DF7" w14:textId="77777777" w:rsidR="001D62E8" w:rsidRDefault="001D62E8"/>
        </w:tc>
      </w:tr>
    </w:tbl>
    <w:p w14:paraId="70CF4B59" w14:textId="77777777" w:rsidR="001D62E8" w:rsidRDefault="001D62E8">
      <w:pPr>
        <w:spacing w:before="180"/>
      </w:pPr>
    </w:p>
    <w:p w14:paraId="5B8A9A07" w14:textId="77777777" w:rsidR="001D62E8" w:rsidRDefault="00000000">
      <w:pPr>
        <w:pStyle w:val="Heading2"/>
      </w:pPr>
      <w:r>
        <w:t>Velocity:</w:t>
      </w:r>
    </w:p>
    <w:p w14:paraId="6F43F2C1" w14:textId="77777777" w:rsidR="001D62E8" w:rsidRDefault="00000000">
      <w:pPr>
        <w:spacing w:after="80"/>
      </w:pPr>
      <w:r>
        <w:rPr>
          <w:sz w:val="20"/>
          <w:szCs w:val="20"/>
        </w:rPr>
        <w:t>The team’s planned velocity is based on a 6-day sprint duration. Total story points committed across the main development sprints:</w:t>
      </w:r>
    </w:p>
    <w:p w14:paraId="1CC4CBC1" w14:textId="77777777" w:rsidR="001D62E8" w:rsidRDefault="00000000">
      <w:pPr>
        <w:spacing w:after="60"/>
      </w:pPr>
      <w:r>
        <w:rPr>
          <w:sz w:val="20"/>
          <w:szCs w:val="20"/>
        </w:rPr>
        <w:t xml:space="preserve">Sprint-1: 18 points | Sprint-2: 13 points | Sprint-3: 10 </w:t>
      </w:r>
      <w:proofErr w:type="gramStart"/>
      <w:r>
        <w:rPr>
          <w:sz w:val="20"/>
          <w:szCs w:val="20"/>
        </w:rPr>
        <w:t>points  →</w:t>
      </w:r>
      <w:proofErr w:type="gramEnd"/>
      <w:r>
        <w:rPr>
          <w:sz w:val="20"/>
          <w:szCs w:val="20"/>
        </w:rPr>
        <w:t xml:space="preserve">  Total committed ≈ 41 points</w:t>
      </w:r>
    </w:p>
    <w:p w14:paraId="44C9657C" w14:textId="77777777" w:rsidR="001D62E8" w:rsidRDefault="00000000">
      <w:pPr>
        <w:spacing w:after="80"/>
      </w:pPr>
      <w:r>
        <w:rPr>
          <w:sz w:val="20"/>
          <w:szCs w:val="20"/>
        </w:rPr>
        <w:t>Average velocity (AV) per day (using Sprint-1 as baseline example of 18 points in 6 days):</w:t>
      </w:r>
    </w:p>
    <w:p w14:paraId="7D470CA0" w14:textId="77777777" w:rsidR="001D62E8" w:rsidRDefault="00000000">
      <w:pPr>
        <w:spacing w:before="60" w:after="60"/>
        <w:jc w:val="center"/>
      </w:pPr>
      <w:r>
        <w:rPr>
          <w:b/>
          <w:bCs/>
          <w:color w:val="1F4E79"/>
        </w:rPr>
        <w:t>AV = Velocity / Sprint Duration = 18 / 6 = 3 story points per day</w:t>
      </w:r>
    </w:p>
    <w:p w14:paraId="29BC5A60" w14:textId="77777777" w:rsidR="001D62E8" w:rsidRDefault="00000000">
      <w:pPr>
        <w:spacing w:after="80"/>
      </w:pPr>
      <w:r>
        <w:rPr>
          <w:i/>
          <w:iCs/>
          <w:color w:val="555555"/>
          <w:sz w:val="18"/>
          <w:szCs w:val="18"/>
        </w:rPr>
        <w:t>(If a 10-day sprint with velocity 20 is used for illustration: AV = 20 / 10 = 2 story points per day.)</w:t>
      </w:r>
    </w:p>
    <w:p w14:paraId="39E3DF48" w14:textId="77777777" w:rsidR="001D62E8" w:rsidRDefault="00000000">
      <w:pPr>
        <w:pStyle w:val="Heading2"/>
      </w:pPr>
      <w:r>
        <w:t>Burndown Chart:</w:t>
      </w:r>
    </w:p>
    <w:p w14:paraId="75F98ECA" w14:textId="77777777" w:rsidR="001D62E8" w:rsidRDefault="00000000">
      <w:pPr>
        <w:spacing w:after="80"/>
      </w:pPr>
      <w:r>
        <w:rPr>
          <w:sz w:val="20"/>
          <w:szCs w:val="20"/>
        </w:rPr>
        <w:t>A burn down chart is a graphical representation of work left to do versus time. It is often used in agile software development methodologies such as Scrum. However, burn down charts can be applied to any project containing measurable progress over time.</w:t>
      </w:r>
    </w:p>
    <w:p w14:paraId="01E7E016" w14:textId="77777777" w:rsidR="001D62E8" w:rsidRDefault="00000000">
      <w:pPr>
        <w:spacing w:after="60"/>
      </w:pPr>
      <w:r>
        <w:rPr>
          <w:sz w:val="20"/>
          <w:szCs w:val="20"/>
        </w:rPr>
        <w:t>For this project the ideal burndown starts at the total committed story points (≈ 41) at the beginning of Sprint-1 and reaches zero at the end of Sprint-3 / hardening sprint. Daily progress is tracked against the average velocity of ~3 points per day.</w:t>
      </w:r>
    </w:p>
    <w:p w14:paraId="378C537B" w14:textId="77777777" w:rsidR="001D62E8" w:rsidRDefault="00000000">
      <w:pPr>
        <w:spacing w:after="40"/>
      </w:pPr>
      <w:hyperlink r:id="rId7" w:history="1">
        <w:r>
          <w:rPr>
            <w:rStyle w:val="Hyperlink"/>
            <w:sz w:val="18"/>
            <w:szCs w:val="18"/>
          </w:rPr>
          <w:t>https://www.visual-paradigm.com/scrum/scrum-burndown-chart/</w:t>
        </w:r>
      </w:hyperlink>
    </w:p>
    <w:p w14:paraId="1D6B64F6" w14:textId="77777777" w:rsidR="001D62E8" w:rsidRDefault="00000000">
      <w:pPr>
        <w:spacing w:after="100"/>
      </w:pPr>
      <w:hyperlink r:id="rId8" w:history="1">
        <w:r>
          <w:rPr>
            <w:rStyle w:val="Hyperlink"/>
            <w:sz w:val="18"/>
            <w:szCs w:val="18"/>
          </w:rPr>
          <w:t>https://www.atlassian.com/agile/tutorials/burndown-charts</w:t>
        </w:r>
      </w:hyperlink>
    </w:p>
    <w:p w14:paraId="3C0D0297" w14:textId="77777777" w:rsidR="001D62E8" w:rsidRDefault="00000000">
      <w:pPr>
        <w:pStyle w:val="Heading2"/>
      </w:pPr>
      <w:r>
        <w:t>Reference:</w:t>
      </w:r>
    </w:p>
    <w:p w14:paraId="5A2930CC" w14:textId="77777777" w:rsidR="001D62E8" w:rsidRDefault="00000000">
      <w:pPr>
        <w:spacing w:after="30"/>
      </w:pPr>
      <w:hyperlink r:id="rId9" w:history="1">
        <w:r>
          <w:rPr>
            <w:rStyle w:val="Hyperlink"/>
            <w:sz w:val="18"/>
            <w:szCs w:val="18"/>
          </w:rPr>
          <w:t>https://www.atlassian.com/agile/project-management</w:t>
        </w:r>
      </w:hyperlink>
    </w:p>
    <w:p w14:paraId="7941E90F" w14:textId="77777777" w:rsidR="001D62E8" w:rsidRDefault="00000000">
      <w:pPr>
        <w:spacing w:after="30"/>
      </w:pPr>
      <w:hyperlink r:id="rId10" w:history="1">
        <w:r>
          <w:rPr>
            <w:rStyle w:val="Hyperlink"/>
            <w:sz w:val="18"/>
            <w:szCs w:val="18"/>
          </w:rPr>
          <w:t>https://www.atlassian.com/agile/tutorials/how-to-do-scrum-with-jira-software</w:t>
        </w:r>
      </w:hyperlink>
    </w:p>
    <w:p w14:paraId="7096D451" w14:textId="77777777" w:rsidR="001D62E8" w:rsidRDefault="00000000">
      <w:pPr>
        <w:spacing w:after="30"/>
      </w:pPr>
      <w:hyperlink r:id="rId11" w:history="1">
        <w:r>
          <w:rPr>
            <w:rStyle w:val="Hyperlink"/>
            <w:sz w:val="18"/>
            <w:szCs w:val="18"/>
          </w:rPr>
          <w:t>https://www.atlassian.com/agile/tutorials/epics</w:t>
        </w:r>
      </w:hyperlink>
    </w:p>
    <w:p w14:paraId="655C089B" w14:textId="77777777" w:rsidR="001D62E8" w:rsidRDefault="00000000">
      <w:pPr>
        <w:spacing w:after="30"/>
      </w:pPr>
      <w:hyperlink r:id="rId12" w:history="1">
        <w:r>
          <w:rPr>
            <w:rStyle w:val="Hyperlink"/>
            <w:sz w:val="18"/>
            <w:szCs w:val="18"/>
          </w:rPr>
          <w:t>https://www.atlassian.com/agile/tutorials/sprints</w:t>
        </w:r>
      </w:hyperlink>
    </w:p>
    <w:p w14:paraId="16C312C7" w14:textId="77777777" w:rsidR="001D62E8" w:rsidRDefault="00000000">
      <w:pPr>
        <w:spacing w:after="30"/>
      </w:pPr>
      <w:hyperlink r:id="rId13" w:history="1">
        <w:r>
          <w:rPr>
            <w:rStyle w:val="Hyperlink"/>
            <w:sz w:val="18"/>
            <w:szCs w:val="18"/>
          </w:rPr>
          <w:t>https://www.atlassian.com/agile/project-management/estimation</w:t>
        </w:r>
      </w:hyperlink>
    </w:p>
    <w:p w14:paraId="54B4286B" w14:textId="77777777" w:rsidR="001D62E8" w:rsidRDefault="00000000">
      <w:pPr>
        <w:spacing w:after="30"/>
      </w:pPr>
      <w:hyperlink r:id="rId14" w:history="1">
        <w:r>
          <w:rPr>
            <w:rStyle w:val="Hyperlink"/>
            <w:sz w:val="18"/>
            <w:szCs w:val="18"/>
          </w:rPr>
          <w:t>https://www.atlassian.com/agile/tutorials/burndown-charts</w:t>
        </w:r>
      </w:hyperlink>
    </w:p>
    <w:p w14:paraId="1E7F7FB1" w14:textId="77777777" w:rsidR="001D62E8" w:rsidRDefault="00000000">
      <w:pPr>
        <w:spacing w:after="30"/>
      </w:pPr>
      <w:hyperlink r:id="rId15" w:history="1">
        <w:r>
          <w:rPr>
            <w:rStyle w:val="Hyperlink"/>
            <w:sz w:val="18"/>
            <w:szCs w:val="18"/>
          </w:rPr>
          <w:t>https://developer.servicenow.com/</w:t>
        </w:r>
      </w:hyperlink>
    </w:p>
    <w:sectPr w:rsidR="001D62E8">
      <w:headerReference w:type="default" r:id="rId16"/>
      <w:footerReference w:type="default" r:id="rId17"/>
      <w:pgSz w:w="12240" w:h="15840"/>
      <w:pgMar w:top="720" w:right="540" w:bottom="720" w:left="5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12618" w14:textId="77777777" w:rsidR="007756C1" w:rsidRDefault="007756C1">
      <w:r>
        <w:separator/>
      </w:r>
    </w:p>
  </w:endnote>
  <w:endnote w:type="continuationSeparator" w:id="0">
    <w:p w14:paraId="2254223A" w14:textId="77777777" w:rsidR="007756C1" w:rsidRDefault="00775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17520" w14:textId="77777777" w:rsidR="001D62E8" w:rsidRDefault="00000000">
    <w:pPr>
      <w:jc w:val="center"/>
    </w:pPr>
    <w:r>
      <w:rPr>
        <w:sz w:val="14"/>
        <w:szCs w:val="14"/>
      </w:rPr>
      <w:t xml:space="preserve">Page </w:t>
    </w:r>
    <w:r>
      <w:rPr>
        <w:sz w:val="14"/>
        <w:szCs w:val="14"/>
      </w:rPr>
      <w:fldChar w:fldCharType="begin"/>
    </w:r>
    <w:r>
      <w:rPr>
        <w:sz w:val="14"/>
        <w:szCs w:val="14"/>
      </w:rPr>
      <w:instrText>PAGE</w:instrText>
    </w:r>
    <w:r>
      <w:rPr>
        <w:sz w:val="14"/>
        <w:szCs w:val="14"/>
      </w:rPr>
      <w:fldChar w:fldCharType="separate"/>
    </w:r>
    <w:r w:rsidR="00E851FC">
      <w:rPr>
        <w:noProof/>
        <w:sz w:val="14"/>
        <w:szCs w:val="14"/>
      </w:rPr>
      <w:t>1</w:t>
    </w:r>
    <w:r>
      <w:rPr>
        <w:sz w:val="14"/>
        <w:szCs w:val="14"/>
      </w:rPr>
      <w:fldChar w:fldCharType="end"/>
    </w:r>
    <w:r>
      <w:rPr>
        <w:sz w:val="14"/>
        <w:szCs w:val="14"/>
      </w:rPr>
      <w:t xml:space="preserve"> of </w:t>
    </w:r>
    <w:r>
      <w:rPr>
        <w:sz w:val="14"/>
        <w:szCs w:val="14"/>
      </w:rPr>
      <w:fldChar w:fldCharType="begin"/>
    </w:r>
    <w:r>
      <w:rPr>
        <w:sz w:val="14"/>
        <w:szCs w:val="14"/>
      </w:rPr>
      <w:instrText>NUMPAGES</w:instrText>
    </w:r>
    <w:r>
      <w:rPr>
        <w:sz w:val="14"/>
        <w:szCs w:val="14"/>
      </w:rPr>
      <w:fldChar w:fldCharType="separate"/>
    </w:r>
    <w:r w:rsidR="00E851FC">
      <w:rPr>
        <w:noProof/>
        <w:sz w:val="14"/>
        <w:szCs w:val="14"/>
      </w:rPr>
      <w:t>2</w:t>
    </w:r>
    <w:r>
      <w:rPr>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4B0AD" w14:textId="77777777" w:rsidR="007756C1" w:rsidRDefault="007756C1">
      <w:r>
        <w:separator/>
      </w:r>
    </w:p>
  </w:footnote>
  <w:footnote w:type="continuationSeparator" w:id="0">
    <w:p w14:paraId="7DFB2C43" w14:textId="77777777" w:rsidR="007756C1" w:rsidRDefault="007756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A2B35" w14:textId="77777777" w:rsidR="001D62E8" w:rsidRDefault="00000000">
    <w:pPr>
      <w:jc w:val="right"/>
    </w:pPr>
    <w:r>
      <w:rPr>
        <w:i/>
        <w:iCs/>
        <w:color w:val="666666"/>
        <w:sz w:val="14"/>
        <w:szCs w:val="14"/>
      </w:rPr>
      <w:t>Project Planning Phase | Client Script &amp; UI Policy (Incident)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D5B1A"/>
    <w:multiLevelType w:val="hybridMultilevel"/>
    <w:tmpl w:val="72EAF626"/>
    <w:lvl w:ilvl="0" w:tplc="A91ABAE8">
      <w:start w:val="1"/>
      <w:numFmt w:val="bullet"/>
      <w:lvlText w:val="●"/>
      <w:lvlJc w:val="left"/>
      <w:pPr>
        <w:ind w:left="720" w:hanging="360"/>
      </w:pPr>
    </w:lvl>
    <w:lvl w:ilvl="1" w:tplc="D6423932">
      <w:start w:val="1"/>
      <w:numFmt w:val="bullet"/>
      <w:lvlText w:val="○"/>
      <w:lvlJc w:val="left"/>
      <w:pPr>
        <w:ind w:left="1440" w:hanging="360"/>
      </w:pPr>
    </w:lvl>
    <w:lvl w:ilvl="2" w:tplc="92CC2524">
      <w:start w:val="1"/>
      <w:numFmt w:val="bullet"/>
      <w:lvlText w:val="■"/>
      <w:lvlJc w:val="left"/>
      <w:pPr>
        <w:ind w:left="2160" w:hanging="360"/>
      </w:pPr>
    </w:lvl>
    <w:lvl w:ilvl="3" w:tplc="610A23BA">
      <w:start w:val="1"/>
      <w:numFmt w:val="bullet"/>
      <w:lvlText w:val="●"/>
      <w:lvlJc w:val="left"/>
      <w:pPr>
        <w:ind w:left="2880" w:hanging="360"/>
      </w:pPr>
    </w:lvl>
    <w:lvl w:ilvl="4" w:tplc="DFD0DEAE">
      <w:start w:val="1"/>
      <w:numFmt w:val="bullet"/>
      <w:lvlText w:val="○"/>
      <w:lvlJc w:val="left"/>
      <w:pPr>
        <w:ind w:left="3600" w:hanging="360"/>
      </w:pPr>
    </w:lvl>
    <w:lvl w:ilvl="5" w:tplc="5CFA399A">
      <w:start w:val="1"/>
      <w:numFmt w:val="bullet"/>
      <w:lvlText w:val="■"/>
      <w:lvlJc w:val="left"/>
      <w:pPr>
        <w:ind w:left="4320" w:hanging="360"/>
      </w:pPr>
    </w:lvl>
    <w:lvl w:ilvl="6" w:tplc="52085248">
      <w:start w:val="1"/>
      <w:numFmt w:val="bullet"/>
      <w:lvlText w:val="●"/>
      <w:lvlJc w:val="left"/>
      <w:pPr>
        <w:ind w:left="5040" w:hanging="360"/>
      </w:pPr>
    </w:lvl>
    <w:lvl w:ilvl="7" w:tplc="F188B022">
      <w:start w:val="1"/>
      <w:numFmt w:val="bullet"/>
      <w:lvlText w:val="●"/>
      <w:lvlJc w:val="left"/>
      <w:pPr>
        <w:ind w:left="5760" w:hanging="360"/>
      </w:pPr>
    </w:lvl>
    <w:lvl w:ilvl="8" w:tplc="7966D7CA">
      <w:start w:val="1"/>
      <w:numFmt w:val="bullet"/>
      <w:lvlText w:val="●"/>
      <w:lvlJc w:val="left"/>
      <w:pPr>
        <w:ind w:left="6480" w:hanging="360"/>
      </w:pPr>
    </w:lvl>
  </w:abstractNum>
  <w:num w:numId="1" w16cid:durableId="3965198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2E8"/>
    <w:rsid w:val="001D62E8"/>
    <w:rsid w:val="007756C1"/>
    <w:rsid w:val="009826ED"/>
    <w:rsid w:val="00E851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63155"/>
  <w15:docId w15:val="{D9A84809-B66C-4066-8E91-2D4D650F7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olor w:val="1F4E79"/>
      <w:sz w:val="28"/>
      <w:szCs w:val="28"/>
    </w:rPr>
  </w:style>
  <w:style w:type="paragraph" w:styleId="Heading2">
    <w:name w:val="heading 2"/>
    <w:uiPriority w:val="9"/>
    <w:unhideWhenUsed/>
    <w:qFormat/>
    <w:pPr>
      <w:spacing w:before="16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tlassian.com/agile/tutorials/burndown-charts" TargetMode="External"/><Relationship Id="rId13" Type="http://schemas.openxmlformats.org/officeDocument/2006/relationships/hyperlink" Target="https://www.atlassian.com/agile/project-management/estimatio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isual-paradigm.com/scrum/scrum-burndown-chart/" TargetMode="External"/><Relationship Id="rId12" Type="http://schemas.openxmlformats.org/officeDocument/2006/relationships/hyperlink" Target="https://www.atlassian.com/agile/tutorials/sprints"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tlassian.com/agile/tutorials/epics" TargetMode="External"/><Relationship Id="rId5" Type="http://schemas.openxmlformats.org/officeDocument/2006/relationships/footnotes" Target="footnotes.xml"/><Relationship Id="rId15" Type="http://schemas.openxmlformats.org/officeDocument/2006/relationships/hyperlink" Target="https://developer.servicenow.com/" TargetMode="External"/><Relationship Id="rId10" Type="http://schemas.openxmlformats.org/officeDocument/2006/relationships/hyperlink" Target="https://www.atlassian.com/agile/tutorials/how-to-do-scrum-with-jira-softwar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tlassian.com/agile/project-management" TargetMode="External"/><Relationship Id="rId14" Type="http://schemas.openxmlformats.org/officeDocument/2006/relationships/hyperlink" Target="https://www.atlassian.com/agile/tutorials/burndown-cha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854</Words>
  <Characters>4870</Characters>
  <Application>Microsoft Office Word</Application>
  <DocSecurity>0</DocSecurity>
  <Lines>40</Lines>
  <Paragraphs>11</Paragraphs>
  <ScaleCrop>false</ScaleCrop>
  <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2026-09-28T08:51:00Z</dcterms:created>
  <dcterms:modified xsi:type="dcterms:W3CDTF">2026-09-28T08:51:00Z</dcterms:modified>
</cp:coreProperties>
</file>