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A96" w:rsidP="006B0986" w:rsidRDefault="00460925" w14:paraId="1C4CF8A7" w14:textId="77777777">
      <w:pPr>
        <w:pStyle w:val="Ttulo3"/>
        <w:rPr>
          <w:color w:val="2E74B5" w:themeColor="accent1" w:themeShade="BF"/>
          <w:sz w:val="26"/>
          <w:szCs w:val="26"/>
        </w:rPr>
      </w:pPr>
      <w:bookmarkStart w:name="_Toc94815000" w:id="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rsidR="00F30A96" w:rsidP="6C71971D" w:rsidRDefault="00E454BE" w14:paraId="6054731D" w14:textId="77777777" w14:noSpellErr="1">
      <w:pPr>
        <w:rPr>
          <w:color w:val="auto"/>
        </w:rPr>
      </w:pPr>
      <w:r w:rsidRPr="6C71971D" w:rsidR="00E454BE">
        <w:rPr>
          <w:color w:val="auto"/>
        </w:rPr>
        <w:t>(complemento de la Pauta de Reflexión Definición Proyecto APT)</w:t>
      </w:r>
      <w:r w:rsidRPr="6C71971D" w:rsidR="00734BF5">
        <w:rPr>
          <w:color w:val="auto"/>
        </w:rPr>
        <w:t xml:space="preserve"> </w:t>
      </w:r>
    </w:p>
    <w:p w:rsidR="00AC4D77" w:rsidP="6C71971D" w:rsidRDefault="00AC4D77" w14:paraId="6C7F2931" w14:textId="77777777" w14:noSpellErr="1">
      <w:pPr>
        <w:jc w:val="both"/>
        <w:rPr>
          <w:rFonts w:eastAsia="" w:cs="Calibri" w:eastAsiaTheme="majorEastAsia" w:cstheme="minorAscii"/>
          <w:color w:val="auto" w:themeColor="background2" w:themeShade="80"/>
          <w:sz w:val="24"/>
          <w:szCs w:val="24"/>
        </w:rPr>
      </w:pPr>
    </w:p>
    <w:p w:rsidR="00AC4D77" w:rsidP="6C71971D" w:rsidRDefault="00E454BE" w14:paraId="1CFF33BC" w14:textId="77777777"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Objetivo: </w:t>
      </w:r>
    </w:p>
    <w:p w:rsidRPr="00AC4D77" w:rsidR="00E454BE" w:rsidP="6C71971D" w:rsidRDefault="00E454BE" w14:paraId="31F9EB59" w14:textId="655C3236"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rsidRPr="00AC4D77" w:rsidR="00CE3CA5" w:rsidP="6C71971D" w:rsidRDefault="00E454BE" w14:paraId="01BDA05F" w14:textId="75565FC5"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Instrucciones: </w:t>
      </w:r>
    </w:p>
    <w:p w:rsidR="00CE3CA5" w:rsidP="6C71971D" w:rsidRDefault="00CE3CA5" w14:paraId="19EB900E" w14:textId="46835639"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Completa la tabla con las competencias de tu perfil de egreso (las puedes revisar con tu doce</w:t>
      </w:r>
      <w:r w:rsidRPr="6C71971D" w:rsidR="002128EB">
        <w:rPr>
          <w:rFonts w:eastAsia="" w:cs="Calibri" w:eastAsiaTheme="majorEastAsia" w:cstheme="minorAscii"/>
          <w:color w:val="auto"/>
          <w:sz w:val="24"/>
          <w:szCs w:val="24"/>
        </w:rPr>
        <w:t>n</w:t>
      </w:r>
      <w:r w:rsidRPr="6C71971D" w:rsidR="00CE3CA5">
        <w:rPr>
          <w:rFonts w:eastAsia="" w:cs="Calibri" w:eastAsiaTheme="majorEastAsia" w:cstheme="minorAscii"/>
          <w:color w:val="auto"/>
          <w:sz w:val="24"/>
          <w:szCs w:val="24"/>
        </w:rPr>
        <w:t>te)</w:t>
      </w:r>
    </w:p>
    <w:p w:rsidR="00CE3CA5" w:rsidP="6C71971D" w:rsidRDefault="00E454BE" w14:paraId="5CEBB6FA" w14:textId="77777777"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Piensa en tu proceso de aprendizaje durante el tiempo que has estudiando en Duoc UC y evalúa el nivel de logro que alcanzaste en cada competencia de tu plan de estudio. </w:t>
      </w:r>
    </w:p>
    <w:p w:rsidRPr="00CD259B" w:rsidR="00E454BE" w:rsidP="6C71971D" w:rsidRDefault="00E454BE" w14:paraId="67C08713" w14:textId="600FE5B2"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Marca con una cruz el nivel de logro alcanzado para cada aprendizaje de las unidades de competencia según las siguientes categorías:</w:t>
      </w:r>
    </w:p>
    <w:p w:rsidR="00E454BE" w:rsidP="6C71971D" w:rsidRDefault="00E454BE" w14:paraId="600AC648" w14:textId="77777777" w14:noSpellErr="1">
      <w:pPr>
        <w:pStyle w:val="Prrafodelista"/>
        <w:ind w:left="435"/>
        <w:jc w:val="both"/>
        <w:rPr>
          <w:color w:val="auto"/>
        </w:rPr>
      </w:pPr>
    </w:p>
    <w:tbl>
      <w:tblPr>
        <w:tblStyle w:val="Tablaconcuadrcula"/>
        <w:tblW w:w="9780" w:type="dxa"/>
        <w:tblInd w:w="42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2010"/>
        <w:gridCol w:w="7770"/>
      </w:tblGrid>
      <w:tr w:rsidR="00E454BE" w:rsidTr="6C71971D" w14:paraId="5E35176D" w14:textId="77777777">
        <w:tc>
          <w:tcPr>
            <w:tcW w:w="2010" w:type="dxa"/>
            <w:tcMar/>
          </w:tcPr>
          <w:p w:rsidRPr="0094119F" w:rsidR="00E454BE" w:rsidP="6C71971D" w:rsidRDefault="00E454BE" w14:paraId="1865A4F4" w14:textId="77777777" w14:noSpellErr="1">
            <w:pPr>
              <w:jc w:val="center"/>
              <w:rPr>
                <w:b w:val="1"/>
                <w:bCs w:val="1"/>
                <w:color w:val="auto"/>
              </w:rPr>
            </w:pPr>
            <w:r w:rsidRPr="6C71971D" w:rsidR="00E454BE">
              <w:rPr>
                <w:b w:val="1"/>
                <w:bCs w:val="1"/>
                <w:color w:val="auto"/>
              </w:rPr>
              <w:t>Categoría</w:t>
            </w:r>
          </w:p>
        </w:tc>
        <w:tc>
          <w:tcPr>
            <w:tcW w:w="7770" w:type="dxa"/>
            <w:tcMar/>
          </w:tcPr>
          <w:p w:rsidRPr="0094119F" w:rsidR="00E454BE" w:rsidP="6C71971D" w:rsidRDefault="00E454BE" w14:paraId="0E75F498" w14:textId="77777777" w14:noSpellErr="1">
            <w:pPr>
              <w:jc w:val="center"/>
              <w:rPr>
                <w:b w:val="1"/>
                <w:bCs w:val="1"/>
                <w:color w:val="auto"/>
              </w:rPr>
            </w:pPr>
            <w:r w:rsidRPr="6C71971D" w:rsidR="00E454BE">
              <w:rPr>
                <w:b w:val="1"/>
                <w:bCs w:val="1"/>
                <w:color w:val="auto"/>
              </w:rPr>
              <w:t>Descripción</w:t>
            </w:r>
          </w:p>
        </w:tc>
      </w:tr>
      <w:tr w:rsidR="00E454BE" w:rsidTr="6C71971D" w14:paraId="11FD8169" w14:textId="77777777">
        <w:trPr>
          <w:trHeight w:val="519"/>
        </w:trPr>
        <w:tc>
          <w:tcPr>
            <w:tcW w:w="2010" w:type="dxa"/>
            <w:tcMar/>
          </w:tcPr>
          <w:p w:rsidRPr="00910133" w:rsidR="00E454BE" w:rsidP="6C71971D" w:rsidRDefault="00E454BE" w14:paraId="35D090E2"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Excelente Dominio (ED)</w:t>
            </w:r>
          </w:p>
        </w:tc>
        <w:tc>
          <w:tcPr>
            <w:tcW w:w="7770" w:type="dxa"/>
            <w:tcMar/>
          </w:tcPr>
          <w:p w:rsidRPr="00910133" w:rsidR="00E454BE" w:rsidP="6C71971D" w:rsidRDefault="00E454BE" w14:paraId="1D52F13D"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excelente dominio en esta competencia y no necesito reforzarla.</w:t>
            </w:r>
          </w:p>
        </w:tc>
      </w:tr>
      <w:tr w:rsidR="00E454BE" w:rsidTr="6C71971D" w14:paraId="7E082FFA" w14:textId="77777777">
        <w:trPr>
          <w:trHeight w:val="489"/>
        </w:trPr>
        <w:tc>
          <w:tcPr>
            <w:tcW w:w="2010" w:type="dxa"/>
            <w:tcMar/>
          </w:tcPr>
          <w:p w:rsidRPr="00910133" w:rsidR="00E454BE" w:rsidP="6C71971D" w:rsidRDefault="00E454BE" w14:paraId="455A613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Alto Dominio (AD) </w:t>
            </w:r>
          </w:p>
        </w:tc>
        <w:tc>
          <w:tcPr>
            <w:tcW w:w="7770" w:type="dxa"/>
            <w:tcMar/>
          </w:tcPr>
          <w:p w:rsidRPr="00910133" w:rsidR="00E454BE" w:rsidP="6C71971D" w:rsidRDefault="00E454BE" w14:paraId="62D41A77" w14:textId="75C0A8B8"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muy buen dominio de esta competencia, solo necesito reforzar pocos aspectos que no tengo completamente desarrollados.</w:t>
            </w:r>
          </w:p>
        </w:tc>
      </w:tr>
      <w:tr w:rsidR="00E454BE" w:rsidTr="6C71971D" w14:paraId="5057292C" w14:textId="77777777">
        <w:trPr>
          <w:trHeight w:val="554"/>
        </w:trPr>
        <w:tc>
          <w:tcPr>
            <w:tcW w:w="2010" w:type="dxa"/>
            <w:tcMar/>
          </w:tcPr>
          <w:p w:rsidRPr="00910133" w:rsidR="00E454BE" w:rsidP="6C71971D" w:rsidRDefault="00E454BE" w14:paraId="1B25877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Dominio Aceptable (DA) </w:t>
            </w:r>
          </w:p>
        </w:tc>
        <w:tc>
          <w:tcPr>
            <w:tcW w:w="7770" w:type="dxa"/>
            <w:tcMar/>
          </w:tcPr>
          <w:p w:rsidRPr="00910133" w:rsidR="00E454BE" w:rsidP="6C71971D" w:rsidRDefault="00E454BE" w14:paraId="09CB1E54"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dominio básico de la competencia, que me permite lograr los aspectos centrales de ésta, pero aún tengo muchos que necesito reforzar.</w:t>
            </w:r>
          </w:p>
        </w:tc>
      </w:tr>
      <w:tr w:rsidR="00E454BE" w:rsidTr="6C71971D" w14:paraId="4F99191C" w14:textId="77777777">
        <w:tc>
          <w:tcPr>
            <w:tcW w:w="2010" w:type="dxa"/>
            <w:tcMar/>
          </w:tcPr>
          <w:p w:rsidRPr="00910133" w:rsidR="00E454BE" w:rsidP="6C71971D" w:rsidRDefault="00E454BE" w14:paraId="3AD360B7"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insuficiente (DP)</w:t>
            </w:r>
          </w:p>
        </w:tc>
        <w:tc>
          <w:tcPr>
            <w:tcW w:w="7770" w:type="dxa"/>
            <w:tcMar/>
          </w:tcPr>
          <w:p w:rsidRPr="00910133" w:rsidR="00E454BE" w:rsidP="6C71971D" w:rsidRDefault="00E454BE" w14:paraId="5A321D40" w14:textId="59E0EE8B"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Tengo </w:t>
            </w:r>
            <w:r w:rsidRPr="6C71971D" w:rsidR="00910133">
              <w:rPr>
                <w:rFonts w:eastAsia="" w:cs="Calibri" w:eastAsiaTheme="majorEastAsia" w:cstheme="minorAscii"/>
                <w:color w:val="auto"/>
                <w:sz w:val="24"/>
                <w:szCs w:val="24"/>
              </w:rPr>
              <w:t>un dominio muy básico de la competencia, solo manejo alguno</w:t>
            </w:r>
            <w:r w:rsidRPr="6C71971D" w:rsidR="00E454BE">
              <w:rPr>
                <w:rFonts w:eastAsia="" w:cs="Calibri" w:eastAsiaTheme="majorEastAsia" w:cstheme="minorAscii"/>
                <w:color w:val="auto"/>
                <w:sz w:val="24"/>
                <w:szCs w:val="24"/>
              </w:rPr>
              <w:t xml:space="preserve"> aspectos de manera aislada.</w:t>
            </w:r>
          </w:p>
        </w:tc>
      </w:tr>
      <w:tr w:rsidR="00E454BE" w:rsidTr="6C71971D" w14:paraId="71EAC9FE" w14:textId="77777777">
        <w:trPr>
          <w:trHeight w:val="590"/>
        </w:trPr>
        <w:tc>
          <w:tcPr>
            <w:tcW w:w="2010" w:type="dxa"/>
            <w:tcMar/>
          </w:tcPr>
          <w:p w:rsidRPr="00910133" w:rsidR="00E454BE" w:rsidP="6C71971D" w:rsidRDefault="00E454BE" w14:paraId="3F65207D"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no logrado (</w:t>
            </w:r>
            <w:r w:rsidRPr="6C71971D" w:rsidR="00E454BE">
              <w:rPr>
                <w:rFonts w:ascii="Calibri" w:hAnsi="Calibri" w:eastAsia="" w:cs="Calibri" w:asciiTheme="minorAscii" w:hAnsiTheme="minorAscii" w:eastAsiaTheme="majorEastAsia" w:cstheme="minorAscii"/>
                <w:color w:val="auto"/>
              </w:rPr>
              <w:t>DNL</w:t>
            </w:r>
            <w:r w:rsidRPr="6C71971D" w:rsidR="00E454BE">
              <w:rPr>
                <w:rFonts w:ascii="Calibri" w:hAnsi="Calibri" w:eastAsia="" w:cs="Calibri" w:asciiTheme="minorAscii" w:hAnsiTheme="minorAscii" w:eastAsiaTheme="majorEastAsia" w:cstheme="minorAscii"/>
                <w:color w:val="auto"/>
              </w:rPr>
              <w:t>)</w:t>
            </w:r>
          </w:p>
        </w:tc>
        <w:tc>
          <w:tcPr>
            <w:tcW w:w="7770" w:type="dxa"/>
            <w:tcMar/>
          </w:tcPr>
          <w:p w:rsidRPr="00910133" w:rsidR="00E454BE" w:rsidP="6C71971D" w:rsidRDefault="00E454BE" w14:paraId="259C22AB" w14:textId="2BFEC2F3"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Tengo un dominio no logrado de la competencia</w:t>
            </w:r>
            <w:r w:rsidRPr="6C71971D" w:rsidR="00910133">
              <w:rPr>
                <w:rFonts w:ascii="Calibri" w:hAnsi="Calibri" w:eastAsia="" w:cs="Calibri" w:asciiTheme="minorAscii" w:hAnsiTheme="minorAscii" w:eastAsiaTheme="majorEastAsia" w:cstheme="minorAscii"/>
                <w:color w:val="auto"/>
              </w:rPr>
              <w:t>, no</w:t>
            </w:r>
            <w:r w:rsidRPr="6C71971D" w:rsidR="00E454BE">
              <w:rPr>
                <w:rFonts w:ascii="Calibri" w:hAnsi="Calibri" w:eastAsia="" w:cs="Calibri" w:asciiTheme="minorAscii" w:hAnsiTheme="minorAscii" w:eastAsiaTheme="majorEastAsia" w:cstheme="minorAscii"/>
                <w:color w:val="auto"/>
              </w:rPr>
              <w:t xml:space="preserve"> manejo casi ningún aspecto de manera clara.</w:t>
            </w:r>
          </w:p>
        </w:tc>
      </w:tr>
    </w:tbl>
    <w:p w:rsidR="00E454BE" w:rsidP="6C71971D" w:rsidRDefault="00E454BE" w14:paraId="5754073D" w14:textId="77777777" w14:noSpellErr="1">
      <w:pPr>
        <w:pStyle w:val="Prrafodelista"/>
        <w:ind w:left="435"/>
        <w:jc w:val="both"/>
        <w:rPr>
          <w:color w:val="auto"/>
        </w:rPr>
      </w:pPr>
    </w:p>
    <w:p w:rsidR="00CE3CA5" w:rsidP="6C71971D" w:rsidRDefault="00CE3CA5" w14:paraId="572386AC" w14:textId="77777777" w14:noSpellErr="1">
      <w:pPr>
        <w:pStyle w:val="Prrafodelista"/>
        <w:ind w:left="435"/>
        <w:jc w:val="both"/>
        <w:rPr>
          <w:rFonts w:eastAsia="" w:cs="Calibri" w:eastAsiaTheme="majorEastAsia" w:cstheme="minorAscii"/>
          <w:color w:val="auto" w:themeColor="background2" w:themeShade="80"/>
          <w:sz w:val="24"/>
          <w:szCs w:val="24"/>
        </w:rPr>
      </w:pPr>
    </w:p>
    <w:p w:rsidR="00CE3CA5" w:rsidP="6C71971D" w:rsidRDefault="00CE3CA5" w14:paraId="4DEABAF8" w14:textId="50E41DED"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En la columna de comentarios escribe por qué marcaste cada nivel.</w:t>
      </w:r>
    </w:p>
    <w:p w:rsidR="00AC4D77" w:rsidP="6C71971D" w:rsidRDefault="00AC4D77" w14:paraId="027C20A7" w14:textId="5782A961"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17A85978" w14:textId="2EF9686A" w14:noSpellErr="1">
      <w:pPr>
        <w:pStyle w:val="Prrafodelista"/>
        <w:ind w:left="435"/>
        <w:jc w:val="both"/>
        <w:rPr>
          <w:rFonts w:eastAsia="" w:cs="Calibri" w:eastAsiaTheme="majorEastAsia" w:cstheme="minorAscii"/>
          <w:color w:val="auto" w:themeColor="background2" w:themeShade="80"/>
          <w:sz w:val="24"/>
          <w:szCs w:val="24"/>
        </w:rPr>
      </w:pPr>
    </w:p>
    <w:p w:rsidR="6C71971D" w:rsidP="6C71971D" w:rsidRDefault="6C71971D" w14:paraId="4C5EC156" w14:textId="030769D1">
      <w:pPr>
        <w:pStyle w:val="Prrafodelista"/>
        <w:ind w:left="435"/>
        <w:jc w:val="both"/>
        <w:rPr>
          <w:rFonts w:eastAsia="" w:cs="Calibri" w:eastAsiaTheme="majorEastAsia" w:cstheme="minorAscii"/>
          <w:color w:val="auto"/>
          <w:sz w:val="24"/>
          <w:szCs w:val="24"/>
        </w:rPr>
      </w:pPr>
    </w:p>
    <w:p w:rsidR="6C71971D" w:rsidP="6C71971D" w:rsidRDefault="6C71971D" w14:paraId="3A3639A6" w14:textId="1ADAB7BE">
      <w:pPr>
        <w:pStyle w:val="Prrafodelista"/>
        <w:ind w:left="435"/>
        <w:jc w:val="both"/>
        <w:rPr>
          <w:rFonts w:eastAsia="" w:cs="Calibri" w:eastAsiaTheme="majorEastAsia" w:cstheme="minorAscii"/>
          <w:color w:val="auto"/>
          <w:sz w:val="24"/>
          <w:szCs w:val="24"/>
        </w:rPr>
      </w:pPr>
    </w:p>
    <w:p w:rsidR="6C71971D" w:rsidP="6C71971D" w:rsidRDefault="6C71971D" w14:paraId="0B231568" w14:textId="4A18791E">
      <w:pPr>
        <w:pStyle w:val="Prrafodelista"/>
        <w:ind w:left="435"/>
        <w:jc w:val="both"/>
        <w:rPr>
          <w:rFonts w:eastAsia="" w:cs="Calibri" w:eastAsiaTheme="majorEastAsia" w:cstheme="minorAscii"/>
          <w:color w:val="auto"/>
          <w:sz w:val="24"/>
          <w:szCs w:val="24"/>
        </w:rPr>
      </w:pPr>
    </w:p>
    <w:p w:rsidR="6C71971D" w:rsidP="6C71971D" w:rsidRDefault="6C71971D" w14:paraId="593757C2" w14:textId="457500FD">
      <w:pPr>
        <w:pStyle w:val="Prrafodelista"/>
        <w:ind w:left="435"/>
        <w:jc w:val="both"/>
        <w:rPr>
          <w:rFonts w:eastAsia="" w:cs="Calibri" w:eastAsiaTheme="majorEastAsia" w:cstheme="minorAscii"/>
          <w:color w:val="auto"/>
          <w:sz w:val="24"/>
          <w:szCs w:val="24"/>
        </w:rPr>
      </w:pPr>
    </w:p>
    <w:p w:rsidR="6C71971D" w:rsidP="6C71971D" w:rsidRDefault="6C71971D" w14:paraId="35DD9197" w14:textId="388977B5">
      <w:pPr>
        <w:pStyle w:val="Prrafodelista"/>
        <w:ind w:left="435"/>
        <w:jc w:val="both"/>
        <w:rPr>
          <w:rFonts w:eastAsia="" w:cs="Calibri" w:eastAsiaTheme="majorEastAsia" w:cstheme="minorAscii"/>
          <w:color w:val="auto"/>
          <w:sz w:val="24"/>
          <w:szCs w:val="24"/>
        </w:rPr>
      </w:pPr>
    </w:p>
    <w:p w:rsidR="6C71971D" w:rsidP="6C71971D" w:rsidRDefault="6C71971D" w14:paraId="64B11A8C" w14:textId="1C7C0EFE">
      <w:pPr>
        <w:pStyle w:val="Prrafodelista"/>
        <w:ind w:left="435"/>
        <w:jc w:val="both"/>
        <w:rPr>
          <w:rFonts w:eastAsia="" w:cs="Calibri" w:eastAsiaTheme="majorEastAsia" w:cstheme="minorAscii"/>
          <w:color w:val="auto"/>
          <w:sz w:val="24"/>
          <w:szCs w:val="24"/>
        </w:rPr>
      </w:pPr>
    </w:p>
    <w:p w:rsidR="6C71971D" w:rsidP="6C71971D" w:rsidRDefault="6C71971D" w14:paraId="3646AE97" w14:textId="76689F6C">
      <w:pPr>
        <w:pStyle w:val="Prrafodelista"/>
        <w:ind w:left="435"/>
        <w:jc w:val="both"/>
        <w:rPr>
          <w:rFonts w:eastAsia="" w:cs="Calibri" w:eastAsiaTheme="majorEastAsia" w:cstheme="minorAscii"/>
          <w:color w:val="auto"/>
          <w:sz w:val="24"/>
          <w:szCs w:val="24"/>
        </w:rPr>
      </w:pPr>
    </w:p>
    <w:p w:rsidR="00AC4D77" w:rsidP="6C71971D" w:rsidRDefault="00AC4D77" w14:paraId="33E98D6F" w14:textId="21E3A67B"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35767747" w14:textId="003A37AB" w14:noSpellErr="1">
      <w:pPr>
        <w:pStyle w:val="Prrafodelista"/>
        <w:ind w:left="435"/>
        <w:jc w:val="both"/>
        <w:rPr>
          <w:rFonts w:eastAsia="" w:cs="Calibri" w:eastAsiaTheme="majorEastAsia" w:cstheme="minorAscii"/>
          <w:color w:val="auto"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rsidTr="79F79863" w14:paraId="52713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Mar/>
          </w:tcPr>
          <w:p w:rsidR="00AC4D77" w:rsidP="79F79863" w:rsidRDefault="00AC4D77" w14:paraId="0CF29CAC" w14:textId="2693F082">
            <w:pPr>
              <w:pStyle w:val="Prrafodelista"/>
              <w:ind w:left="0"/>
              <w:jc w:val="center"/>
              <w:rPr>
                <w:rFonts w:eastAsia="" w:cs="Calibri" w:eastAsiaTheme="majorEastAsia" w:cstheme="minorAscii"/>
                <w:color w:val="767171" w:themeColor="background2" w:themeTint="FF" w:themeShade="80"/>
                <w:sz w:val="24"/>
                <w:szCs w:val="24"/>
              </w:rPr>
            </w:pPr>
            <w:r w:rsidRPr="79F79863" w:rsidR="00AC4D77">
              <w:rPr>
                <w:rFonts w:eastAsia="" w:cs="Calibri" w:eastAsiaTheme="majorEastAsia" w:cstheme="minorAscii"/>
                <w:color w:val="auto"/>
                <w:sz w:val="24"/>
                <w:szCs w:val="24"/>
              </w:rPr>
              <w:t>Escuela</w:t>
            </w:r>
            <w:r w:rsidRPr="79F79863" w:rsidR="520E0D2B">
              <w:rPr>
                <w:rFonts w:eastAsia="" w:cs="Calibri" w:eastAsiaTheme="majorEastAsia" w:cstheme="minorAscii"/>
                <w:color w:val="auto"/>
                <w:sz w:val="24"/>
                <w:szCs w:val="24"/>
              </w:rPr>
              <w:t xml:space="preserve"> Ingeniería en </w:t>
            </w:r>
            <w:r w:rsidRPr="79F79863" w:rsidR="520E0D2B">
              <w:rPr>
                <w:rFonts w:eastAsia="" w:cs="Calibri" w:eastAsiaTheme="majorEastAsia" w:cstheme="minorAscii"/>
                <w:color w:val="auto"/>
                <w:sz w:val="24"/>
                <w:szCs w:val="24"/>
              </w:rPr>
              <w:t>informática</w:t>
            </w:r>
          </w:p>
        </w:tc>
      </w:tr>
      <w:tr w:rsidR="00AC4D77" w:rsidTr="79F79863" w14:paraId="7A549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5C22F083" w14:textId="70C2D57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Nombre completo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79F79863" w:rsidRDefault="00AC4D77" w14:paraId="4371A85B" w14:textId="0D328EA3">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79F79863" w:rsidR="0AAD8FF5">
              <w:rPr>
                <w:rFonts w:eastAsia="" w:cs="Calibri" w:eastAsiaTheme="majorEastAsia" w:cstheme="minorAscii"/>
                <w:color w:val="767171" w:themeColor="background2" w:themeTint="FF" w:themeShade="80"/>
                <w:sz w:val="24"/>
                <w:szCs w:val="24"/>
              </w:rPr>
              <w:t>Antonia Marambio</w:t>
            </w:r>
          </w:p>
        </w:tc>
      </w:tr>
      <w:tr w:rsidR="00AC4D77" w:rsidTr="79F79863" w14:paraId="5118075F" w14:textId="77777777">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196F66BA" w14:textId="7DA47E34"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Plan de Estudio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79F79863" w:rsidRDefault="00AC4D77" w14:paraId="61C4AC6F" w14:textId="0BC63B93">
            <w:pPr>
              <w:pStyle w:val="Prrafodelista"/>
              <w:suppressLineNumbers w:val="0"/>
              <w:bidi w:val="0"/>
              <w:spacing w:before="0" w:beforeAutospacing="off" w:after="0" w:afterAutospacing="off" w:line="240" w:lineRule="auto"/>
              <w:ind w:left="0" w:right="0"/>
              <w:jc w:val="both"/>
            </w:pPr>
            <w:r w:rsidRPr="79F79863" w:rsidR="125C7844">
              <w:rPr>
                <w:rFonts w:eastAsia="" w:cs="Calibri" w:eastAsiaTheme="majorEastAsia" w:cstheme="minorAscii"/>
                <w:color w:val="767171" w:themeColor="background2" w:themeTint="FF" w:themeShade="80"/>
                <w:sz w:val="24"/>
                <w:szCs w:val="24"/>
              </w:rPr>
              <w:t>1446114</w:t>
            </w:r>
          </w:p>
        </w:tc>
      </w:tr>
      <w:tr w:rsidR="00AC4D77" w:rsidTr="79F79863" w14:paraId="45A77D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21DFBAAE" w14:textId="4337031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Año de ingreso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C71971D" w:rsidRDefault="00AC4D77" w14:paraId="1F095FA8" w14:textId="77777777" w14:noSpellErr="1">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auto" w:themeColor="background2" w:themeShade="80"/>
                <w:sz w:val="24"/>
                <w:szCs w:val="24"/>
              </w:rPr>
            </w:pPr>
          </w:p>
        </w:tc>
      </w:tr>
    </w:tbl>
    <w:p w:rsidR="00AC4D77" w:rsidP="00E454BE" w:rsidRDefault="00AC4D77" w14:paraId="54764B39" w14:textId="4BBD1AA2">
      <w:pPr>
        <w:pStyle w:val="Prrafodelista"/>
        <w:ind w:left="435"/>
        <w:jc w:val="both"/>
        <w:rPr>
          <w:rFonts w:eastAsiaTheme="majorEastAsia" w:cstheme="minorHAnsi"/>
          <w:color w:val="767171" w:themeColor="background2" w:themeShade="80"/>
          <w:sz w:val="24"/>
          <w:szCs w:val="24"/>
        </w:rPr>
      </w:pPr>
    </w:p>
    <w:p w:rsidR="00AC4D77" w:rsidP="00E454BE" w:rsidRDefault="00AC4D77" w14:paraId="6AC46E6B" w14:textId="77777777">
      <w:pPr>
        <w:pStyle w:val="Prrafodelista"/>
        <w:ind w:left="435"/>
        <w:jc w:val="both"/>
        <w:rPr>
          <w:rFonts w:eastAsiaTheme="majorEastAsia" w:cstheme="minorHAnsi"/>
          <w:color w:val="767171" w:themeColor="background2" w:themeShade="80"/>
          <w:sz w:val="24"/>
          <w:szCs w:val="24"/>
        </w:rPr>
      </w:pPr>
    </w:p>
    <w:p w:rsidR="00E454BE" w:rsidP="00E454BE" w:rsidRDefault="00E454BE" w14:paraId="0A7AC450" w14:textId="4A40363C">
      <w:pPr>
        <w:pStyle w:val="Prrafodelista"/>
        <w:ind w:left="435"/>
      </w:pPr>
    </w:p>
    <w:tbl>
      <w:tblPr>
        <w:tblStyle w:val="Tablaconcuadrcula"/>
        <w:tblW w:w="9923"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931"/>
        <w:gridCol w:w="1017"/>
        <w:gridCol w:w="926"/>
        <w:gridCol w:w="1055"/>
        <w:gridCol w:w="1187"/>
        <w:gridCol w:w="1250"/>
        <w:gridCol w:w="2557"/>
      </w:tblGrid>
      <w:tr w:rsidRPr="00045D87" w:rsidR="00E43678" w:rsidTr="459741AD" w14:paraId="02E8FF2F" w14:textId="77777777">
        <w:trPr>
          <w:trHeight w:val="288"/>
        </w:trPr>
        <w:tc>
          <w:tcPr>
            <w:tcW w:w="1931" w:type="dxa"/>
            <w:vMerge w:val="restart"/>
            <w:tcMar/>
            <w:vAlign w:val="center"/>
          </w:tcPr>
          <w:p w:rsidRPr="00045D87" w:rsidR="00E43678" w:rsidP="6C71971D" w:rsidRDefault="00E43678" w14:paraId="22C9DA5A"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Competencias Perfil de egreso</w:t>
            </w:r>
          </w:p>
        </w:tc>
        <w:tc>
          <w:tcPr>
            <w:tcW w:w="5435" w:type="dxa"/>
            <w:gridSpan w:val="5"/>
            <w:tcMar/>
            <w:vAlign w:val="center"/>
          </w:tcPr>
          <w:p w:rsidRPr="00045D87" w:rsidR="00E43678" w:rsidP="6C71971D" w:rsidRDefault="00E43678" w14:paraId="53A09E1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Nivel de logro</w:t>
            </w:r>
          </w:p>
        </w:tc>
        <w:tc>
          <w:tcPr>
            <w:tcW w:w="2557" w:type="dxa"/>
            <w:vMerge w:val="restart"/>
            <w:tcMar/>
            <w:vAlign w:val="center"/>
          </w:tcPr>
          <w:p w:rsidRPr="00045D87" w:rsidR="00E43678" w:rsidP="6C71971D" w:rsidRDefault="00E43678" w14:paraId="53DDE6B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Come</w:t>
            </w:r>
            <w:bookmarkStart w:name="_GoBack" w:id="1"/>
            <w:bookmarkEnd w:id="1"/>
            <w:r w:rsidRPr="6C71971D" w:rsidR="1DEB3A3F">
              <w:rPr>
                <w:rFonts w:cs="Calibri" w:cstheme="minorAscii"/>
                <w:b w:val="1"/>
                <w:bCs w:val="1"/>
                <w:sz w:val="18"/>
                <w:szCs w:val="18"/>
              </w:rPr>
              <w:t>ntarios</w:t>
            </w:r>
          </w:p>
        </w:tc>
      </w:tr>
      <w:tr w:rsidRPr="00045D87" w:rsidR="00E43678" w:rsidTr="459741AD" w14:paraId="00808CBE" w14:textId="77777777">
        <w:trPr>
          <w:trHeight w:val="870"/>
        </w:trPr>
        <w:tc>
          <w:tcPr>
            <w:tcW w:w="1931" w:type="dxa"/>
            <w:vMerge/>
            <w:tcMar/>
          </w:tcPr>
          <w:p w:rsidRPr="00045D87" w:rsidR="00E43678" w:rsidP="004E015B" w:rsidRDefault="00E43678" w14:paraId="3F92557D" w14:textId="77777777">
            <w:pPr>
              <w:jc w:val="center"/>
              <w:rPr>
                <w:rFonts w:cstheme="minorHAnsi"/>
                <w:b/>
                <w:sz w:val="20"/>
                <w:szCs w:val="20"/>
              </w:rPr>
            </w:pPr>
          </w:p>
        </w:tc>
        <w:tc>
          <w:tcPr>
            <w:tcW w:w="1017" w:type="dxa"/>
            <w:tcMar/>
            <w:vAlign w:val="center"/>
          </w:tcPr>
          <w:p w:rsidRPr="00045D87" w:rsidR="00E43678" w:rsidP="6C71971D" w:rsidRDefault="00E43678" w14:paraId="00B2BC31"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Excelente Dominio</w:t>
            </w:r>
          </w:p>
        </w:tc>
        <w:tc>
          <w:tcPr>
            <w:tcW w:w="926" w:type="dxa"/>
            <w:tcMar/>
            <w:vAlign w:val="center"/>
          </w:tcPr>
          <w:p w:rsidRPr="00045D87" w:rsidR="00E43678" w:rsidP="6C71971D" w:rsidRDefault="00E43678" w14:paraId="63EA5314"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 xml:space="preserve"> Alto Dominio</w:t>
            </w:r>
          </w:p>
        </w:tc>
        <w:tc>
          <w:tcPr>
            <w:tcW w:w="1055" w:type="dxa"/>
            <w:tcMar/>
            <w:vAlign w:val="center"/>
          </w:tcPr>
          <w:p w:rsidRPr="00045D87" w:rsidR="00E43678" w:rsidP="6C71971D" w:rsidRDefault="00E43678" w14:paraId="2CD46035" w14:textId="77777777" w14:noSpellErr="1">
            <w:pPr>
              <w:rPr>
                <w:rFonts w:cs="Calibri" w:cstheme="minorAscii"/>
                <w:b w:val="1"/>
                <w:bCs w:val="1"/>
                <w:sz w:val="18"/>
                <w:szCs w:val="18"/>
              </w:rPr>
            </w:pPr>
            <w:r w:rsidRPr="6C71971D" w:rsidR="1DEB3A3F">
              <w:rPr>
                <w:rFonts w:cs="Calibri" w:cstheme="minorAscii"/>
                <w:b w:val="1"/>
                <w:bCs w:val="1"/>
                <w:sz w:val="18"/>
                <w:szCs w:val="18"/>
              </w:rPr>
              <w:t>Dominio Aceptable</w:t>
            </w:r>
          </w:p>
        </w:tc>
        <w:tc>
          <w:tcPr>
            <w:tcW w:w="1187" w:type="dxa"/>
            <w:tcMar/>
            <w:vAlign w:val="center"/>
          </w:tcPr>
          <w:p w:rsidRPr="00045D87" w:rsidR="00E43678" w:rsidP="6C71971D" w:rsidRDefault="00E43678" w14:paraId="25094D46" w14:textId="5BFED58B" w14:noSpellErr="1">
            <w:pPr>
              <w:jc w:val="center"/>
              <w:rPr>
                <w:rFonts w:cs="Calibri" w:cstheme="minorAscii"/>
                <w:b w:val="1"/>
                <w:bCs w:val="1"/>
                <w:sz w:val="18"/>
                <w:szCs w:val="18"/>
              </w:rPr>
            </w:pPr>
            <w:r w:rsidRPr="6C71971D" w:rsidR="1DEB3A3F">
              <w:rPr>
                <w:rFonts w:cs="Calibri" w:cstheme="minorAscii"/>
                <w:b w:val="1"/>
                <w:bCs w:val="1"/>
                <w:sz w:val="18"/>
                <w:szCs w:val="18"/>
              </w:rPr>
              <w:t xml:space="preserve">Dominio Insuficiente </w:t>
            </w:r>
          </w:p>
        </w:tc>
        <w:tc>
          <w:tcPr>
            <w:tcW w:w="1250" w:type="dxa"/>
            <w:tcMar/>
            <w:vAlign w:val="center"/>
          </w:tcPr>
          <w:p w:rsidRPr="000154FA" w:rsidR="00E43678" w:rsidP="6C71971D" w:rsidRDefault="00E43678" w14:paraId="3948685F" w14:textId="681847A3" w14:noSpellErr="1">
            <w:pPr>
              <w:jc w:val="center"/>
              <w:rPr>
                <w:rFonts w:cs="Calibri" w:cstheme="minorAscii"/>
                <w:b w:val="1"/>
                <w:bCs w:val="1"/>
                <w:sz w:val="18"/>
                <w:szCs w:val="18"/>
              </w:rPr>
            </w:pPr>
            <w:r w:rsidRPr="6C71971D" w:rsidR="1DEB3A3F">
              <w:rPr>
                <w:rFonts w:cs="Calibri" w:cstheme="minorAscii"/>
                <w:b w:val="1"/>
                <w:bCs w:val="1"/>
                <w:sz w:val="18"/>
                <w:szCs w:val="18"/>
              </w:rPr>
              <w:t>Dominio no logrado</w:t>
            </w:r>
          </w:p>
        </w:tc>
        <w:tc>
          <w:tcPr>
            <w:tcW w:w="2557" w:type="dxa"/>
            <w:vMerge/>
            <w:tcMar/>
          </w:tcPr>
          <w:p w:rsidRPr="00045D87" w:rsidR="00E43678" w:rsidP="004E015B" w:rsidRDefault="00E43678" w14:paraId="29D8E2C6" w14:textId="77777777">
            <w:pPr>
              <w:jc w:val="center"/>
              <w:rPr>
                <w:rFonts w:cstheme="minorHAnsi"/>
                <w:b/>
                <w:sz w:val="20"/>
                <w:szCs w:val="20"/>
              </w:rPr>
            </w:pPr>
          </w:p>
        </w:tc>
      </w:tr>
      <w:tr w:rsidRPr="00045D87" w:rsidR="00E43678" w:rsidTr="459741AD" w14:paraId="67D60187" w14:textId="77777777">
        <w:trPr>
          <w:trHeight w:val="591"/>
        </w:trPr>
        <w:tc>
          <w:tcPr>
            <w:tcW w:w="1931" w:type="dxa"/>
            <w:tcMar/>
          </w:tcPr>
          <w:p w:rsidR="79F79863" w:rsidP="79F79863" w:rsidRDefault="79F79863" w14:paraId="31DE329E" w14:textId="54901D67">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Administración de ambientes y servicios TI</w:t>
            </w:r>
          </w:p>
        </w:tc>
        <w:tc>
          <w:tcPr>
            <w:tcW w:w="1017" w:type="dxa"/>
            <w:tcMar/>
          </w:tcPr>
          <w:p w:rsidRPr="00045D87" w:rsidR="00E43678" w:rsidP="6C71971D" w:rsidRDefault="00E43678" w14:paraId="0AE11E06"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79497191"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1196BA05" w14:textId="1AF5703C">
            <w:pPr>
              <w:jc w:val="center"/>
              <w:rPr>
                <w:rFonts w:cs="Calibri" w:cstheme="minorAscii"/>
                <w:b w:val="1"/>
                <w:bCs w:val="1"/>
                <w:sz w:val="18"/>
                <w:szCs w:val="18"/>
              </w:rPr>
            </w:pPr>
            <w:r w:rsidRPr="79F79863" w:rsidR="5E719CD8">
              <w:rPr>
                <w:rFonts w:cs="Calibri" w:cstheme="minorAscii"/>
                <w:b w:val="1"/>
                <w:bCs w:val="1"/>
                <w:sz w:val="18"/>
                <w:szCs w:val="18"/>
              </w:rPr>
              <w:t>x</w:t>
            </w:r>
          </w:p>
        </w:tc>
        <w:tc>
          <w:tcPr>
            <w:tcW w:w="1187" w:type="dxa"/>
            <w:tcMar/>
          </w:tcPr>
          <w:p w:rsidRPr="00045D87" w:rsidR="00E43678" w:rsidP="6C71971D" w:rsidRDefault="00E43678" w14:paraId="5E6B0C7C" w14:textId="48D4FA51" w14:noSpellErr="1">
            <w:pPr>
              <w:jc w:val="center"/>
              <w:rPr>
                <w:rFonts w:cs="Calibri" w:cstheme="minorAscii"/>
                <w:b w:val="1"/>
                <w:bCs w:val="1"/>
                <w:sz w:val="18"/>
                <w:szCs w:val="18"/>
              </w:rPr>
            </w:pPr>
          </w:p>
        </w:tc>
        <w:tc>
          <w:tcPr>
            <w:tcW w:w="1250" w:type="dxa"/>
            <w:tcMar/>
          </w:tcPr>
          <w:p w:rsidRPr="00045D87" w:rsidR="00E43678" w:rsidP="6C71971D" w:rsidRDefault="00E43678" w14:paraId="4BCAD381"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3F20C944" w14:textId="783C2242">
            <w:pPr>
              <w:jc w:val="center"/>
            </w:pPr>
            <w:r w:rsidRPr="459741AD" w:rsidR="69C54522">
              <w:rPr>
                <w:rFonts w:ascii="Calibri" w:hAnsi="Calibri" w:eastAsia="Calibri" w:cs="Calibri"/>
                <w:noProof w:val="0"/>
                <w:sz w:val="18"/>
                <w:szCs w:val="18"/>
                <w:lang w:val="es-CL"/>
              </w:rPr>
              <w:t>Tengo conocimientos en entornos de TI y he trabajado con servidores y servicios básicos, aunque reconozco que no es un área en la que me haya especializado. Me falta adquirir más experiencia práctica en la administración de servicios empresariales para consolidar mis habilidades.</w:t>
            </w:r>
          </w:p>
        </w:tc>
      </w:tr>
      <w:tr w:rsidRPr="00045D87" w:rsidR="00E43678" w:rsidTr="459741AD" w14:paraId="1FD76F12" w14:textId="77777777">
        <w:trPr>
          <w:trHeight w:val="576"/>
        </w:trPr>
        <w:tc>
          <w:tcPr>
            <w:tcW w:w="1931" w:type="dxa"/>
            <w:tcMar/>
          </w:tcPr>
          <w:p w:rsidR="79F79863" w:rsidP="79F79863" w:rsidRDefault="79F79863" w14:paraId="6B59CEAA" w14:textId="5AB773A2">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Análisis y propuestas de soluciones informáticas</w:t>
            </w:r>
          </w:p>
        </w:tc>
        <w:tc>
          <w:tcPr>
            <w:tcW w:w="1017" w:type="dxa"/>
            <w:tcMar/>
          </w:tcPr>
          <w:p w:rsidRPr="00045D87" w:rsidR="00E43678" w:rsidP="6C71971D" w:rsidRDefault="00E43678" w14:paraId="6DBA9A2C"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2AB98D2F" w14:textId="031FBA9D">
            <w:pPr>
              <w:jc w:val="center"/>
              <w:rPr>
                <w:rFonts w:cs="Calibri" w:cstheme="minorAscii"/>
                <w:b w:val="1"/>
                <w:bCs w:val="1"/>
                <w:sz w:val="18"/>
                <w:szCs w:val="18"/>
              </w:rPr>
            </w:pPr>
            <w:r w:rsidRPr="79F79863" w:rsidR="04419759">
              <w:rPr>
                <w:rFonts w:cs="Calibri" w:cstheme="minorAscii"/>
                <w:b w:val="1"/>
                <w:bCs w:val="1"/>
                <w:sz w:val="18"/>
                <w:szCs w:val="18"/>
              </w:rPr>
              <w:t>x</w:t>
            </w:r>
          </w:p>
        </w:tc>
        <w:tc>
          <w:tcPr>
            <w:tcW w:w="1055" w:type="dxa"/>
            <w:tcMar/>
          </w:tcPr>
          <w:p w:rsidRPr="00045D87" w:rsidR="00E43678" w:rsidP="6C71971D" w:rsidRDefault="00E43678" w14:paraId="2B6A2003" w14:textId="5334931F">
            <w:pPr>
              <w:jc w:val="center"/>
              <w:rPr>
                <w:rFonts w:cs="Calibri" w:cstheme="minorAscii"/>
                <w:b w:val="1"/>
                <w:bCs w:val="1"/>
                <w:sz w:val="18"/>
                <w:szCs w:val="18"/>
              </w:rPr>
            </w:pPr>
          </w:p>
        </w:tc>
        <w:tc>
          <w:tcPr>
            <w:tcW w:w="1187" w:type="dxa"/>
            <w:tcMar/>
          </w:tcPr>
          <w:p w:rsidRPr="00045D87" w:rsidR="00E43678" w:rsidP="6C71971D" w:rsidRDefault="00E43678" w14:paraId="215AE810" w14:textId="0C55C658" w14:noSpellErr="1">
            <w:pPr>
              <w:jc w:val="center"/>
              <w:rPr>
                <w:rFonts w:cs="Calibri" w:cstheme="minorAscii"/>
                <w:b w:val="1"/>
                <w:bCs w:val="1"/>
                <w:sz w:val="18"/>
                <w:szCs w:val="18"/>
              </w:rPr>
            </w:pPr>
          </w:p>
        </w:tc>
        <w:tc>
          <w:tcPr>
            <w:tcW w:w="1250" w:type="dxa"/>
            <w:tcMar/>
          </w:tcPr>
          <w:p w:rsidRPr="00045D87" w:rsidR="00E43678" w:rsidP="6C71971D" w:rsidRDefault="00E43678" w14:paraId="3785608A"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2D566DA" w14:textId="6D96EC26">
            <w:pPr>
              <w:jc w:val="center"/>
            </w:pPr>
            <w:r w:rsidRPr="459741AD" w:rsidR="317E3414">
              <w:rPr>
                <w:rFonts w:ascii="Calibri" w:hAnsi="Calibri" w:eastAsia="Calibri" w:cs="Calibri"/>
                <w:noProof w:val="0"/>
                <w:sz w:val="18"/>
                <w:szCs w:val="18"/>
                <w:lang w:val="es-CL"/>
              </w:rPr>
              <w:t>Me siento cómodo identificando problemas y proponiendo soluciones. He trabajado en distintos proyectos académicos y personales, lo que me ha permitido plantear alternativas viables y efectivas. Gracias a mi experiencia apoyando en ayudantías, he podido reforzar esta competencia explicando y guiando a otros en la resolución de problemas.</w:t>
            </w:r>
          </w:p>
        </w:tc>
      </w:tr>
      <w:tr w:rsidRPr="00045D87" w:rsidR="00E43678" w:rsidTr="459741AD" w14:paraId="48B14194" w14:textId="77777777">
        <w:trPr>
          <w:trHeight w:val="591"/>
        </w:trPr>
        <w:tc>
          <w:tcPr>
            <w:tcW w:w="1931" w:type="dxa"/>
            <w:tcMar/>
          </w:tcPr>
          <w:p w:rsidR="79F79863" w:rsidP="79F79863" w:rsidRDefault="79F79863" w14:paraId="0BAFF2DE" w14:textId="6353A228">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Desarrollo y mantenimiento de software</w:t>
            </w:r>
          </w:p>
        </w:tc>
        <w:tc>
          <w:tcPr>
            <w:tcW w:w="1017" w:type="dxa"/>
            <w:tcMar/>
          </w:tcPr>
          <w:p w:rsidRPr="00045D87" w:rsidR="00E43678" w:rsidP="6C71971D" w:rsidRDefault="00E43678" w14:paraId="2B8826EE" w14:textId="4055742E">
            <w:pPr>
              <w:jc w:val="center"/>
              <w:rPr>
                <w:rFonts w:cs="Calibri" w:cstheme="minorAscii"/>
                <w:b w:val="1"/>
                <w:bCs w:val="1"/>
                <w:sz w:val="18"/>
                <w:szCs w:val="18"/>
              </w:rPr>
            </w:pPr>
          </w:p>
        </w:tc>
        <w:tc>
          <w:tcPr>
            <w:tcW w:w="926" w:type="dxa"/>
            <w:tcMar/>
          </w:tcPr>
          <w:p w:rsidRPr="00045D87" w:rsidR="00E43678" w:rsidP="6C71971D" w:rsidRDefault="00E43678" w14:paraId="214A3D3F" w14:textId="2C5030EF">
            <w:pPr>
              <w:jc w:val="center"/>
              <w:rPr>
                <w:rFonts w:cs="Calibri" w:cstheme="minorAscii"/>
                <w:b w:val="1"/>
                <w:bCs w:val="1"/>
                <w:sz w:val="18"/>
                <w:szCs w:val="18"/>
              </w:rPr>
            </w:pPr>
            <w:r w:rsidRPr="459741AD" w:rsidR="32DF13C9">
              <w:rPr>
                <w:rFonts w:cs="Calibri" w:cstheme="minorAscii"/>
                <w:b w:val="1"/>
                <w:bCs w:val="1"/>
                <w:sz w:val="18"/>
                <w:szCs w:val="18"/>
              </w:rPr>
              <w:t>x</w:t>
            </w:r>
          </w:p>
        </w:tc>
        <w:tc>
          <w:tcPr>
            <w:tcW w:w="1055" w:type="dxa"/>
            <w:tcMar/>
          </w:tcPr>
          <w:p w:rsidRPr="00045D87" w:rsidR="00E43678" w:rsidP="6C71971D" w:rsidRDefault="00E43678" w14:paraId="381C69FC" w14:textId="17AE3E88">
            <w:pPr>
              <w:jc w:val="center"/>
              <w:rPr>
                <w:rFonts w:cs="Calibri" w:cstheme="minorAscii"/>
                <w:b w:val="1"/>
                <w:bCs w:val="1"/>
                <w:sz w:val="18"/>
                <w:szCs w:val="18"/>
              </w:rPr>
            </w:pPr>
          </w:p>
        </w:tc>
        <w:tc>
          <w:tcPr>
            <w:tcW w:w="1187" w:type="dxa"/>
            <w:tcMar/>
          </w:tcPr>
          <w:p w:rsidRPr="00045D87" w:rsidR="00E43678" w:rsidP="6C71971D" w:rsidRDefault="00E43678" w14:paraId="351AC90E" w14:textId="58931D58" w14:noSpellErr="1">
            <w:pPr>
              <w:jc w:val="center"/>
              <w:rPr>
                <w:rFonts w:cs="Calibri" w:cstheme="minorAscii"/>
                <w:b w:val="1"/>
                <w:bCs w:val="1"/>
                <w:sz w:val="18"/>
                <w:szCs w:val="18"/>
              </w:rPr>
            </w:pPr>
          </w:p>
        </w:tc>
        <w:tc>
          <w:tcPr>
            <w:tcW w:w="1250" w:type="dxa"/>
            <w:tcMar/>
          </w:tcPr>
          <w:p w:rsidRPr="00045D87" w:rsidR="00E43678" w:rsidP="6C71971D" w:rsidRDefault="00E43678" w14:paraId="5F9FF620"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6B213E0" w14:textId="62E119B5">
            <w:pPr>
              <w:jc w:val="center"/>
            </w:pPr>
            <w:r w:rsidRPr="459741AD" w:rsidR="32DF13C9">
              <w:rPr>
                <w:rFonts w:ascii="Calibri" w:hAnsi="Calibri" w:eastAsia="Calibri" w:cs="Calibri"/>
                <w:noProof w:val="0"/>
                <w:sz w:val="18"/>
                <w:szCs w:val="18"/>
                <w:lang w:val="es-CL"/>
              </w:rPr>
              <w:t xml:space="preserve">Esta es una de mis principales fortalezas. Disfruto mucho programar en distintos lenguajes, especialmente en </w:t>
            </w:r>
            <w:r w:rsidRPr="459741AD" w:rsidR="32DF13C9">
              <w:rPr>
                <w:rFonts w:ascii="Calibri" w:hAnsi="Calibri" w:eastAsia="Calibri" w:cs="Calibri"/>
                <w:b w:val="1"/>
                <w:bCs w:val="1"/>
                <w:noProof w:val="0"/>
                <w:sz w:val="18"/>
                <w:szCs w:val="18"/>
                <w:lang w:val="es-CL"/>
              </w:rPr>
              <w:t>Python</w:t>
            </w:r>
            <w:r w:rsidRPr="459741AD" w:rsidR="32DF13C9">
              <w:rPr>
                <w:rFonts w:ascii="Calibri" w:hAnsi="Calibri" w:eastAsia="Calibri" w:cs="Calibri"/>
                <w:noProof w:val="0"/>
                <w:sz w:val="18"/>
                <w:szCs w:val="18"/>
                <w:lang w:val="es-CL"/>
              </w:rPr>
              <w:t>, además de desarrollo móvil y web. En ayudantías he enseñado buenas prácticas y construido soluciones reales, lo que me ha permitido fortalecer mi dominio. Me siento seguro en este ámbito y con motivación de seguir creciendo.</w:t>
            </w:r>
          </w:p>
        </w:tc>
      </w:tr>
      <w:tr w:rsidRPr="00045D87" w:rsidR="00E43678" w:rsidTr="459741AD" w14:paraId="24D5593D" w14:textId="77777777">
        <w:trPr>
          <w:trHeight w:val="591"/>
        </w:trPr>
        <w:tc>
          <w:tcPr>
            <w:tcW w:w="1931" w:type="dxa"/>
            <w:tcMar/>
          </w:tcPr>
          <w:p w:rsidR="79F79863" w:rsidP="79F79863" w:rsidRDefault="79F79863" w14:paraId="39F2FAB7" w14:textId="13D85D9E">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Modelado de datos escalable</w:t>
            </w:r>
          </w:p>
        </w:tc>
        <w:tc>
          <w:tcPr>
            <w:tcW w:w="1017" w:type="dxa"/>
            <w:tcMar/>
          </w:tcPr>
          <w:p w:rsidRPr="00045D87" w:rsidR="00E43678" w:rsidP="6C71971D" w:rsidRDefault="00E43678" w14:paraId="1C11CAB0" w14:textId="1D79D861">
            <w:pPr>
              <w:jc w:val="center"/>
              <w:rPr>
                <w:rFonts w:cs="Calibri" w:cstheme="minorAscii"/>
                <w:b w:val="1"/>
                <w:bCs w:val="1"/>
                <w:sz w:val="18"/>
                <w:szCs w:val="18"/>
              </w:rPr>
            </w:pPr>
          </w:p>
        </w:tc>
        <w:tc>
          <w:tcPr>
            <w:tcW w:w="926" w:type="dxa"/>
            <w:tcMar/>
          </w:tcPr>
          <w:p w:rsidRPr="00045D87" w:rsidR="00E43678" w:rsidP="6C71971D" w:rsidRDefault="00E43678" w14:paraId="719970B1" w14:textId="0F22E50A">
            <w:pPr>
              <w:jc w:val="center"/>
              <w:rPr>
                <w:rFonts w:cs="Calibri" w:cstheme="minorAscii"/>
                <w:b w:val="1"/>
                <w:bCs w:val="1"/>
                <w:sz w:val="18"/>
                <w:szCs w:val="18"/>
              </w:rPr>
            </w:pPr>
            <w:r w:rsidRPr="459741AD" w:rsidR="6BED7440">
              <w:rPr>
                <w:rFonts w:cs="Calibri" w:cstheme="minorAscii"/>
                <w:b w:val="1"/>
                <w:bCs w:val="1"/>
                <w:sz w:val="18"/>
                <w:szCs w:val="18"/>
              </w:rPr>
              <w:t>x</w:t>
            </w:r>
          </w:p>
        </w:tc>
        <w:tc>
          <w:tcPr>
            <w:tcW w:w="1055" w:type="dxa"/>
            <w:tcMar/>
          </w:tcPr>
          <w:p w:rsidRPr="00045D87" w:rsidR="00E43678" w:rsidP="6C71971D" w:rsidRDefault="00E43678" w14:paraId="26851D54" w14:textId="738D9C03">
            <w:pPr>
              <w:jc w:val="center"/>
              <w:rPr>
                <w:rFonts w:cs="Calibri" w:cstheme="minorAscii"/>
                <w:b w:val="1"/>
                <w:bCs w:val="1"/>
                <w:sz w:val="18"/>
                <w:szCs w:val="18"/>
              </w:rPr>
            </w:pPr>
          </w:p>
        </w:tc>
        <w:tc>
          <w:tcPr>
            <w:tcW w:w="1187" w:type="dxa"/>
            <w:tcMar/>
          </w:tcPr>
          <w:p w:rsidRPr="00045D87" w:rsidR="00E43678" w:rsidP="6C71971D" w:rsidRDefault="00E43678" w14:paraId="5BC2F010" w14:textId="77777777" w14:noSpellErr="1">
            <w:pPr>
              <w:jc w:val="center"/>
              <w:rPr>
                <w:rFonts w:cs="Calibri" w:cstheme="minorAscii"/>
                <w:b w:val="1"/>
                <w:bCs w:val="1"/>
                <w:sz w:val="18"/>
                <w:szCs w:val="18"/>
              </w:rPr>
            </w:pPr>
          </w:p>
        </w:tc>
        <w:tc>
          <w:tcPr>
            <w:tcW w:w="1250" w:type="dxa"/>
            <w:tcMar/>
          </w:tcPr>
          <w:p w:rsidRPr="00045D87" w:rsidR="00E43678" w:rsidP="6C71971D" w:rsidRDefault="00E43678" w14:paraId="608079C4"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3BCC39E2" w14:textId="12488F06">
            <w:pPr>
              <w:jc w:val="center"/>
            </w:pPr>
            <w:r w:rsidRPr="459741AD" w:rsidR="6BED7440">
              <w:rPr>
                <w:rFonts w:ascii="Calibri" w:hAnsi="Calibri" w:eastAsia="Calibri" w:cs="Calibri"/>
                <w:noProof w:val="0"/>
                <w:sz w:val="18"/>
                <w:szCs w:val="18"/>
                <w:lang w:val="es-CL"/>
              </w:rPr>
              <w:t xml:space="preserve">Tengo experiencia trabajando con bases de datos y modelando información en distintos escenarios académicos. A través de mis ayudantías en </w:t>
            </w:r>
            <w:r w:rsidRPr="459741AD" w:rsidR="6BED7440">
              <w:rPr>
                <w:rFonts w:ascii="Calibri" w:hAnsi="Calibri" w:eastAsia="Calibri" w:cs="Calibri"/>
                <w:b w:val="1"/>
                <w:bCs w:val="1"/>
                <w:noProof w:val="0"/>
                <w:sz w:val="18"/>
                <w:szCs w:val="18"/>
                <w:lang w:val="es-CL"/>
              </w:rPr>
              <w:t>bases de datos</w:t>
            </w:r>
            <w:r w:rsidRPr="459741AD" w:rsidR="6BED7440">
              <w:rPr>
                <w:rFonts w:ascii="Calibri" w:hAnsi="Calibri" w:eastAsia="Calibri" w:cs="Calibri"/>
                <w:noProof w:val="0"/>
                <w:sz w:val="18"/>
                <w:szCs w:val="18"/>
                <w:lang w:val="es-CL"/>
              </w:rPr>
              <w:t xml:space="preserve"> he podido consolidar los fundamentos y reforzar mi aprendizaje. Sin embargo, considero que aún me falta avanzar hacia escenarios más complejos como Big Data.</w:t>
            </w:r>
          </w:p>
        </w:tc>
      </w:tr>
      <w:tr w:rsidRPr="00045D87" w:rsidR="00E43678" w:rsidTr="459741AD" w14:paraId="458E2370" w14:textId="77777777">
        <w:trPr>
          <w:trHeight w:val="591"/>
        </w:trPr>
        <w:tc>
          <w:tcPr>
            <w:tcW w:w="1931" w:type="dxa"/>
            <w:tcMar/>
          </w:tcPr>
          <w:p w:rsidR="79F79863" w:rsidP="79F79863" w:rsidRDefault="79F79863" w14:paraId="3E655197" w14:textId="633DFBE0">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Consultas y rutinas en bases de datos</w:t>
            </w:r>
          </w:p>
        </w:tc>
        <w:tc>
          <w:tcPr>
            <w:tcW w:w="1017" w:type="dxa"/>
            <w:tcMar/>
          </w:tcPr>
          <w:p w:rsidRPr="00045D87" w:rsidR="00E43678" w:rsidP="6C71971D" w:rsidRDefault="00E43678" w14:paraId="70C9F467" w14:textId="4F422CF7">
            <w:pPr>
              <w:jc w:val="center"/>
              <w:rPr>
                <w:rFonts w:cs="Calibri" w:cstheme="minorAscii"/>
                <w:b w:val="1"/>
                <w:bCs w:val="1"/>
                <w:sz w:val="18"/>
                <w:szCs w:val="18"/>
              </w:rPr>
            </w:pPr>
            <w:r w:rsidRPr="79F79863" w:rsidR="72FEB21E">
              <w:rPr>
                <w:rFonts w:cs="Calibri" w:cstheme="minorAscii"/>
                <w:b w:val="1"/>
                <w:bCs w:val="1"/>
                <w:sz w:val="18"/>
                <w:szCs w:val="18"/>
              </w:rPr>
              <w:t>x</w:t>
            </w:r>
          </w:p>
        </w:tc>
        <w:tc>
          <w:tcPr>
            <w:tcW w:w="926" w:type="dxa"/>
            <w:tcMar/>
          </w:tcPr>
          <w:p w:rsidRPr="00045D87" w:rsidR="00E43678" w:rsidP="6C71971D" w:rsidRDefault="00E43678" w14:paraId="0EB20FBA"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6012133B" w14:textId="2C6C00C4">
            <w:pPr>
              <w:jc w:val="center"/>
              <w:rPr>
                <w:rFonts w:cs="Calibri" w:cstheme="minorAscii"/>
                <w:b w:val="1"/>
                <w:bCs w:val="1"/>
                <w:sz w:val="18"/>
                <w:szCs w:val="18"/>
              </w:rPr>
            </w:pPr>
          </w:p>
        </w:tc>
        <w:tc>
          <w:tcPr>
            <w:tcW w:w="1187" w:type="dxa"/>
            <w:tcMar/>
          </w:tcPr>
          <w:p w:rsidRPr="00045D87" w:rsidR="00E43678" w:rsidP="6C71971D" w:rsidRDefault="00E43678" w14:paraId="3078B545" w14:textId="365B7ED1" w14:noSpellErr="1">
            <w:pPr>
              <w:jc w:val="center"/>
              <w:rPr>
                <w:rFonts w:cs="Calibri" w:cstheme="minorAscii"/>
                <w:b w:val="1"/>
                <w:bCs w:val="1"/>
                <w:sz w:val="18"/>
                <w:szCs w:val="18"/>
              </w:rPr>
            </w:pPr>
          </w:p>
        </w:tc>
        <w:tc>
          <w:tcPr>
            <w:tcW w:w="1250" w:type="dxa"/>
            <w:tcMar/>
          </w:tcPr>
          <w:p w:rsidRPr="00045D87" w:rsidR="00E43678" w:rsidP="6C71971D" w:rsidRDefault="00E43678" w14:paraId="21CEF50E" w14:textId="77777777" w14:noSpellErr="1">
            <w:pPr>
              <w:jc w:val="center"/>
              <w:rPr>
                <w:rFonts w:cs="Calibri" w:cstheme="minorAscii"/>
                <w:b w:val="1"/>
                <w:bCs w:val="1"/>
                <w:sz w:val="18"/>
                <w:szCs w:val="18"/>
              </w:rPr>
            </w:pPr>
          </w:p>
        </w:tc>
        <w:tc>
          <w:tcPr>
            <w:tcW w:w="2557" w:type="dxa"/>
            <w:tcMar/>
          </w:tcPr>
          <w:p w:rsidRPr="00045D87" w:rsidR="00E43678" w:rsidP="459741AD" w:rsidRDefault="00E43678" w14:paraId="10E4B3F6" w14:textId="22A75937">
            <w:pPr>
              <w:spacing w:before="240" w:beforeAutospacing="off" w:after="240" w:afterAutospacing="off"/>
              <w:jc w:val="center"/>
            </w:pPr>
            <w:r w:rsidRPr="459741AD" w:rsidR="5A62B883">
              <w:rPr>
                <w:rFonts w:ascii="Calibri" w:hAnsi="Calibri" w:eastAsia="Calibri" w:cs="Calibri"/>
                <w:noProof w:val="0"/>
                <w:sz w:val="18"/>
                <w:szCs w:val="18"/>
                <w:lang w:val="es-CL"/>
              </w:rPr>
              <w:t xml:space="preserve">Esta es un área donde me siento muy seguro, ya que he realizado varias </w:t>
            </w:r>
            <w:r w:rsidRPr="459741AD" w:rsidR="5A62B883">
              <w:rPr>
                <w:rFonts w:ascii="Calibri" w:hAnsi="Calibri" w:eastAsia="Calibri" w:cs="Calibri"/>
                <w:b w:val="1"/>
                <w:bCs w:val="1"/>
                <w:noProof w:val="0"/>
                <w:sz w:val="18"/>
                <w:szCs w:val="18"/>
                <w:lang w:val="es-CL"/>
              </w:rPr>
              <w:t>ayudantías en bases de datos</w:t>
            </w:r>
            <w:r w:rsidRPr="459741AD" w:rsidR="5A62B883">
              <w:rPr>
                <w:rFonts w:ascii="Calibri" w:hAnsi="Calibri" w:eastAsia="Calibri" w:cs="Calibri"/>
                <w:noProof w:val="0"/>
                <w:sz w:val="18"/>
                <w:szCs w:val="18"/>
                <w:lang w:val="es-CL"/>
              </w:rPr>
              <w:t xml:space="preserve"> y me he especializado en consultas SQL para distintos requerimientos. Me considero con un excelente dominio y capacidad para enseñar a otros en esta competencia.</w:t>
            </w:r>
          </w:p>
          <w:p w:rsidRPr="00045D87" w:rsidR="00E43678" w:rsidP="6C71971D" w:rsidRDefault="00E43678" w14:paraId="1B9BDD86" w14:textId="541457D0">
            <w:pPr>
              <w:jc w:val="center"/>
              <w:rPr>
                <w:rFonts w:cs="Calibri" w:cstheme="minorAscii"/>
                <w:b w:val="1"/>
                <w:bCs w:val="1"/>
                <w:sz w:val="18"/>
                <w:szCs w:val="18"/>
              </w:rPr>
            </w:pPr>
          </w:p>
        </w:tc>
      </w:tr>
      <w:tr w:rsidRPr="00045D87" w:rsidR="00E43678" w:rsidTr="459741AD" w14:paraId="2FAC7AC0" w14:textId="77777777">
        <w:trPr>
          <w:trHeight w:val="576"/>
        </w:trPr>
        <w:tc>
          <w:tcPr>
            <w:tcW w:w="1931" w:type="dxa"/>
            <w:tcMar/>
          </w:tcPr>
          <w:p w:rsidR="79F79863" w:rsidP="79F79863" w:rsidRDefault="79F79863" w14:paraId="5FBD4E8F" w14:textId="3EE60E86">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Programación de soluciones utilizando buenas prácticas</w:t>
            </w:r>
          </w:p>
        </w:tc>
        <w:tc>
          <w:tcPr>
            <w:tcW w:w="1017" w:type="dxa"/>
            <w:tcMar/>
          </w:tcPr>
          <w:p w:rsidRPr="00045D87" w:rsidR="00E43678" w:rsidP="6C71971D" w:rsidRDefault="00E43678" w14:paraId="5C878E42"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57696619"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017EAB0C" w14:textId="0FE9DC9B">
            <w:pPr>
              <w:jc w:val="center"/>
              <w:rPr>
                <w:rFonts w:cs="Calibri" w:cstheme="minorAscii"/>
                <w:b w:val="1"/>
                <w:bCs w:val="1"/>
                <w:sz w:val="18"/>
                <w:szCs w:val="18"/>
              </w:rPr>
            </w:pPr>
            <w:r w:rsidRPr="79F79863" w:rsidR="00D71DDD">
              <w:rPr>
                <w:rFonts w:cs="Calibri" w:cstheme="minorAscii"/>
                <w:b w:val="1"/>
                <w:bCs w:val="1"/>
                <w:sz w:val="18"/>
                <w:szCs w:val="18"/>
              </w:rPr>
              <w:t>x</w:t>
            </w:r>
          </w:p>
        </w:tc>
        <w:tc>
          <w:tcPr>
            <w:tcW w:w="1187" w:type="dxa"/>
            <w:tcMar/>
          </w:tcPr>
          <w:p w:rsidRPr="00045D87" w:rsidR="00E43678" w:rsidP="6C71971D" w:rsidRDefault="00E43678" w14:paraId="7374964A" w14:textId="364408E5" w14:noSpellErr="1">
            <w:pPr>
              <w:jc w:val="center"/>
              <w:rPr>
                <w:rFonts w:cs="Calibri" w:cstheme="minorAscii"/>
                <w:b w:val="1"/>
                <w:bCs w:val="1"/>
                <w:sz w:val="18"/>
                <w:szCs w:val="18"/>
              </w:rPr>
            </w:pPr>
          </w:p>
        </w:tc>
        <w:tc>
          <w:tcPr>
            <w:tcW w:w="1250" w:type="dxa"/>
            <w:tcMar/>
          </w:tcPr>
          <w:p w:rsidRPr="00045D87" w:rsidR="00E43678" w:rsidP="6C71971D" w:rsidRDefault="00E43678" w14:paraId="5AB69828"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29F824E7" w14:textId="15E5F5F6">
            <w:pPr>
              <w:jc w:val="center"/>
            </w:pPr>
            <w:r w:rsidRPr="459741AD" w:rsidR="2F190A82">
              <w:rPr>
                <w:rFonts w:ascii="Calibri" w:hAnsi="Calibri" w:eastAsia="Calibri" w:cs="Calibri"/>
                <w:noProof w:val="0"/>
                <w:sz w:val="18"/>
                <w:szCs w:val="18"/>
                <w:lang w:val="es-CL"/>
              </w:rPr>
              <w:t>Me preocupo de mantener un código ordenado y comprensible, aplicando estándares básicos. Gracias a mis ayudantías en programación he tenido que reforzar este aspecto constantemente para poder enseñar de forma clara y estructurada. Aun así, siento que puedo seguir mejorando en el uso de patrones y metodologías de desarrollo.</w:t>
            </w:r>
          </w:p>
        </w:tc>
      </w:tr>
      <w:tr w:rsidRPr="00045D87" w:rsidR="00E43678" w:rsidTr="459741AD" w14:paraId="5D34DA12" w14:textId="77777777">
        <w:trPr>
          <w:trHeight w:val="591"/>
        </w:trPr>
        <w:tc>
          <w:tcPr>
            <w:tcW w:w="1931" w:type="dxa"/>
            <w:tcMar/>
          </w:tcPr>
          <w:p w:rsidR="79F79863" w:rsidP="79F79863" w:rsidRDefault="79F79863" w14:paraId="19BB69CF" w14:textId="016CEAC4">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Diseño de arquitectura de sistemas</w:t>
            </w:r>
          </w:p>
        </w:tc>
        <w:tc>
          <w:tcPr>
            <w:tcW w:w="1017" w:type="dxa"/>
            <w:tcMar/>
          </w:tcPr>
          <w:p w:rsidRPr="00045D87" w:rsidR="00E43678" w:rsidP="6C71971D" w:rsidRDefault="00E43678" w14:paraId="210E7D65"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43ED5BCA"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03E734E5" w14:textId="1F2AE380">
            <w:pPr>
              <w:jc w:val="center"/>
              <w:rPr>
                <w:rFonts w:cs="Calibri" w:cstheme="minorAscii"/>
                <w:b w:val="1"/>
                <w:bCs w:val="1"/>
                <w:sz w:val="18"/>
                <w:szCs w:val="18"/>
              </w:rPr>
            </w:pPr>
            <w:r w:rsidRPr="79F79863" w:rsidR="4899405E">
              <w:rPr>
                <w:rFonts w:cs="Calibri" w:cstheme="minorAscii"/>
                <w:b w:val="1"/>
                <w:bCs w:val="1"/>
                <w:sz w:val="18"/>
                <w:szCs w:val="18"/>
              </w:rPr>
              <w:t>x</w:t>
            </w:r>
          </w:p>
        </w:tc>
        <w:tc>
          <w:tcPr>
            <w:tcW w:w="1187" w:type="dxa"/>
            <w:tcMar/>
          </w:tcPr>
          <w:p w:rsidRPr="00045D87" w:rsidR="00E43678" w:rsidP="6C71971D" w:rsidRDefault="00E43678" w14:paraId="57E4E6DE" w14:textId="07496D3B">
            <w:pPr>
              <w:jc w:val="center"/>
              <w:rPr>
                <w:rFonts w:cs="Calibri" w:cstheme="minorAscii"/>
                <w:b w:val="1"/>
                <w:bCs w:val="1"/>
                <w:sz w:val="18"/>
                <w:szCs w:val="18"/>
              </w:rPr>
            </w:pPr>
          </w:p>
        </w:tc>
        <w:tc>
          <w:tcPr>
            <w:tcW w:w="1250" w:type="dxa"/>
            <w:tcMar/>
          </w:tcPr>
          <w:p w:rsidRPr="00045D87" w:rsidR="00E43678" w:rsidP="6C71971D" w:rsidRDefault="00E43678" w14:paraId="0379BCE7"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70508CC2" w14:textId="7D5680D1">
            <w:pPr>
              <w:jc w:val="center"/>
            </w:pPr>
            <w:r w:rsidRPr="459741AD" w:rsidR="4625A5A6">
              <w:rPr>
                <w:rFonts w:ascii="Calibri" w:hAnsi="Calibri" w:eastAsia="Calibri" w:cs="Calibri"/>
                <w:noProof w:val="0"/>
                <w:sz w:val="18"/>
                <w:szCs w:val="18"/>
                <w:lang w:val="es-CL"/>
              </w:rPr>
              <w:t>He tenido algunos acercamientos en proyectos académicos, pero aún no cuento con la experiencia suficiente para lograr un dominio sólido en esta área. Considero que es un aspecto en el que necesito más práctica y exposición a proyectos más grandes.</w:t>
            </w:r>
          </w:p>
        </w:tc>
      </w:tr>
      <w:tr w:rsidRPr="00045D87" w:rsidR="00E43678" w:rsidTr="459741AD" w14:paraId="530FBD84" w14:textId="77777777">
        <w:trPr>
          <w:trHeight w:val="576"/>
        </w:trPr>
        <w:tc>
          <w:tcPr>
            <w:tcW w:w="1931" w:type="dxa"/>
            <w:tcMar/>
          </w:tcPr>
          <w:p w:rsidR="79F79863" w:rsidP="79F79863" w:rsidRDefault="79F79863" w14:paraId="72DE1720" w14:textId="421FCAF0">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Gestión de seguridad y vulnerabilidades</w:t>
            </w:r>
          </w:p>
        </w:tc>
        <w:tc>
          <w:tcPr>
            <w:tcW w:w="1017" w:type="dxa"/>
            <w:tcMar/>
          </w:tcPr>
          <w:p w:rsidRPr="00045D87" w:rsidR="00E43678" w:rsidP="6C71971D" w:rsidRDefault="00E43678" w14:paraId="628BD247" w14:textId="0AA0AD3F">
            <w:pPr>
              <w:jc w:val="center"/>
              <w:rPr>
                <w:rFonts w:cs="Calibri" w:cstheme="minorAscii"/>
                <w:b w:val="1"/>
                <w:bCs w:val="1"/>
                <w:sz w:val="18"/>
                <w:szCs w:val="18"/>
              </w:rPr>
            </w:pPr>
            <w:r w:rsidRPr="79F79863" w:rsidR="55587EAB">
              <w:rPr>
                <w:rFonts w:cs="Calibri" w:cstheme="minorAscii"/>
                <w:b w:val="1"/>
                <w:bCs w:val="1"/>
                <w:sz w:val="18"/>
                <w:szCs w:val="18"/>
              </w:rPr>
              <w:t>x</w:t>
            </w:r>
          </w:p>
        </w:tc>
        <w:tc>
          <w:tcPr>
            <w:tcW w:w="926" w:type="dxa"/>
            <w:tcMar/>
          </w:tcPr>
          <w:p w:rsidRPr="00045D87" w:rsidR="00E43678" w:rsidP="6C71971D" w:rsidRDefault="00E43678" w14:paraId="290ED4D2"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39074CC3" w14:textId="3084A162">
            <w:pPr>
              <w:jc w:val="center"/>
              <w:rPr>
                <w:rFonts w:cs="Calibri" w:cstheme="minorAscii"/>
                <w:b w:val="1"/>
                <w:bCs w:val="1"/>
                <w:sz w:val="18"/>
                <w:szCs w:val="18"/>
              </w:rPr>
            </w:pPr>
          </w:p>
        </w:tc>
        <w:tc>
          <w:tcPr>
            <w:tcW w:w="1187" w:type="dxa"/>
            <w:tcMar/>
          </w:tcPr>
          <w:p w:rsidRPr="00045D87" w:rsidR="00E43678" w:rsidP="6C71971D" w:rsidRDefault="00E43678" w14:paraId="6818B1D3" w14:textId="408921B9" w14:noSpellErr="1">
            <w:pPr>
              <w:jc w:val="center"/>
              <w:rPr>
                <w:rFonts w:cs="Calibri" w:cstheme="minorAscii"/>
                <w:b w:val="1"/>
                <w:bCs w:val="1"/>
                <w:sz w:val="18"/>
                <w:szCs w:val="18"/>
              </w:rPr>
            </w:pPr>
          </w:p>
        </w:tc>
        <w:tc>
          <w:tcPr>
            <w:tcW w:w="1250" w:type="dxa"/>
            <w:tcMar/>
          </w:tcPr>
          <w:p w:rsidRPr="00045D87" w:rsidR="00E43678" w:rsidP="6C71971D" w:rsidRDefault="00E43678" w14:paraId="166AD574"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B8B88E7" w14:textId="7A36C6E6">
            <w:pPr>
              <w:jc w:val="center"/>
            </w:pPr>
            <w:r w:rsidRPr="459741AD" w:rsidR="3E61332D">
              <w:rPr>
                <w:rFonts w:ascii="Calibri" w:hAnsi="Calibri" w:eastAsia="Calibri" w:cs="Calibri"/>
                <w:noProof w:val="0"/>
                <w:sz w:val="18"/>
                <w:szCs w:val="18"/>
                <w:lang w:val="es-CL"/>
              </w:rPr>
              <w:t>Manejo conceptos de seguridad informática y conozco medidas básicas de protección de datos y aplicaciones. Si bien todavía me falta profundizar en normativas y herramientas avanzadas, en proyectos y ayudantías siempre he procurado trabajar de manera segura.</w:t>
            </w:r>
          </w:p>
        </w:tc>
      </w:tr>
      <w:tr w:rsidR="79F79863" w:rsidTr="459741AD" w14:paraId="5AD61362">
        <w:trPr>
          <w:trHeight w:val="300"/>
        </w:trPr>
        <w:tc>
          <w:tcPr>
            <w:tcW w:w="1931" w:type="dxa"/>
            <w:tcMar/>
          </w:tcPr>
          <w:p w:rsidR="79F79863" w:rsidP="79F79863" w:rsidRDefault="79F79863" w14:paraId="1E3B89C3" w14:textId="19178F94">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Gestión de proyectos informáticos</w:t>
            </w:r>
          </w:p>
        </w:tc>
        <w:tc>
          <w:tcPr>
            <w:tcW w:w="1017" w:type="dxa"/>
            <w:tcMar/>
          </w:tcPr>
          <w:p w:rsidR="79F79863" w:rsidP="79F79863" w:rsidRDefault="79F79863" w14:paraId="7EDBE2CE" w14:textId="32041A9B">
            <w:pPr>
              <w:pStyle w:val="Normal"/>
              <w:jc w:val="center"/>
              <w:rPr>
                <w:rFonts w:cs="Calibri" w:cstheme="minorAscii"/>
                <w:b w:val="1"/>
                <w:bCs w:val="1"/>
                <w:sz w:val="18"/>
                <w:szCs w:val="18"/>
              </w:rPr>
            </w:pPr>
          </w:p>
        </w:tc>
        <w:tc>
          <w:tcPr>
            <w:tcW w:w="926" w:type="dxa"/>
            <w:tcMar/>
          </w:tcPr>
          <w:p w:rsidR="79F79863" w:rsidP="79F79863" w:rsidRDefault="79F79863" w14:paraId="5D6128CF" w14:textId="35403BC2">
            <w:pPr>
              <w:pStyle w:val="Normal"/>
              <w:jc w:val="center"/>
              <w:rPr>
                <w:rFonts w:cs="Calibri" w:cstheme="minorAscii"/>
                <w:b w:val="1"/>
                <w:bCs w:val="1"/>
                <w:sz w:val="18"/>
                <w:szCs w:val="18"/>
              </w:rPr>
            </w:pPr>
          </w:p>
        </w:tc>
        <w:tc>
          <w:tcPr>
            <w:tcW w:w="1055" w:type="dxa"/>
            <w:tcMar/>
          </w:tcPr>
          <w:p w:rsidR="70E5DDA4" w:rsidP="79F79863" w:rsidRDefault="70E5DDA4" w14:paraId="2890F7AF" w14:textId="1E9D30E3">
            <w:pPr>
              <w:pStyle w:val="Normal"/>
              <w:jc w:val="center"/>
              <w:rPr>
                <w:rFonts w:cs="Calibri" w:cstheme="minorAscii"/>
                <w:b w:val="1"/>
                <w:bCs w:val="1"/>
                <w:sz w:val="18"/>
                <w:szCs w:val="18"/>
              </w:rPr>
            </w:pPr>
            <w:r w:rsidRPr="79F79863" w:rsidR="70E5DDA4">
              <w:rPr>
                <w:rFonts w:cs="Calibri" w:cstheme="minorAscii"/>
                <w:b w:val="1"/>
                <w:bCs w:val="1"/>
                <w:sz w:val="18"/>
                <w:szCs w:val="18"/>
              </w:rPr>
              <w:t>x</w:t>
            </w:r>
          </w:p>
        </w:tc>
        <w:tc>
          <w:tcPr>
            <w:tcW w:w="1187" w:type="dxa"/>
            <w:tcMar/>
          </w:tcPr>
          <w:p w:rsidR="79F79863" w:rsidP="79F79863" w:rsidRDefault="79F79863" w14:paraId="05EA16C1" w14:textId="7A124910">
            <w:pPr>
              <w:pStyle w:val="Normal"/>
              <w:jc w:val="center"/>
              <w:rPr>
                <w:rFonts w:cs="Calibri" w:cstheme="minorAscii"/>
                <w:b w:val="1"/>
                <w:bCs w:val="1"/>
                <w:sz w:val="18"/>
                <w:szCs w:val="18"/>
              </w:rPr>
            </w:pPr>
          </w:p>
        </w:tc>
        <w:tc>
          <w:tcPr>
            <w:tcW w:w="1250" w:type="dxa"/>
            <w:tcMar/>
          </w:tcPr>
          <w:p w:rsidR="79F79863" w:rsidP="79F79863" w:rsidRDefault="79F79863" w14:paraId="3009450B" w14:textId="07881C00">
            <w:pPr>
              <w:pStyle w:val="Normal"/>
              <w:jc w:val="center"/>
              <w:rPr>
                <w:rFonts w:cs="Calibri" w:cstheme="minorAscii"/>
                <w:b w:val="1"/>
                <w:bCs w:val="1"/>
                <w:sz w:val="18"/>
                <w:szCs w:val="18"/>
              </w:rPr>
            </w:pPr>
          </w:p>
        </w:tc>
        <w:tc>
          <w:tcPr>
            <w:tcW w:w="2557" w:type="dxa"/>
            <w:tcMar/>
          </w:tcPr>
          <w:p w:rsidR="79F79863" w:rsidP="459741AD" w:rsidRDefault="79F79863" w14:paraId="1B9ECEAA" w14:textId="61A1472C">
            <w:pPr>
              <w:spacing w:before="240" w:beforeAutospacing="off" w:after="240" w:afterAutospacing="off"/>
              <w:jc w:val="center"/>
            </w:pPr>
            <w:r w:rsidRPr="459741AD" w:rsidR="39550A16">
              <w:rPr>
                <w:rFonts w:ascii="Calibri" w:hAnsi="Calibri" w:eastAsia="Calibri" w:cs="Calibri"/>
                <w:noProof w:val="0"/>
                <w:sz w:val="18"/>
                <w:szCs w:val="18"/>
                <w:lang w:val="es-CL"/>
              </w:rPr>
              <w:t>He participado en la organización de proyectos académicos, coordinando tareas y tiempos de trabajo. A través de mis ayudantías también he tenido que planificar contenidos y apoyar en la gestión de actividades, lo que me ha permitido adquirir un dominio aceptable.</w:t>
            </w:r>
          </w:p>
          <w:p w:rsidR="79F79863" w:rsidP="79F79863" w:rsidRDefault="79F79863" w14:paraId="51B459FE" w14:textId="60489753">
            <w:pPr>
              <w:pStyle w:val="Normal"/>
              <w:jc w:val="center"/>
              <w:rPr>
                <w:rFonts w:cs="Calibri" w:cstheme="minorAscii"/>
                <w:b w:val="1"/>
                <w:bCs w:val="1"/>
                <w:sz w:val="18"/>
                <w:szCs w:val="18"/>
              </w:rPr>
            </w:pPr>
          </w:p>
        </w:tc>
      </w:tr>
      <w:tr w:rsidR="79F79863" w:rsidTr="459741AD" w14:paraId="3E3C0B85">
        <w:trPr>
          <w:trHeight w:val="300"/>
        </w:trPr>
        <w:tc>
          <w:tcPr>
            <w:tcW w:w="1931" w:type="dxa"/>
            <w:tcMar/>
          </w:tcPr>
          <w:p w:rsidR="79F79863" w:rsidP="79F79863" w:rsidRDefault="79F79863" w14:paraId="747FBABC" w14:textId="55DC8ED0">
            <w:pPr>
              <w:jc w:val="center"/>
              <w:rPr>
                <w:rFonts w:ascii="Arial Nova" w:hAnsi="Arial Nova" w:eastAsia="Arial Nova" w:cs="Arial Nova"/>
                <w:b w:val="0"/>
                <w:bCs w:val="0"/>
                <w:i w:val="0"/>
                <w:iCs w:val="0"/>
                <w:caps w:val="0"/>
                <w:smallCaps w:val="0"/>
                <w:color w:val="auto"/>
                <w:sz w:val="20"/>
                <w:szCs w:val="20"/>
              </w:rPr>
            </w:pPr>
            <w:r w:rsidRPr="79F79863" w:rsidR="79F79863">
              <w:rPr>
                <w:rFonts w:ascii="Arial Nova" w:hAnsi="Arial Nova" w:eastAsia="Arial Nova" w:cs="Arial Nova"/>
                <w:b w:val="0"/>
                <w:bCs w:val="0"/>
                <w:i w:val="0"/>
                <w:iCs w:val="0"/>
                <w:caps w:val="0"/>
                <w:smallCaps w:val="0"/>
                <w:color w:val="auto"/>
                <w:sz w:val="20"/>
                <w:szCs w:val="20"/>
                <w:lang w:val="es-CL"/>
              </w:rPr>
              <w:t>Transformación y análisis de datos para toma de decisiones</w:t>
            </w:r>
          </w:p>
        </w:tc>
        <w:tc>
          <w:tcPr>
            <w:tcW w:w="1017" w:type="dxa"/>
            <w:tcMar/>
          </w:tcPr>
          <w:p w:rsidR="79F79863" w:rsidP="79F79863" w:rsidRDefault="79F79863" w14:paraId="3089104E" w14:textId="2BE89AA6">
            <w:pPr>
              <w:pStyle w:val="Normal"/>
              <w:jc w:val="center"/>
              <w:rPr>
                <w:rFonts w:cs="Calibri" w:cstheme="minorAscii"/>
                <w:b w:val="1"/>
                <w:bCs w:val="1"/>
                <w:sz w:val="18"/>
                <w:szCs w:val="18"/>
              </w:rPr>
            </w:pPr>
          </w:p>
        </w:tc>
        <w:tc>
          <w:tcPr>
            <w:tcW w:w="926" w:type="dxa"/>
            <w:tcMar/>
          </w:tcPr>
          <w:p w:rsidR="437FADFF" w:rsidP="79F79863" w:rsidRDefault="437FADFF" w14:paraId="12F9F661" w14:textId="300273A5">
            <w:pPr>
              <w:pStyle w:val="Normal"/>
              <w:jc w:val="center"/>
              <w:rPr>
                <w:rFonts w:cs="Calibri" w:cstheme="minorAscii"/>
                <w:b w:val="1"/>
                <w:bCs w:val="1"/>
                <w:sz w:val="18"/>
                <w:szCs w:val="18"/>
              </w:rPr>
            </w:pPr>
            <w:r w:rsidRPr="79F79863" w:rsidR="437FADFF">
              <w:rPr>
                <w:rFonts w:cs="Calibri" w:cstheme="minorAscii"/>
                <w:b w:val="1"/>
                <w:bCs w:val="1"/>
                <w:sz w:val="18"/>
                <w:szCs w:val="18"/>
              </w:rPr>
              <w:t>x</w:t>
            </w:r>
          </w:p>
        </w:tc>
        <w:tc>
          <w:tcPr>
            <w:tcW w:w="1055" w:type="dxa"/>
            <w:tcMar/>
          </w:tcPr>
          <w:p w:rsidR="79F79863" w:rsidP="79F79863" w:rsidRDefault="79F79863" w14:paraId="3264A940" w14:textId="689008E3">
            <w:pPr>
              <w:pStyle w:val="Normal"/>
              <w:jc w:val="center"/>
              <w:rPr>
                <w:rFonts w:cs="Calibri" w:cstheme="minorAscii"/>
                <w:b w:val="1"/>
                <w:bCs w:val="1"/>
                <w:sz w:val="18"/>
                <w:szCs w:val="18"/>
              </w:rPr>
            </w:pPr>
          </w:p>
        </w:tc>
        <w:tc>
          <w:tcPr>
            <w:tcW w:w="1187" w:type="dxa"/>
            <w:tcMar/>
          </w:tcPr>
          <w:p w:rsidR="79F79863" w:rsidP="79F79863" w:rsidRDefault="79F79863" w14:paraId="38DEC208" w14:textId="039B4781">
            <w:pPr>
              <w:pStyle w:val="Normal"/>
              <w:jc w:val="center"/>
              <w:rPr>
                <w:rFonts w:cs="Calibri" w:cstheme="minorAscii"/>
                <w:b w:val="1"/>
                <w:bCs w:val="1"/>
                <w:sz w:val="18"/>
                <w:szCs w:val="18"/>
              </w:rPr>
            </w:pPr>
          </w:p>
        </w:tc>
        <w:tc>
          <w:tcPr>
            <w:tcW w:w="1250" w:type="dxa"/>
            <w:tcMar/>
          </w:tcPr>
          <w:p w:rsidR="79F79863" w:rsidP="79F79863" w:rsidRDefault="79F79863" w14:paraId="74ACD176" w14:textId="6364AEB7">
            <w:pPr>
              <w:pStyle w:val="Normal"/>
              <w:jc w:val="center"/>
              <w:rPr>
                <w:rFonts w:cs="Calibri" w:cstheme="minorAscii"/>
                <w:b w:val="1"/>
                <w:bCs w:val="1"/>
                <w:sz w:val="18"/>
                <w:szCs w:val="18"/>
              </w:rPr>
            </w:pPr>
          </w:p>
        </w:tc>
        <w:tc>
          <w:tcPr>
            <w:tcW w:w="2557" w:type="dxa"/>
            <w:tcMar/>
          </w:tcPr>
          <w:p w:rsidR="79F79863" w:rsidP="79F79863" w:rsidRDefault="79F79863" w14:paraId="3BEAC291" w14:textId="7207CA8B">
            <w:pPr>
              <w:pStyle w:val="Normal"/>
              <w:jc w:val="center"/>
              <w:rPr>
                <w:rFonts w:cs="Calibri" w:cstheme="minorAscii"/>
                <w:b w:val="1"/>
                <w:bCs w:val="1"/>
                <w:sz w:val="18"/>
                <w:szCs w:val="18"/>
              </w:rPr>
            </w:pPr>
            <w:r w:rsidRPr="459741AD" w:rsidR="65C0EC7C">
              <w:rPr>
                <w:rFonts w:cs="Calibri" w:cstheme="minorAscii"/>
                <w:b w:val="1"/>
                <w:bCs w:val="1"/>
                <w:sz w:val="18"/>
                <w:szCs w:val="18"/>
              </w:rPr>
              <w:t xml:space="preserve">Esta es la </w:t>
            </w:r>
            <w:r w:rsidRPr="459741AD" w:rsidR="65C0EC7C">
              <w:rPr>
                <w:rFonts w:cs="Calibri" w:cstheme="minorAscii"/>
                <w:b w:val="1"/>
                <w:bCs w:val="1"/>
                <w:sz w:val="18"/>
                <w:szCs w:val="18"/>
              </w:rPr>
              <w:t>area</w:t>
            </w:r>
            <w:r w:rsidRPr="459741AD" w:rsidR="65C0EC7C">
              <w:rPr>
                <w:rFonts w:cs="Calibri" w:cstheme="minorAscii"/>
                <w:b w:val="1"/>
                <w:bCs w:val="1"/>
                <w:sz w:val="18"/>
                <w:szCs w:val="18"/>
              </w:rPr>
              <w:t xml:space="preserve"> en la cual más me siento atraída y preparada, tanto gracias a DUOC con su </w:t>
            </w:r>
            <w:r w:rsidRPr="459741AD" w:rsidR="6A8A18E4">
              <w:rPr>
                <w:rFonts w:cs="Calibri" w:cstheme="minorAscii"/>
                <w:b w:val="1"/>
                <w:bCs w:val="1"/>
                <w:sz w:val="18"/>
                <w:szCs w:val="18"/>
              </w:rPr>
              <w:t>mención</w:t>
            </w:r>
            <w:r w:rsidRPr="459741AD" w:rsidR="65C0EC7C">
              <w:rPr>
                <w:rFonts w:cs="Calibri" w:cstheme="minorAscii"/>
                <w:b w:val="1"/>
                <w:bCs w:val="1"/>
                <w:sz w:val="18"/>
                <w:szCs w:val="18"/>
              </w:rPr>
              <w:t xml:space="preserve"> en ciencias de datos como por </w:t>
            </w:r>
            <w:r w:rsidRPr="459741AD" w:rsidR="15BCCC8A">
              <w:rPr>
                <w:rFonts w:cs="Calibri" w:cstheme="minorAscii"/>
                <w:b w:val="1"/>
                <w:bCs w:val="1"/>
                <w:sz w:val="18"/>
                <w:szCs w:val="18"/>
              </w:rPr>
              <w:t xml:space="preserve">certificaciones, cursos o </w:t>
            </w:r>
            <w:r w:rsidRPr="459741AD" w:rsidR="15BCCC8A">
              <w:rPr>
                <w:rFonts w:cs="Calibri" w:cstheme="minorAscii"/>
                <w:b w:val="1"/>
                <w:bCs w:val="1"/>
                <w:sz w:val="18"/>
                <w:szCs w:val="18"/>
              </w:rPr>
              <w:t>bootcamps</w:t>
            </w:r>
            <w:r w:rsidRPr="459741AD" w:rsidR="15BCCC8A">
              <w:rPr>
                <w:rFonts w:cs="Calibri" w:cstheme="minorAscii"/>
                <w:b w:val="1"/>
                <w:bCs w:val="1"/>
                <w:sz w:val="18"/>
                <w:szCs w:val="18"/>
              </w:rPr>
              <w:t xml:space="preserve"> que he tomado por mi parte</w:t>
            </w:r>
          </w:p>
        </w:tc>
      </w:tr>
    </w:tbl>
    <w:p w:rsidRPr="00045D87" w:rsidR="00E454BE" w:rsidP="00E454BE" w:rsidRDefault="00E454BE" w14:paraId="07709274" w14:textId="4C3AD72F">
      <w:pPr>
        <w:pStyle w:val="Prrafodelista"/>
        <w:ind w:left="435"/>
        <w:rPr>
          <w:rFonts w:cstheme="minorHAnsi"/>
          <w:sz w:val="20"/>
          <w:szCs w:val="20"/>
        </w:rPr>
      </w:pPr>
    </w:p>
    <w:p w:rsidRPr="00045D87" w:rsidR="00E454BE" w:rsidRDefault="00E454BE" w14:paraId="1FEED87B" w14:textId="72FC7A03">
      <w:pPr>
        <w:rPr>
          <w:rFonts w:cstheme="minorHAnsi"/>
          <w:sz w:val="20"/>
          <w:szCs w:val="20"/>
        </w:rPr>
      </w:pPr>
    </w:p>
    <w:sectPr w:rsidRPr="00045D87" w:rsidR="00E454BE" w:rsidSect="00456F37">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90" w:rsidP="00DF38AE" w:rsidRDefault="00F63490" w14:paraId="1DDE2627" w14:textId="77777777">
      <w:pPr>
        <w:spacing w:after="0" w:line="240" w:lineRule="auto"/>
      </w:pPr>
      <w:r>
        <w:separator/>
      </w:r>
    </w:p>
  </w:endnote>
  <w:endnote w:type="continuationSeparator" w:id="0">
    <w:p w:rsidR="00F63490" w:rsidP="00DF38AE" w:rsidRDefault="00F63490" w14:paraId="007106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7D9467C3" w14:textId="777777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904276369"/>
      <w:docPartObj>
        <w:docPartGallery w:val="Page Numbers (Bottom of Page)"/>
        <w:docPartUnique/>
      </w:docPartObj>
    </w:sdtPr>
    <w:sdtEndPr/>
    <w:sdtContent>
      <w:p w:rsidR="0005546F" w:rsidRDefault="0005546F"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w14:anchorId="45568C37">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6D7F2EB0"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3D548F3C"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90" w:rsidP="00DF38AE" w:rsidRDefault="00F63490" w14:paraId="422B8194" w14:textId="77777777">
      <w:pPr>
        <w:spacing w:after="0" w:line="240" w:lineRule="auto"/>
      </w:pPr>
      <w:r>
        <w:separator/>
      </w:r>
    </w:p>
  </w:footnote>
  <w:footnote w:type="continuationSeparator" w:id="0">
    <w:p w:rsidR="00F63490" w:rsidP="00DF38AE" w:rsidRDefault="00F63490" w14:paraId="7A2A8D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2FF65658"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6720"/>
      <w:gridCol w:w="3366"/>
    </w:tblGrid>
    <w:tr w:rsidRPr="00A7239E" w:rsidR="00F86459" w:rsidTr="00F86459" w14:paraId="45C2323C" w14:textId="77777777">
      <w:trPr>
        <w:trHeight w:val="1091"/>
      </w:trPr>
      <w:tc>
        <w:tcPr>
          <w:tcW w:w="6720" w:type="dxa"/>
          <w:tcBorders>
            <w:top w:val="nil"/>
            <w:left w:val="nil"/>
            <w:bottom w:val="nil"/>
            <w:right w:val="nil"/>
          </w:tcBorders>
        </w:tcPr>
        <w:p w:rsidR="00F86459" w:rsidP="008B1886" w:rsidRDefault="00F86459" w14:paraId="4E944053" w14:textId="51E988CE">
          <w:pPr>
            <w:rPr>
              <w:rFonts w:ascii="Century Gothic" w:hAnsi="Century Gothic" w:eastAsia="Century Gothic" w:cs="Century Gothic"/>
              <w:b/>
              <w:color w:val="1D2763"/>
              <w:sz w:val="24"/>
              <w:szCs w:val="24"/>
            </w:rPr>
          </w:pPr>
          <w:r w:rsidRPr="00F86459">
            <w:rPr>
              <w:rFonts w:ascii="Century Gothic" w:hAnsi="Century Gothic" w:eastAsia="Century Gothic" w:cs="Century Gothic"/>
              <w:b/>
              <w:color w:val="1D2763"/>
              <w:sz w:val="24"/>
              <w:szCs w:val="24"/>
            </w:rPr>
            <w:t>A</w:t>
          </w:r>
          <w:r>
            <w:rPr>
              <w:rFonts w:ascii="Century Gothic" w:hAnsi="Century Gothic" w:eastAsia="Century Gothic" w:cs="Century Gothic"/>
              <w:b/>
              <w:color w:val="1D2763"/>
              <w:sz w:val="24"/>
              <w:szCs w:val="24"/>
            </w:rPr>
            <w:t>utoevaluación de Competencias</w:t>
          </w:r>
        </w:p>
        <w:p w:rsidRPr="00A7239E" w:rsidR="00F86459" w:rsidP="00F86459" w:rsidRDefault="00F86459" w14:paraId="2C7F93A2" w14:textId="2CD3A84A">
          <w:pPr>
            <w:rPr>
              <w:rFonts w:ascii="Century Gothic" w:hAnsi="Century Gothic" w:eastAsiaTheme="minorEastAsia"/>
              <w:sz w:val="2"/>
              <w:szCs w:val="2"/>
              <w:lang w:val="es-ES_tradnl" w:eastAsia="es-ES"/>
            </w:rPr>
          </w:pPr>
          <w:r w:rsidRPr="00F86459">
            <w:rPr>
              <w:rFonts w:ascii="Century Gothic" w:hAnsi="Century Gothic" w:eastAsia="Century Gothic" w:cs="Century Gothic"/>
              <w:b/>
              <w:color w:val="1D2763"/>
              <w:sz w:val="24"/>
              <w:szCs w:val="24"/>
            </w:rPr>
            <w:t>Fase 1</w:t>
          </w:r>
        </w:p>
      </w:tc>
      <w:tc>
        <w:tcPr>
          <w:tcW w:w="3366" w:type="dxa"/>
          <w:tcBorders>
            <w:top w:val="nil"/>
            <w:left w:val="nil"/>
            <w:bottom w:val="nil"/>
            <w:right w:val="nil"/>
          </w:tcBorders>
        </w:tcPr>
        <w:p w:rsidRPr="00A7239E" w:rsidR="00F86459" w:rsidP="008B1886" w:rsidRDefault="00F86459" w14:paraId="354F7EDA" w14:textId="6E4A4BAB">
          <w:pPr>
            <w:jc w:val="right"/>
            <w:rPr>
              <w:rFonts w:ascii="Century Gothic" w:hAnsi="Century Gothic" w:eastAsiaTheme="minorEastAsia"/>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Pr="008B1886" w:rsidR="0005546F" w:rsidP="008B1886" w:rsidRDefault="0005546F" w14:paraId="276B4CFC" w14:textId="5D3CD20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787"/>
      <w:gridCol w:w="5941"/>
      <w:gridCol w:w="3358"/>
    </w:tblGrid>
    <w:tr w:rsidRPr="00A7239E" w:rsidR="006B0986" w:rsidTr="005659F3" w14:paraId="3F3A4C58" w14:textId="77777777">
      <w:trPr>
        <w:trHeight w:val="1091"/>
      </w:trPr>
      <w:tc>
        <w:tcPr>
          <w:tcW w:w="675" w:type="dxa"/>
          <w:tcBorders>
            <w:top w:val="nil"/>
            <w:left w:val="nil"/>
            <w:bottom w:val="nil"/>
            <w:right w:val="nil"/>
          </w:tcBorders>
        </w:tcPr>
        <w:p w:rsidRPr="00A7239E" w:rsidR="006B0986" w:rsidP="006B0986" w:rsidRDefault="006B0986" w14:paraId="023FFC4B" w14:textId="77777777">
          <w:pPr>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rsidRPr="00235171" w:rsidR="006B0986" w:rsidP="006B0986" w:rsidRDefault="00075C87" w14:paraId="6BBE6BA3" w14:textId="28236E80">
          <w:pPr>
            <w:rPr>
              <w:rFonts w:ascii="Century Gothic" w:hAnsi="Century Gothic" w:eastAsiaTheme="minorEastAsia"/>
              <w:b/>
              <w:color w:val="1D2763"/>
              <w:sz w:val="24"/>
              <w:szCs w:val="24"/>
              <w:lang w:val="es-ES" w:eastAsia="es-ES"/>
            </w:rPr>
          </w:pPr>
          <w:r w:rsidRPr="00075C87">
            <w:rPr>
              <w:rFonts w:ascii="Century Gothic" w:hAnsi="Century Gothic" w:eastAsiaTheme="minorEastAsia"/>
              <w:b/>
              <w:color w:val="1D2763"/>
              <w:sz w:val="24"/>
              <w:szCs w:val="24"/>
              <w:lang w:val="es-ES" w:eastAsia="es-ES"/>
            </w:rPr>
            <w:t>PTR7862</w:t>
          </w:r>
        </w:p>
        <w:p w:rsidR="006B0986" w:rsidP="006B0986" w:rsidRDefault="006B0986" w14:paraId="0334345F" w14:textId="36643E85">
          <w:pPr>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w:t>
          </w:r>
          <w:r w:rsidR="00075C87">
            <w:rPr>
              <w:rFonts w:ascii="Century Gothic" w:hAnsi="Century Gothic" w:eastAsia="Century Gothic" w:cs="Century Gothic"/>
              <w:color w:val="1D2763"/>
              <w:sz w:val="24"/>
              <w:szCs w:val="24"/>
            </w:rPr>
            <w:t xml:space="preserve">en </w:t>
          </w:r>
          <w:proofErr w:type="spellStart"/>
          <w:r w:rsidRPr="00075C87" w:rsidR="00075C87">
            <w:rPr>
              <w:rFonts w:ascii="Century Gothic" w:hAnsi="Century Gothic" w:eastAsia="Century Gothic" w:cs="Century Gothic"/>
              <w:color w:val="1D2763"/>
              <w:sz w:val="24"/>
              <w:szCs w:val="24"/>
            </w:rPr>
            <w:t>Geomática</w:t>
          </w:r>
          <w:proofErr w:type="spellEnd"/>
        </w:p>
        <w:p w:rsidRPr="00C96D5D" w:rsidR="006B0986" w:rsidP="006B0986" w:rsidRDefault="006B0986" w14:paraId="04C9D723" w14:textId="7BFEDF22">
          <w:pPr>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Autoevaluación de Competencias – Fase 1</w:t>
          </w:r>
        </w:p>
        <w:p w:rsidRPr="00A7239E" w:rsidR="006B0986" w:rsidP="006B0986" w:rsidRDefault="006B0986" w14:paraId="4E4F1D27" w14:textId="77777777">
          <w:pPr>
            <w:rPr>
              <w:rFonts w:ascii="Century Gothic" w:hAnsi="Century Gothic" w:eastAsiaTheme="minorEastAsia"/>
              <w:sz w:val="2"/>
              <w:szCs w:val="2"/>
              <w:lang w:val="es-ES_tradnl" w:eastAsia="es-ES"/>
            </w:rPr>
          </w:pPr>
        </w:p>
      </w:tc>
      <w:tc>
        <w:tcPr>
          <w:tcW w:w="3588" w:type="dxa"/>
          <w:tcBorders>
            <w:top w:val="nil"/>
            <w:left w:val="nil"/>
            <w:bottom w:val="nil"/>
            <w:right w:val="nil"/>
          </w:tcBorders>
        </w:tcPr>
        <w:p w:rsidRPr="00A7239E" w:rsidR="006B0986" w:rsidP="006B0986" w:rsidRDefault="006B0986" w14:paraId="4C1E3DEB" w14:textId="77777777">
          <w:pPr>
            <w:jc w:val="right"/>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rsidR="0005546F" w:rsidP="00446FDE" w:rsidRDefault="0005546F" w14:paraId="2B01E3E8" w14:textId="62EF6173">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6A1"/>
    <w:multiLevelType w:val="hybridMultilevel"/>
    <w:tmpl w:val="61CC67C2"/>
    <w:lvl w:ilvl="0" w:tplc="F40ABFFA">
      <w:start w:val="1"/>
      <w:numFmt w:val="bullet"/>
      <w:lvlText w:val="-"/>
      <w:lvlJc w:val="left"/>
      <w:pPr>
        <w:ind w:left="720" w:hanging="360"/>
      </w:pPr>
      <w:rPr>
        <w:rFonts w:hint="default" w:ascii="Calibri" w:hAnsi="Calibri"/>
      </w:rPr>
    </w:lvl>
    <w:lvl w:ilvl="1" w:tplc="664283CA">
      <w:start w:val="1"/>
      <w:numFmt w:val="bullet"/>
      <w:lvlText w:val="o"/>
      <w:lvlJc w:val="left"/>
      <w:pPr>
        <w:ind w:left="1440" w:hanging="360"/>
      </w:pPr>
      <w:rPr>
        <w:rFonts w:hint="default" w:ascii="Courier New" w:hAnsi="Courier New"/>
      </w:rPr>
    </w:lvl>
    <w:lvl w:ilvl="2" w:tplc="64FEBACE">
      <w:start w:val="1"/>
      <w:numFmt w:val="bullet"/>
      <w:lvlText w:val=""/>
      <w:lvlJc w:val="left"/>
      <w:pPr>
        <w:ind w:left="2160" w:hanging="360"/>
      </w:pPr>
      <w:rPr>
        <w:rFonts w:hint="default" w:ascii="Wingdings" w:hAnsi="Wingdings"/>
      </w:rPr>
    </w:lvl>
    <w:lvl w:ilvl="3" w:tplc="EBBADAFE">
      <w:start w:val="1"/>
      <w:numFmt w:val="bullet"/>
      <w:lvlText w:val=""/>
      <w:lvlJc w:val="left"/>
      <w:pPr>
        <w:ind w:left="2880" w:hanging="360"/>
      </w:pPr>
      <w:rPr>
        <w:rFonts w:hint="default" w:ascii="Symbol" w:hAnsi="Symbol"/>
      </w:rPr>
    </w:lvl>
    <w:lvl w:ilvl="4" w:tplc="BF20C764">
      <w:start w:val="1"/>
      <w:numFmt w:val="bullet"/>
      <w:lvlText w:val="o"/>
      <w:lvlJc w:val="left"/>
      <w:pPr>
        <w:ind w:left="3600" w:hanging="360"/>
      </w:pPr>
      <w:rPr>
        <w:rFonts w:hint="default" w:ascii="Courier New" w:hAnsi="Courier New"/>
      </w:rPr>
    </w:lvl>
    <w:lvl w:ilvl="5" w:tplc="DF9E714A">
      <w:start w:val="1"/>
      <w:numFmt w:val="bullet"/>
      <w:lvlText w:val=""/>
      <w:lvlJc w:val="left"/>
      <w:pPr>
        <w:ind w:left="4320" w:hanging="360"/>
      </w:pPr>
      <w:rPr>
        <w:rFonts w:hint="default" w:ascii="Wingdings" w:hAnsi="Wingdings"/>
      </w:rPr>
    </w:lvl>
    <w:lvl w:ilvl="6" w:tplc="97DC3BFE">
      <w:start w:val="1"/>
      <w:numFmt w:val="bullet"/>
      <w:lvlText w:val=""/>
      <w:lvlJc w:val="left"/>
      <w:pPr>
        <w:ind w:left="5040" w:hanging="360"/>
      </w:pPr>
      <w:rPr>
        <w:rFonts w:hint="default" w:ascii="Symbol" w:hAnsi="Symbol"/>
      </w:rPr>
    </w:lvl>
    <w:lvl w:ilvl="7" w:tplc="F54C19C8">
      <w:start w:val="1"/>
      <w:numFmt w:val="bullet"/>
      <w:lvlText w:val="o"/>
      <w:lvlJc w:val="left"/>
      <w:pPr>
        <w:ind w:left="5760" w:hanging="360"/>
      </w:pPr>
      <w:rPr>
        <w:rFonts w:hint="default" w:ascii="Courier New" w:hAnsi="Courier New"/>
      </w:rPr>
    </w:lvl>
    <w:lvl w:ilvl="8" w:tplc="767018FA">
      <w:start w:val="1"/>
      <w:numFmt w:val="bullet"/>
      <w:lvlText w:val=""/>
      <w:lvlJc w:val="left"/>
      <w:pPr>
        <w:ind w:left="6480" w:hanging="360"/>
      </w:pPr>
      <w:rPr>
        <w:rFonts w:hint="default" w:ascii="Wingdings" w:hAnsi="Wingdings"/>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hint="default" w:ascii="Calibri" w:hAnsi="Calibri"/>
      </w:rPr>
    </w:lvl>
    <w:lvl w:ilvl="1" w:tplc="3A16C246">
      <w:start w:val="1"/>
      <w:numFmt w:val="bullet"/>
      <w:lvlText w:val="o"/>
      <w:lvlJc w:val="left"/>
      <w:pPr>
        <w:ind w:left="1440" w:hanging="360"/>
      </w:pPr>
      <w:rPr>
        <w:rFonts w:hint="default" w:ascii="Courier New" w:hAnsi="Courier New"/>
      </w:rPr>
    </w:lvl>
    <w:lvl w:ilvl="2" w:tplc="8D0223E8">
      <w:start w:val="1"/>
      <w:numFmt w:val="bullet"/>
      <w:lvlText w:val=""/>
      <w:lvlJc w:val="left"/>
      <w:pPr>
        <w:ind w:left="2160" w:hanging="360"/>
      </w:pPr>
      <w:rPr>
        <w:rFonts w:hint="default" w:ascii="Wingdings" w:hAnsi="Wingdings"/>
      </w:rPr>
    </w:lvl>
    <w:lvl w:ilvl="3" w:tplc="EB828ABC">
      <w:start w:val="1"/>
      <w:numFmt w:val="bullet"/>
      <w:lvlText w:val=""/>
      <w:lvlJc w:val="left"/>
      <w:pPr>
        <w:ind w:left="2880" w:hanging="360"/>
      </w:pPr>
      <w:rPr>
        <w:rFonts w:hint="default" w:ascii="Symbol" w:hAnsi="Symbol"/>
      </w:rPr>
    </w:lvl>
    <w:lvl w:ilvl="4" w:tplc="D72C6452">
      <w:start w:val="1"/>
      <w:numFmt w:val="bullet"/>
      <w:lvlText w:val="o"/>
      <w:lvlJc w:val="left"/>
      <w:pPr>
        <w:ind w:left="3600" w:hanging="360"/>
      </w:pPr>
      <w:rPr>
        <w:rFonts w:hint="default" w:ascii="Courier New" w:hAnsi="Courier New"/>
      </w:rPr>
    </w:lvl>
    <w:lvl w:ilvl="5" w:tplc="2DAA3848">
      <w:start w:val="1"/>
      <w:numFmt w:val="bullet"/>
      <w:lvlText w:val=""/>
      <w:lvlJc w:val="left"/>
      <w:pPr>
        <w:ind w:left="4320" w:hanging="360"/>
      </w:pPr>
      <w:rPr>
        <w:rFonts w:hint="default" w:ascii="Wingdings" w:hAnsi="Wingdings"/>
      </w:rPr>
    </w:lvl>
    <w:lvl w:ilvl="6" w:tplc="AF3C392E">
      <w:start w:val="1"/>
      <w:numFmt w:val="bullet"/>
      <w:lvlText w:val=""/>
      <w:lvlJc w:val="left"/>
      <w:pPr>
        <w:ind w:left="5040" w:hanging="360"/>
      </w:pPr>
      <w:rPr>
        <w:rFonts w:hint="default" w:ascii="Symbol" w:hAnsi="Symbol"/>
      </w:rPr>
    </w:lvl>
    <w:lvl w:ilvl="7" w:tplc="E5C2F6FA">
      <w:start w:val="1"/>
      <w:numFmt w:val="bullet"/>
      <w:lvlText w:val="o"/>
      <w:lvlJc w:val="left"/>
      <w:pPr>
        <w:ind w:left="5760" w:hanging="360"/>
      </w:pPr>
      <w:rPr>
        <w:rFonts w:hint="default" w:ascii="Courier New" w:hAnsi="Courier New"/>
      </w:rPr>
    </w:lvl>
    <w:lvl w:ilvl="8" w:tplc="556A4EE8">
      <w:start w:val="1"/>
      <w:numFmt w:val="bullet"/>
      <w:lvlText w:val=""/>
      <w:lvlJc w:val="left"/>
      <w:pPr>
        <w:ind w:left="6480" w:hanging="360"/>
      </w:pPr>
      <w:rPr>
        <w:rFonts w:hint="default" w:ascii="Wingdings" w:hAnsi="Wingdings"/>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hint="default" w:ascii="Calibri" w:hAnsi="Calibri" w:cs="Calibri" w:eastAsiaTheme="majorEastAsia"/>
      </w:rPr>
    </w:lvl>
    <w:lvl w:ilvl="1" w:tplc="340A0003" w:tentative="1">
      <w:start w:val="1"/>
      <w:numFmt w:val="bullet"/>
      <w:lvlText w:val="o"/>
      <w:lvlJc w:val="left"/>
      <w:pPr>
        <w:ind w:left="1515" w:hanging="360"/>
      </w:pPr>
      <w:rPr>
        <w:rFonts w:hint="default" w:ascii="Courier New" w:hAnsi="Courier New" w:cs="Courier New"/>
      </w:rPr>
    </w:lvl>
    <w:lvl w:ilvl="2" w:tplc="340A0005" w:tentative="1">
      <w:start w:val="1"/>
      <w:numFmt w:val="bullet"/>
      <w:lvlText w:val=""/>
      <w:lvlJc w:val="left"/>
      <w:pPr>
        <w:ind w:left="2235" w:hanging="360"/>
      </w:pPr>
      <w:rPr>
        <w:rFonts w:hint="default" w:ascii="Wingdings" w:hAnsi="Wingdings"/>
      </w:rPr>
    </w:lvl>
    <w:lvl w:ilvl="3" w:tplc="340A0001" w:tentative="1">
      <w:start w:val="1"/>
      <w:numFmt w:val="bullet"/>
      <w:lvlText w:val=""/>
      <w:lvlJc w:val="left"/>
      <w:pPr>
        <w:ind w:left="2955" w:hanging="360"/>
      </w:pPr>
      <w:rPr>
        <w:rFonts w:hint="default" w:ascii="Symbol" w:hAnsi="Symbol"/>
      </w:rPr>
    </w:lvl>
    <w:lvl w:ilvl="4" w:tplc="340A0003" w:tentative="1">
      <w:start w:val="1"/>
      <w:numFmt w:val="bullet"/>
      <w:lvlText w:val="o"/>
      <w:lvlJc w:val="left"/>
      <w:pPr>
        <w:ind w:left="3675" w:hanging="360"/>
      </w:pPr>
      <w:rPr>
        <w:rFonts w:hint="default" w:ascii="Courier New" w:hAnsi="Courier New" w:cs="Courier New"/>
      </w:rPr>
    </w:lvl>
    <w:lvl w:ilvl="5" w:tplc="340A0005" w:tentative="1">
      <w:start w:val="1"/>
      <w:numFmt w:val="bullet"/>
      <w:lvlText w:val=""/>
      <w:lvlJc w:val="left"/>
      <w:pPr>
        <w:ind w:left="4395" w:hanging="360"/>
      </w:pPr>
      <w:rPr>
        <w:rFonts w:hint="default" w:ascii="Wingdings" w:hAnsi="Wingdings"/>
      </w:rPr>
    </w:lvl>
    <w:lvl w:ilvl="6" w:tplc="340A0001" w:tentative="1">
      <w:start w:val="1"/>
      <w:numFmt w:val="bullet"/>
      <w:lvlText w:val=""/>
      <w:lvlJc w:val="left"/>
      <w:pPr>
        <w:ind w:left="5115" w:hanging="360"/>
      </w:pPr>
      <w:rPr>
        <w:rFonts w:hint="default" w:ascii="Symbol" w:hAnsi="Symbol"/>
      </w:rPr>
    </w:lvl>
    <w:lvl w:ilvl="7" w:tplc="340A0003" w:tentative="1">
      <w:start w:val="1"/>
      <w:numFmt w:val="bullet"/>
      <w:lvlText w:val="o"/>
      <w:lvlJc w:val="left"/>
      <w:pPr>
        <w:ind w:left="5835" w:hanging="360"/>
      </w:pPr>
      <w:rPr>
        <w:rFonts w:hint="default" w:ascii="Courier New" w:hAnsi="Courier New" w:cs="Courier New"/>
      </w:rPr>
    </w:lvl>
    <w:lvl w:ilvl="8" w:tplc="340A0005" w:tentative="1">
      <w:start w:val="1"/>
      <w:numFmt w:val="bullet"/>
      <w:lvlText w:val=""/>
      <w:lvlJc w:val="left"/>
      <w:pPr>
        <w:ind w:left="6555"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hint="default" w:ascii="Calibri" w:hAnsi="Calibri"/>
      </w:rPr>
    </w:lvl>
    <w:lvl w:ilvl="1" w:tplc="7BA8418C">
      <w:start w:val="1"/>
      <w:numFmt w:val="bullet"/>
      <w:lvlText w:val="o"/>
      <w:lvlJc w:val="left"/>
      <w:pPr>
        <w:ind w:left="1440" w:hanging="360"/>
      </w:pPr>
      <w:rPr>
        <w:rFonts w:hint="default" w:ascii="Courier New" w:hAnsi="Courier New"/>
      </w:rPr>
    </w:lvl>
    <w:lvl w:ilvl="2" w:tplc="28FA6E70">
      <w:start w:val="1"/>
      <w:numFmt w:val="bullet"/>
      <w:lvlText w:val=""/>
      <w:lvlJc w:val="left"/>
      <w:pPr>
        <w:ind w:left="2160" w:hanging="360"/>
      </w:pPr>
      <w:rPr>
        <w:rFonts w:hint="default" w:ascii="Wingdings" w:hAnsi="Wingdings"/>
      </w:rPr>
    </w:lvl>
    <w:lvl w:ilvl="3" w:tplc="5C3E139A">
      <w:start w:val="1"/>
      <w:numFmt w:val="bullet"/>
      <w:lvlText w:val=""/>
      <w:lvlJc w:val="left"/>
      <w:pPr>
        <w:ind w:left="2880" w:hanging="360"/>
      </w:pPr>
      <w:rPr>
        <w:rFonts w:hint="default" w:ascii="Symbol" w:hAnsi="Symbol"/>
      </w:rPr>
    </w:lvl>
    <w:lvl w:ilvl="4" w:tplc="69207BEE">
      <w:start w:val="1"/>
      <w:numFmt w:val="bullet"/>
      <w:lvlText w:val="o"/>
      <w:lvlJc w:val="left"/>
      <w:pPr>
        <w:ind w:left="3600" w:hanging="360"/>
      </w:pPr>
      <w:rPr>
        <w:rFonts w:hint="default" w:ascii="Courier New" w:hAnsi="Courier New"/>
      </w:rPr>
    </w:lvl>
    <w:lvl w:ilvl="5" w:tplc="D2D23D0A">
      <w:start w:val="1"/>
      <w:numFmt w:val="bullet"/>
      <w:lvlText w:val=""/>
      <w:lvlJc w:val="left"/>
      <w:pPr>
        <w:ind w:left="4320" w:hanging="360"/>
      </w:pPr>
      <w:rPr>
        <w:rFonts w:hint="default" w:ascii="Wingdings" w:hAnsi="Wingdings"/>
      </w:rPr>
    </w:lvl>
    <w:lvl w:ilvl="6" w:tplc="331C20AC">
      <w:start w:val="1"/>
      <w:numFmt w:val="bullet"/>
      <w:lvlText w:val=""/>
      <w:lvlJc w:val="left"/>
      <w:pPr>
        <w:ind w:left="5040" w:hanging="360"/>
      </w:pPr>
      <w:rPr>
        <w:rFonts w:hint="default" w:ascii="Symbol" w:hAnsi="Symbol"/>
      </w:rPr>
    </w:lvl>
    <w:lvl w:ilvl="7" w:tplc="CCB25040">
      <w:start w:val="1"/>
      <w:numFmt w:val="bullet"/>
      <w:lvlText w:val="o"/>
      <w:lvlJc w:val="left"/>
      <w:pPr>
        <w:ind w:left="5760" w:hanging="360"/>
      </w:pPr>
      <w:rPr>
        <w:rFonts w:hint="default" w:ascii="Courier New" w:hAnsi="Courier New"/>
      </w:rPr>
    </w:lvl>
    <w:lvl w:ilvl="8" w:tplc="1504BBB0">
      <w:start w:val="1"/>
      <w:numFmt w:val="bullet"/>
      <w:lvlText w:val=""/>
      <w:lvlJc w:val="left"/>
      <w:pPr>
        <w:ind w:left="6480" w:hanging="360"/>
      </w:pPr>
      <w:rPr>
        <w:rFonts w:hint="default" w:ascii="Wingdings" w:hAnsi="Wingdings"/>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hint="default" w:ascii="Calibri" w:hAnsi="Calibri"/>
      </w:rPr>
    </w:lvl>
    <w:lvl w:ilvl="1" w:tplc="1924CBEE">
      <w:start w:val="1"/>
      <w:numFmt w:val="bullet"/>
      <w:lvlText w:val="o"/>
      <w:lvlJc w:val="left"/>
      <w:pPr>
        <w:ind w:left="1440" w:hanging="360"/>
      </w:pPr>
      <w:rPr>
        <w:rFonts w:hint="default" w:ascii="Courier New" w:hAnsi="Courier New"/>
      </w:rPr>
    </w:lvl>
    <w:lvl w:ilvl="2" w:tplc="26C01D30">
      <w:start w:val="1"/>
      <w:numFmt w:val="bullet"/>
      <w:lvlText w:val=""/>
      <w:lvlJc w:val="left"/>
      <w:pPr>
        <w:ind w:left="2160" w:hanging="360"/>
      </w:pPr>
      <w:rPr>
        <w:rFonts w:hint="default" w:ascii="Wingdings" w:hAnsi="Wingdings"/>
      </w:rPr>
    </w:lvl>
    <w:lvl w:ilvl="3" w:tplc="3C806738">
      <w:start w:val="1"/>
      <w:numFmt w:val="bullet"/>
      <w:lvlText w:val=""/>
      <w:lvlJc w:val="left"/>
      <w:pPr>
        <w:ind w:left="2880" w:hanging="360"/>
      </w:pPr>
      <w:rPr>
        <w:rFonts w:hint="default" w:ascii="Symbol" w:hAnsi="Symbol"/>
      </w:rPr>
    </w:lvl>
    <w:lvl w:ilvl="4" w:tplc="5E2E886A">
      <w:start w:val="1"/>
      <w:numFmt w:val="bullet"/>
      <w:lvlText w:val="o"/>
      <w:lvlJc w:val="left"/>
      <w:pPr>
        <w:ind w:left="3600" w:hanging="360"/>
      </w:pPr>
      <w:rPr>
        <w:rFonts w:hint="default" w:ascii="Courier New" w:hAnsi="Courier New"/>
      </w:rPr>
    </w:lvl>
    <w:lvl w:ilvl="5" w:tplc="F5626C18">
      <w:start w:val="1"/>
      <w:numFmt w:val="bullet"/>
      <w:lvlText w:val=""/>
      <w:lvlJc w:val="left"/>
      <w:pPr>
        <w:ind w:left="4320" w:hanging="360"/>
      </w:pPr>
      <w:rPr>
        <w:rFonts w:hint="default" w:ascii="Wingdings" w:hAnsi="Wingdings"/>
      </w:rPr>
    </w:lvl>
    <w:lvl w:ilvl="6" w:tplc="6D68B1B2">
      <w:start w:val="1"/>
      <w:numFmt w:val="bullet"/>
      <w:lvlText w:val=""/>
      <w:lvlJc w:val="left"/>
      <w:pPr>
        <w:ind w:left="5040" w:hanging="360"/>
      </w:pPr>
      <w:rPr>
        <w:rFonts w:hint="default" w:ascii="Symbol" w:hAnsi="Symbol"/>
      </w:rPr>
    </w:lvl>
    <w:lvl w:ilvl="7" w:tplc="937EB90E">
      <w:start w:val="1"/>
      <w:numFmt w:val="bullet"/>
      <w:lvlText w:val="o"/>
      <w:lvlJc w:val="left"/>
      <w:pPr>
        <w:ind w:left="5760" w:hanging="360"/>
      </w:pPr>
      <w:rPr>
        <w:rFonts w:hint="default" w:ascii="Courier New" w:hAnsi="Courier New"/>
      </w:rPr>
    </w:lvl>
    <w:lvl w:ilvl="8" w:tplc="F53E049E">
      <w:start w:val="1"/>
      <w:numFmt w:val="bullet"/>
      <w:lvlText w:val=""/>
      <w:lvlJc w:val="left"/>
      <w:pPr>
        <w:ind w:left="6480" w:hanging="360"/>
      </w:pPr>
      <w:rPr>
        <w:rFonts w:hint="default" w:ascii="Wingdings" w:hAnsi="Wingdings"/>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hint="default" w:ascii="Calibri" w:hAnsi="Calibri"/>
      </w:rPr>
    </w:lvl>
    <w:lvl w:ilvl="1" w:tplc="D6D2AEA4">
      <w:start w:val="1"/>
      <w:numFmt w:val="bullet"/>
      <w:lvlText w:val="o"/>
      <w:lvlJc w:val="left"/>
      <w:pPr>
        <w:ind w:left="1440" w:hanging="360"/>
      </w:pPr>
      <w:rPr>
        <w:rFonts w:hint="default" w:ascii="Courier New" w:hAnsi="Courier New"/>
      </w:rPr>
    </w:lvl>
    <w:lvl w:ilvl="2" w:tplc="6B7020D8">
      <w:start w:val="1"/>
      <w:numFmt w:val="bullet"/>
      <w:lvlText w:val=""/>
      <w:lvlJc w:val="left"/>
      <w:pPr>
        <w:ind w:left="2160" w:hanging="360"/>
      </w:pPr>
      <w:rPr>
        <w:rFonts w:hint="default" w:ascii="Wingdings" w:hAnsi="Wingdings"/>
      </w:rPr>
    </w:lvl>
    <w:lvl w:ilvl="3" w:tplc="572A7BA0">
      <w:start w:val="1"/>
      <w:numFmt w:val="bullet"/>
      <w:lvlText w:val=""/>
      <w:lvlJc w:val="left"/>
      <w:pPr>
        <w:ind w:left="2880" w:hanging="360"/>
      </w:pPr>
      <w:rPr>
        <w:rFonts w:hint="default" w:ascii="Symbol" w:hAnsi="Symbol"/>
      </w:rPr>
    </w:lvl>
    <w:lvl w:ilvl="4" w:tplc="068C773C">
      <w:start w:val="1"/>
      <w:numFmt w:val="bullet"/>
      <w:lvlText w:val="o"/>
      <w:lvlJc w:val="left"/>
      <w:pPr>
        <w:ind w:left="3600" w:hanging="360"/>
      </w:pPr>
      <w:rPr>
        <w:rFonts w:hint="default" w:ascii="Courier New" w:hAnsi="Courier New"/>
      </w:rPr>
    </w:lvl>
    <w:lvl w:ilvl="5" w:tplc="9F68D9FE">
      <w:start w:val="1"/>
      <w:numFmt w:val="bullet"/>
      <w:lvlText w:val=""/>
      <w:lvlJc w:val="left"/>
      <w:pPr>
        <w:ind w:left="4320" w:hanging="360"/>
      </w:pPr>
      <w:rPr>
        <w:rFonts w:hint="default" w:ascii="Wingdings" w:hAnsi="Wingdings"/>
      </w:rPr>
    </w:lvl>
    <w:lvl w:ilvl="6" w:tplc="92E83A76">
      <w:start w:val="1"/>
      <w:numFmt w:val="bullet"/>
      <w:lvlText w:val=""/>
      <w:lvlJc w:val="left"/>
      <w:pPr>
        <w:ind w:left="5040" w:hanging="360"/>
      </w:pPr>
      <w:rPr>
        <w:rFonts w:hint="default" w:ascii="Symbol" w:hAnsi="Symbol"/>
      </w:rPr>
    </w:lvl>
    <w:lvl w:ilvl="7" w:tplc="33D860E8">
      <w:start w:val="1"/>
      <w:numFmt w:val="bullet"/>
      <w:lvlText w:val="o"/>
      <w:lvlJc w:val="left"/>
      <w:pPr>
        <w:ind w:left="5760" w:hanging="360"/>
      </w:pPr>
      <w:rPr>
        <w:rFonts w:hint="default" w:ascii="Courier New" w:hAnsi="Courier New"/>
      </w:rPr>
    </w:lvl>
    <w:lvl w:ilvl="8" w:tplc="11D0D446">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hint="default" w:ascii="Calibri" w:hAnsi="Calibri"/>
      </w:rPr>
    </w:lvl>
    <w:lvl w:ilvl="1" w:tplc="675A797A">
      <w:start w:val="1"/>
      <w:numFmt w:val="bullet"/>
      <w:lvlText w:val="o"/>
      <w:lvlJc w:val="left"/>
      <w:pPr>
        <w:ind w:left="1440" w:hanging="360"/>
      </w:pPr>
      <w:rPr>
        <w:rFonts w:hint="default" w:ascii="Courier New" w:hAnsi="Courier New"/>
      </w:rPr>
    </w:lvl>
    <w:lvl w:ilvl="2" w:tplc="AC665D0C">
      <w:start w:val="1"/>
      <w:numFmt w:val="bullet"/>
      <w:lvlText w:val=""/>
      <w:lvlJc w:val="left"/>
      <w:pPr>
        <w:ind w:left="2160" w:hanging="360"/>
      </w:pPr>
      <w:rPr>
        <w:rFonts w:hint="default" w:ascii="Wingdings" w:hAnsi="Wingdings"/>
      </w:rPr>
    </w:lvl>
    <w:lvl w:ilvl="3" w:tplc="0CD0F12A">
      <w:start w:val="1"/>
      <w:numFmt w:val="bullet"/>
      <w:lvlText w:val=""/>
      <w:lvlJc w:val="left"/>
      <w:pPr>
        <w:ind w:left="2880" w:hanging="360"/>
      </w:pPr>
      <w:rPr>
        <w:rFonts w:hint="default" w:ascii="Symbol" w:hAnsi="Symbol"/>
      </w:rPr>
    </w:lvl>
    <w:lvl w:ilvl="4" w:tplc="781C248C">
      <w:start w:val="1"/>
      <w:numFmt w:val="bullet"/>
      <w:lvlText w:val="o"/>
      <w:lvlJc w:val="left"/>
      <w:pPr>
        <w:ind w:left="3600" w:hanging="360"/>
      </w:pPr>
      <w:rPr>
        <w:rFonts w:hint="default" w:ascii="Courier New" w:hAnsi="Courier New"/>
      </w:rPr>
    </w:lvl>
    <w:lvl w:ilvl="5" w:tplc="5FCC81E6">
      <w:start w:val="1"/>
      <w:numFmt w:val="bullet"/>
      <w:lvlText w:val=""/>
      <w:lvlJc w:val="left"/>
      <w:pPr>
        <w:ind w:left="4320" w:hanging="360"/>
      </w:pPr>
      <w:rPr>
        <w:rFonts w:hint="default" w:ascii="Wingdings" w:hAnsi="Wingdings"/>
      </w:rPr>
    </w:lvl>
    <w:lvl w:ilvl="6" w:tplc="C1661BD2">
      <w:start w:val="1"/>
      <w:numFmt w:val="bullet"/>
      <w:lvlText w:val=""/>
      <w:lvlJc w:val="left"/>
      <w:pPr>
        <w:ind w:left="5040" w:hanging="360"/>
      </w:pPr>
      <w:rPr>
        <w:rFonts w:hint="default" w:ascii="Symbol" w:hAnsi="Symbol"/>
      </w:rPr>
    </w:lvl>
    <w:lvl w:ilvl="7" w:tplc="A8DEDA9C">
      <w:start w:val="1"/>
      <w:numFmt w:val="bullet"/>
      <w:lvlText w:val="o"/>
      <w:lvlJc w:val="left"/>
      <w:pPr>
        <w:ind w:left="5760" w:hanging="360"/>
      </w:pPr>
      <w:rPr>
        <w:rFonts w:hint="default" w:ascii="Courier New" w:hAnsi="Courier New"/>
      </w:rPr>
    </w:lvl>
    <w:lvl w:ilvl="8" w:tplc="1CF6867A">
      <w:start w:val="1"/>
      <w:numFmt w:val="bullet"/>
      <w:lvlText w:val=""/>
      <w:lvlJc w:val="left"/>
      <w:pPr>
        <w:ind w:left="6480" w:hanging="360"/>
      </w:pPr>
      <w:rPr>
        <w:rFonts w:hint="default" w:ascii="Wingdings" w:hAnsi="Wingdings"/>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hint="default" w:ascii="Calibri" w:hAnsi="Calibri"/>
      </w:rPr>
    </w:lvl>
    <w:lvl w:ilvl="1" w:tplc="DB9A30B2">
      <w:start w:val="1"/>
      <w:numFmt w:val="bullet"/>
      <w:lvlText w:val="o"/>
      <w:lvlJc w:val="left"/>
      <w:pPr>
        <w:ind w:left="1440" w:hanging="360"/>
      </w:pPr>
      <w:rPr>
        <w:rFonts w:hint="default" w:ascii="Courier New" w:hAnsi="Courier New"/>
      </w:rPr>
    </w:lvl>
    <w:lvl w:ilvl="2" w:tplc="7DE2CFC6">
      <w:start w:val="1"/>
      <w:numFmt w:val="bullet"/>
      <w:lvlText w:val=""/>
      <w:lvlJc w:val="left"/>
      <w:pPr>
        <w:ind w:left="2160" w:hanging="360"/>
      </w:pPr>
      <w:rPr>
        <w:rFonts w:hint="default" w:ascii="Wingdings" w:hAnsi="Wingdings"/>
      </w:rPr>
    </w:lvl>
    <w:lvl w:ilvl="3" w:tplc="871E1674">
      <w:start w:val="1"/>
      <w:numFmt w:val="bullet"/>
      <w:lvlText w:val=""/>
      <w:lvlJc w:val="left"/>
      <w:pPr>
        <w:ind w:left="2880" w:hanging="360"/>
      </w:pPr>
      <w:rPr>
        <w:rFonts w:hint="default" w:ascii="Symbol" w:hAnsi="Symbol"/>
      </w:rPr>
    </w:lvl>
    <w:lvl w:ilvl="4" w:tplc="A63A9624">
      <w:start w:val="1"/>
      <w:numFmt w:val="bullet"/>
      <w:lvlText w:val="o"/>
      <w:lvlJc w:val="left"/>
      <w:pPr>
        <w:ind w:left="3600" w:hanging="360"/>
      </w:pPr>
      <w:rPr>
        <w:rFonts w:hint="default" w:ascii="Courier New" w:hAnsi="Courier New"/>
      </w:rPr>
    </w:lvl>
    <w:lvl w:ilvl="5" w:tplc="6958F4FA">
      <w:start w:val="1"/>
      <w:numFmt w:val="bullet"/>
      <w:lvlText w:val=""/>
      <w:lvlJc w:val="left"/>
      <w:pPr>
        <w:ind w:left="4320" w:hanging="360"/>
      </w:pPr>
      <w:rPr>
        <w:rFonts w:hint="default" w:ascii="Wingdings" w:hAnsi="Wingdings"/>
      </w:rPr>
    </w:lvl>
    <w:lvl w:ilvl="6" w:tplc="C73E509E">
      <w:start w:val="1"/>
      <w:numFmt w:val="bullet"/>
      <w:lvlText w:val=""/>
      <w:lvlJc w:val="left"/>
      <w:pPr>
        <w:ind w:left="5040" w:hanging="360"/>
      </w:pPr>
      <w:rPr>
        <w:rFonts w:hint="default" w:ascii="Symbol" w:hAnsi="Symbol"/>
      </w:rPr>
    </w:lvl>
    <w:lvl w:ilvl="7" w:tplc="3A424AFA">
      <w:start w:val="1"/>
      <w:numFmt w:val="bullet"/>
      <w:lvlText w:val="o"/>
      <w:lvlJc w:val="left"/>
      <w:pPr>
        <w:ind w:left="5760" w:hanging="360"/>
      </w:pPr>
      <w:rPr>
        <w:rFonts w:hint="default" w:ascii="Courier New" w:hAnsi="Courier New"/>
      </w:rPr>
    </w:lvl>
    <w:lvl w:ilvl="8" w:tplc="EB384440">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hint="default" w:ascii="Calibri" w:hAnsi="Calibri"/>
      </w:rPr>
    </w:lvl>
    <w:lvl w:ilvl="1" w:tplc="999A4F62">
      <w:start w:val="1"/>
      <w:numFmt w:val="bullet"/>
      <w:lvlText w:val="o"/>
      <w:lvlJc w:val="left"/>
      <w:pPr>
        <w:ind w:left="1440" w:hanging="360"/>
      </w:pPr>
      <w:rPr>
        <w:rFonts w:hint="default" w:ascii="Courier New" w:hAnsi="Courier New"/>
      </w:rPr>
    </w:lvl>
    <w:lvl w:ilvl="2" w:tplc="E1868F08">
      <w:start w:val="1"/>
      <w:numFmt w:val="bullet"/>
      <w:lvlText w:val=""/>
      <w:lvlJc w:val="left"/>
      <w:pPr>
        <w:ind w:left="2160" w:hanging="360"/>
      </w:pPr>
      <w:rPr>
        <w:rFonts w:hint="default" w:ascii="Wingdings" w:hAnsi="Wingdings"/>
      </w:rPr>
    </w:lvl>
    <w:lvl w:ilvl="3" w:tplc="8794AE56">
      <w:start w:val="1"/>
      <w:numFmt w:val="bullet"/>
      <w:lvlText w:val=""/>
      <w:lvlJc w:val="left"/>
      <w:pPr>
        <w:ind w:left="2880" w:hanging="360"/>
      </w:pPr>
      <w:rPr>
        <w:rFonts w:hint="default" w:ascii="Symbol" w:hAnsi="Symbol"/>
      </w:rPr>
    </w:lvl>
    <w:lvl w:ilvl="4" w:tplc="8D6AB998">
      <w:start w:val="1"/>
      <w:numFmt w:val="bullet"/>
      <w:lvlText w:val="o"/>
      <w:lvlJc w:val="left"/>
      <w:pPr>
        <w:ind w:left="3600" w:hanging="360"/>
      </w:pPr>
      <w:rPr>
        <w:rFonts w:hint="default" w:ascii="Courier New" w:hAnsi="Courier New"/>
      </w:rPr>
    </w:lvl>
    <w:lvl w:ilvl="5" w:tplc="A4B0706A">
      <w:start w:val="1"/>
      <w:numFmt w:val="bullet"/>
      <w:lvlText w:val=""/>
      <w:lvlJc w:val="left"/>
      <w:pPr>
        <w:ind w:left="4320" w:hanging="360"/>
      </w:pPr>
      <w:rPr>
        <w:rFonts w:hint="default" w:ascii="Wingdings" w:hAnsi="Wingdings"/>
      </w:rPr>
    </w:lvl>
    <w:lvl w:ilvl="6" w:tplc="2376BCD2">
      <w:start w:val="1"/>
      <w:numFmt w:val="bullet"/>
      <w:lvlText w:val=""/>
      <w:lvlJc w:val="left"/>
      <w:pPr>
        <w:ind w:left="5040" w:hanging="360"/>
      </w:pPr>
      <w:rPr>
        <w:rFonts w:hint="default" w:ascii="Symbol" w:hAnsi="Symbol"/>
      </w:rPr>
    </w:lvl>
    <w:lvl w:ilvl="7" w:tplc="48F8A7A2">
      <w:start w:val="1"/>
      <w:numFmt w:val="bullet"/>
      <w:lvlText w:val="o"/>
      <w:lvlJc w:val="left"/>
      <w:pPr>
        <w:ind w:left="5760" w:hanging="360"/>
      </w:pPr>
      <w:rPr>
        <w:rFonts w:hint="default" w:ascii="Courier New" w:hAnsi="Courier New"/>
      </w:rPr>
    </w:lvl>
    <w:lvl w:ilvl="8" w:tplc="8F1CA8EA">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hint="default" w:ascii="Calibri" w:hAnsi="Calibri"/>
      </w:rPr>
    </w:lvl>
    <w:lvl w:ilvl="1" w:tplc="87B83D86">
      <w:start w:val="1"/>
      <w:numFmt w:val="bullet"/>
      <w:lvlText w:val="o"/>
      <w:lvlJc w:val="left"/>
      <w:pPr>
        <w:ind w:left="1440" w:hanging="360"/>
      </w:pPr>
      <w:rPr>
        <w:rFonts w:hint="default" w:ascii="Courier New" w:hAnsi="Courier New"/>
      </w:rPr>
    </w:lvl>
    <w:lvl w:ilvl="2" w:tplc="987A2E38">
      <w:start w:val="1"/>
      <w:numFmt w:val="bullet"/>
      <w:lvlText w:val=""/>
      <w:lvlJc w:val="left"/>
      <w:pPr>
        <w:ind w:left="2160" w:hanging="360"/>
      </w:pPr>
      <w:rPr>
        <w:rFonts w:hint="default" w:ascii="Wingdings" w:hAnsi="Wingdings"/>
      </w:rPr>
    </w:lvl>
    <w:lvl w:ilvl="3" w:tplc="96DC0B46">
      <w:start w:val="1"/>
      <w:numFmt w:val="bullet"/>
      <w:lvlText w:val=""/>
      <w:lvlJc w:val="left"/>
      <w:pPr>
        <w:ind w:left="2880" w:hanging="360"/>
      </w:pPr>
      <w:rPr>
        <w:rFonts w:hint="default" w:ascii="Symbol" w:hAnsi="Symbol"/>
      </w:rPr>
    </w:lvl>
    <w:lvl w:ilvl="4" w:tplc="F1C480B2">
      <w:start w:val="1"/>
      <w:numFmt w:val="bullet"/>
      <w:lvlText w:val="o"/>
      <w:lvlJc w:val="left"/>
      <w:pPr>
        <w:ind w:left="3600" w:hanging="360"/>
      </w:pPr>
      <w:rPr>
        <w:rFonts w:hint="default" w:ascii="Courier New" w:hAnsi="Courier New"/>
      </w:rPr>
    </w:lvl>
    <w:lvl w:ilvl="5" w:tplc="9EDCD9EA">
      <w:start w:val="1"/>
      <w:numFmt w:val="bullet"/>
      <w:lvlText w:val=""/>
      <w:lvlJc w:val="left"/>
      <w:pPr>
        <w:ind w:left="4320" w:hanging="360"/>
      </w:pPr>
      <w:rPr>
        <w:rFonts w:hint="default" w:ascii="Wingdings" w:hAnsi="Wingdings"/>
      </w:rPr>
    </w:lvl>
    <w:lvl w:ilvl="6" w:tplc="9D569B4C">
      <w:start w:val="1"/>
      <w:numFmt w:val="bullet"/>
      <w:lvlText w:val=""/>
      <w:lvlJc w:val="left"/>
      <w:pPr>
        <w:ind w:left="5040" w:hanging="360"/>
      </w:pPr>
      <w:rPr>
        <w:rFonts w:hint="default" w:ascii="Symbol" w:hAnsi="Symbol"/>
      </w:rPr>
    </w:lvl>
    <w:lvl w:ilvl="7" w:tplc="31E0AFE6">
      <w:start w:val="1"/>
      <w:numFmt w:val="bullet"/>
      <w:lvlText w:val="o"/>
      <w:lvlJc w:val="left"/>
      <w:pPr>
        <w:ind w:left="5760" w:hanging="360"/>
      </w:pPr>
      <w:rPr>
        <w:rFonts w:hint="default" w:ascii="Courier New" w:hAnsi="Courier New"/>
      </w:rPr>
    </w:lvl>
    <w:lvl w:ilvl="8" w:tplc="879A905E">
      <w:start w:val="1"/>
      <w:numFmt w:val="bullet"/>
      <w:lvlText w:val=""/>
      <w:lvlJc w:val="left"/>
      <w:pPr>
        <w:ind w:left="6480" w:hanging="360"/>
      </w:pPr>
      <w:rPr>
        <w:rFonts w:hint="default" w:ascii="Wingdings" w:hAnsi="Wingdings"/>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hint="default" w:ascii="Calibri" w:hAnsi="Calibri"/>
      </w:rPr>
    </w:lvl>
    <w:lvl w:ilvl="1" w:tplc="C95A1BDA">
      <w:start w:val="1"/>
      <w:numFmt w:val="bullet"/>
      <w:lvlText w:val="o"/>
      <w:lvlJc w:val="left"/>
      <w:pPr>
        <w:ind w:left="1440" w:hanging="360"/>
      </w:pPr>
      <w:rPr>
        <w:rFonts w:hint="default" w:ascii="Courier New" w:hAnsi="Courier New"/>
      </w:rPr>
    </w:lvl>
    <w:lvl w:ilvl="2" w:tplc="F9D60A72">
      <w:start w:val="1"/>
      <w:numFmt w:val="bullet"/>
      <w:lvlText w:val=""/>
      <w:lvlJc w:val="left"/>
      <w:pPr>
        <w:ind w:left="2160" w:hanging="360"/>
      </w:pPr>
      <w:rPr>
        <w:rFonts w:hint="default" w:ascii="Wingdings" w:hAnsi="Wingdings"/>
      </w:rPr>
    </w:lvl>
    <w:lvl w:ilvl="3" w:tplc="F320D2DC">
      <w:start w:val="1"/>
      <w:numFmt w:val="bullet"/>
      <w:lvlText w:val=""/>
      <w:lvlJc w:val="left"/>
      <w:pPr>
        <w:ind w:left="2880" w:hanging="360"/>
      </w:pPr>
      <w:rPr>
        <w:rFonts w:hint="default" w:ascii="Symbol" w:hAnsi="Symbol"/>
      </w:rPr>
    </w:lvl>
    <w:lvl w:ilvl="4" w:tplc="FD901FAC">
      <w:start w:val="1"/>
      <w:numFmt w:val="bullet"/>
      <w:lvlText w:val="o"/>
      <w:lvlJc w:val="left"/>
      <w:pPr>
        <w:ind w:left="3600" w:hanging="360"/>
      </w:pPr>
      <w:rPr>
        <w:rFonts w:hint="default" w:ascii="Courier New" w:hAnsi="Courier New"/>
      </w:rPr>
    </w:lvl>
    <w:lvl w:ilvl="5" w:tplc="785258B8">
      <w:start w:val="1"/>
      <w:numFmt w:val="bullet"/>
      <w:lvlText w:val=""/>
      <w:lvlJc w:val="left"/>
      <w:pPr>
        <w:ind w:left="4320" w:hanging="360"/>
      </w:pPr>
      <w:rPr>
        <w:rFonts w:hint="default" w:ascii="Wingdings" w:hAnsi="Wingdings"/>
      </w:rPr>
    </w:lvl>
    <w:lvl w:ilvl="6" w:tplc="E57EC41E">
      <w:start w:val="1"/>
      <w:numFmt w:val="bullet"/>
      <w:lvlText w:val=""/>
      <w:lvlJc w:val="left"/>
      <w:pPr>
        <w:ind w:left="5040" w:hanging="360"/>
      </w:pPr>
      <w:rPr>
        <w:rFonts w:hint="default" w:ascii="Symbol" w:hAnsi="Symbol"/>
      </w:rPr>
    </w:lvl>
    <w:lvl w:ilvl="7" w:tplc="2CD8AE24">
      <w:start w:val="1"/>
      <w:numFmt w:val="bullet"/>
      <w:lvlText w:val="o"/>
      <w:lvlJc w:val="left"/>
      <w:pPr>
        <w:ind w:left="5760" w:hanging="360"/>
      </w:pPr>
      <w:rPr>
        <w:rFonts w:hint="default" w:ascii="Courier New" w:hAnsi="Courier New"/>
      </w:rPr>
    </w:lvl>
    <w:lvl w:ilvl="8" w:tplc="3CE80D2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hint="default" w:ascii="Calibri" w:hAnsi="Calibri"/>
      </w:rPr>
    </w:lvl>
    <w:lvl w:ilvl="1" w:tplc="C7FED0CA">
      <w:start w:val="1"/>
      <w:numFmt w:val="bullet"/>
      <w:lvlText w:val="o"/>
      <w:lvlJc w:val="left"/>
      <w:pPr>
        <w:ind w:left="1440" w:hanging="360"/>
      </w:pPr>
      <w:rPr>
        <w:rFonts w:hint="default" w:ascii="Courier New" w:hAnsi="Courier New"/>
      </w:rPr>
    </w:lvl>
    <w:lvl w:ilvl="2" w:tplc="86C23E5C">
      <w:start w:val="1"/>
      <w:numFmt w:val="bullet"/>
      <w:lvlText w:val=""/>
      <w:lvlJc w:val="left"/>
      <w:pPr>
        <w:ind w:left="2160" w:hanging="360"/>
      </w:pPr>
      <w:rPr>
        <w:rFonts w:hint="default" w:ascii="Wingdings" w:hAnsi="Wingdings"/>
      </w:rPr>
    </w:lvl>
    <w:lvl w:ilvl="3" w:tplc="DD349284">
      <w:start w:val="1"/>
      <w:numFmt w:val="bullet"/>
      <w:lvlText w:val=""/>
      <w:lvlJc w:val="left"/>
      <w:pPr>
        <w:ind w:left="2880" w:hanging="360"/>
      </w:pPr>
      <w:rPr>
        <w:rFonts w:hint="default" w:ascii="Symbol" w:hAnsi="Symbol"/>
      </w:rPr>
    </w:lvl>
    <w:lvl w:ilvl="4" w:tplc="7BF6162E">
      <w:start w:val="1"/>
      <w:numFmt w:val="bullet"/>
      <w:lvlText w:val="o"/>
      <w:lvlJc w:val="left"/>
      <w:pPr>
        <w:ind w:left="3600" w:hanging="360"/>
      </w:pPr>
      <w:rPr>
        <w:rFonts w:hint="default" w:ascii="Courier New" w:hAnsi="Courier New"/>
      </w:rPr>
    </w:lvl>
    <w:lvl w:ilvl="5" w:tplc="5B08AE58">
      <w:start w:val="1"/>
      <w:numFmt w:val="bullet"/>
      <w:lvlText w:val=""/>
      <w:lvlJc w:val="left"/>
      <w:pPr>
        <w:ind w:left="4320" w:hanging="360"/>
      </w:pPr>
      <w:rPr>
        <w:rFonts w:hint="default" w:ascii="Wingdings" w:hAnsi="Wingdings"/>
      </w:rPr>
    </w:lvl>
    <w:lvl w:ilvl="6" w:tplc="1722F02E">
      <w:start w:val="1"/>
      <w:numFmt w:val="bullet"/>
      <w:lvlText w:val=""/>
      <w:lvlJc w:val="left"/>
      <w:pPr>
        <w:ind w:left="5040" w:hanging="360"/>
      </w:pPr>
      <w:rPr>
        <w:rFonts w:hint="default" w:ascii="Symbol" w:hAnsi="Symbol"/>
      </w:rPr>
    </w:lvl>
    <w:lvl w:ilvl="7" w:tplc="C8E47964">
      <w:start w:val="1"/>
      <w:numFmt w:val="bullet"/>
      <w:lvlText w:val="o"/>
      <w:lvlJc w:val="left"/>
      <w:pPr>
        <w:ind w:left="5760" w:hanging="360"/>
      </w:pPr>
      <w:rPr>
        <w:rFonts w:hint="default" w:ascii="Courier New" w:hAnsi="Courier New"/>
      </w:rPr>
    </w:lvl>
    <w:lvl w:ilvl="8" w:tplc="8516FD8A">
      <w:start w:val="1"/>
      <w:numFmt w:val="bullet"/>
      <w:lvlText w:val=""/>
      <w:lvlJc w:val="left"/>
      <w:pPr>
        <w:ind w:left="6480" w:hanging="360"/>
      </w:pPr>
      <w:rPr>
        <w:rFonts w:hint="default" w:ascii="Wingdings" w:hAnsi="Wingdings"/>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hint="default" w:ascii="Calibri" w:hAnsi="Calibri"/>
      </w:rPr>
    </w:lvl>
    <w:lvl w:ilvl="1" w:tplc="2D126756">
      <w:start w:val="1"/>
      <w:numFmt w:val="bullet"/>
      <w:lvlText w:val="o"/>
      <w:lvlJc w:val="left"/>
      <w:pPr>
        <w:ind w:left="1440" w:hanging="360"/>
      </w:pPr>
      <w:rPr>
        <w:rFonts w:hint="default" w:ascii="Courier New" w:hAnsi="Courier New"/>
      </w:rPr>
    </w:lvl>
    <w:lvl w:ilvl="2" w:tplc="C8FC02CC">
      <w:start w:val="1"/>
      <w:numFmt w:val="bullet"/>
      <w:lvlText w:val=""/>
      <w:lvlJc w:val="left"/>
      <w:pPr>
        <w:ind w:left="2160" w:hanging="360"/>
      </w:pPr>
      <w:rPr>
        <w:rFonts w:hint="default" w:ascii="Wingdings" w:hAnsi="Wingdings"/>
      </w:rPr>
    </w:lvl>
    <w:lvl w:ilvl="3" w:tplc="888CC67E">
      <w:start w:val="1"/>
      <w:numFmt w:val="bullet"/>
      <w:lvlText w:val=""/>
      <w:lvlJc w:val="left"/>
      <w:pPr>
        <w:ind w:left="2880" w:hanging="360"/>
      </w:pPr>
      <w:rPr>
        <w:rFonts w:hint="default" w:ascii="Symbol" w:hAnsi="Symbol"/>
      </w:rPr>
    </w:lvl>
    <w:lvl w:ilvl="4" w:tplc="43BCF606">
      <w:start w:val="1"/>
      <w:numFmt w:val="bullet"/>
      <w:lvlText w:val="o"/>
      <w:lvlJc w:val="left"/>
      <w:pPr>
        <w:ind w:left="3600" w:hanging="360"/>
      </w:pPr>
      <w:rPr>
        <w:rFonts w:hint="default" w:ascii="Courier New" w:hAnsi="Courier New"/>
      </w:rPr>
    </w:lvl>
    <w:lvl w:ilvl="5" w:tplc="E8FC99C8">
      <w:start w:val="1"/>
      <w:numFmt w:val="bullet"/>
      <w:lvlText w:val=""/>
      <w:lvlJc w:val="left"/>
      <w:pPr>
        <w:ind w:left="4320" w:hanging="360"/>
      </w:pPr>
      <w:rPr>
        <w:rFonts w:hint="default" w:ascii="Wingdings" w:hAnsi="Wingdings"/>
      </w:rPr>
    </w:lvl>
    <w:lvl w:ilvl="6" w:tplc="F5BEFF8E">
      <w:start w:val="1"/>
      <w:numFmt w:val="bullet"/>
      <w:lvlText w:val=""/>
      <w:lvlJc w:val="left"/>
      <w:pPr>
        <w:ind w:left="5040" w:hanging="360"/>
      </w:pPr>
      <w:rPr>
        <w:rFonts w:hint="default" w:ascii="Symbol" w:hAnsi="Symbol"/>
      </w:rPr>
    </w:lvl>
    <w:lvl w:ilvl="7" w:tplc="B30E8FD4">
      <w:start w:val="1"/>
      <w:numFmt w:val="bullet"/>
      <w:lvlText w:val="o"/>
      <w:lvlJc w:val="left"/>
      <w:pPr>
        <w:ind w:left="5760" w:hanging="360"/>
      </w:pPr>
      <w:rPr>
        <w:rFonts w:hint="default" w:ascii="Courier New" w:hAnsi="Courier New"/>
      </w:rPr>
    </w:lvl>
    <w:lvl w:ilvl="8" w:tplc="516637CC">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s-ES_tradnl"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1DDD"/>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17BC346"/>
    <w:rsid w:val="02DD969A"/>
    <w:rsid w:val="033899DA"/>
    <w:rsid w:val="04419759"/>
    <w:rsid w:val="04CE80EA"/>
    <w:rsid w:val="04DE8252"/>
    <w:rsid w:val="053735DD"/>
    <w:rsid w:val="05D58543"/>
    <w:rsid w:val="05FE2C81"/>
    <w:rsid w:val="0624275E"/>
    <w:rsid w:val="063674B0"/>
    <w:rsid w:val="06A11C21"/>
    <w:rsid w:val="06F8FE74"/>
    <w:rsid w:val="0784AFE4"/>
    <w:rsid w:val="07B1B136"/>
    <w:rsid w:val="083808A7"/>
    <w:rsid w:val="08A3A369"/>
    <w:rsid w:val="0A2C9D63"/>
    <w:rsid w:val="0AAD8FF5"/>
    <w:rsid w:val="0B678A0D"/>
    <w:rsid w:val="0C50C56C"/>
    <w:rsid w:val="0C8A9B25"/>
    <w:rsid w:val="0CB6261B"/>
    <w:rsid w:val="0EEEA537"/>
    <w:rsid w:val="0EFA0307"/>
    <w:rsid w:val="0FB6A373"/>
    <w:rsid w:val="0FE6E7D1"/>
    <w:rsid w:val="10A80628"/>
    <w:rsid w:val="10CADC1A"/>
    <w:rsid w:val="122CD55E"/>
    <w:rsid w:val="125C7844"/>
    <w:rsid w:val="12A78B6F"/>
    <w:rsid w:val="1439D0E2"/>
    <w:rsid w:val="15A1A948"/>
    <w:rsid w:val="15BCCC8A"/>
    <w:rsid w:val="16AC4605"/>
    <w:rsid w:val="187DECBA"/>
    <w:rsid w:val="199304E0"/>
    <w:rsid w:val="19E2AEA8"/>
    <w:rsid w:val="1A460998"/>
    <w:rsid w:val="1A8FC2CB"/>
    <w:rsid w:val="1C2AF32F"/>
    <w:rsid w:val="1C45145D"/>
    <w:rsid w:val="1C6F8796"/>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47E6B8"/>
    <w:rsid w:val="24555181"/>
    <w:rsid w:val="249057D4"/>
    <w:rsid w:val="2598EC0B"/>
    <w:rsid w:val="25997D09"/>
    <w:rsid w:val="26A59919"/>
    <w:rsid w:val="27F22E56"/>
    <w:rsid w:val="28D1295D"/>
    <w:rsid w:val="29EC4D91"/>
    <w:rsid w:val="2A03B349"/>
    <w:rsid w:val="2A3CD9CD"/>
    <w:rsid w:val="2A7593EC"/>
    <w:rsid w:val="2AF48D3C"/>
    <w:rsid w:val="2B0C196A"/>
    <w:rsid w:val="2B33AA94"/>
    <w:rsid w:val="2B5F2442"/>
    <w:rsid w:val="2BC950E1"/>
    <w:rsid w:val="2C4D10D1"/>
    <w:rsid w:val="2C540192"/>
    <w:rsid w:val="2CA2C402"/>
    <w:rsid w:val="2DF46A93"/>
    <w:rsid w:val="2E57CE35"/>
    <w:rsid w:val="2F190A82"/>
    <w:rsid w:val="2F81DBFB"/>
    <w:rsid w:val="2FD30240"/>
    <w:rsid w:val="30B5F77E"/>
    <w:rsid w:val="312D83A8"/>
    <w:rsid w:val="3140549B"/>
    <w:rsid w:val="316514C1"/>
    <w:rsid w:val="317E3414"/>
    <w:rsid w:val="31AEE852"/>
    <w:rsid w:val="32239B2D"/>
    <w:rsid w:val="3230F17F"/>
    <w:rsid w:val="329018E3"/>
    <w:rsid w:val="32DF13C9"/>
    <w:rsid w:val="3419DD13"/>
    <w:rsid w:val="343C3EEE"/>
    <w:rsid w:val="3455323C"/>
    <w:rsid w:val="34F40128"/>
    <w:rsid w:val="350A69F7"/>
    <w:rsid w:val="351050B3"/>
    <w:rsid w:val="35137184"/>
    <w:rsid w:val="3578FD53"/>
    <w:rsid w:val="35DDB4D4"/>
    <w:rsid w:val="36542973"/>
    <w:rsid w:val="36B9DE58"/>
    <w:rsid w:val="371B4029"/>
    <w:rsid w:val="37A70744"/>
    <w:rsid w:val="381EF042"/>
    <w:rsid w:val="388A556E"/>
    <w:rsid w:val="3911ECC9"/>
    <w:rsid w:val="39550A16"/>
    <w:rsid w:val="39CDA55E"/>
    <w:rsid w:val="3A787328"/>
    <w:rsid w:val="3AB6B34C"/>
    <w:rsid w:val="3BF6F6FA"/>
    <w:rsid w:val="3C0B8966"/>
    <w:rsid w:val="3C879304"/>
    <w:rsid w:val="3D10B386"/>
    <w:rsid w:val="3D117B14"/>
    <w:rsid w:val="3D117B14"/>
    <w:rsid w:val="3DB3EFA4"/>
    <w:rsid w:val="3E61332D"/>
    <w:rsid w:val="3EE685B0"/>
    <w:rsid w:val="4012739C"/>
    <w:rsid w:val="40C3B9DB"/>
    <w:rsid w:val="41F95BCF"/>
    <w:rsid w:val="424746BB"/>
    <w:rsid w:val="424AD2D0"/>
    <w:rsid w:val="430B04E1"/>
    <w:rsid w:val="437FADFF"/>
    <w:rsid w:val="43952C30"/>
    <w:rsid w:val="445565DC"/>
    <w:rsid w:val="455A3321"/>
    <w:rsid w:val="455D9032"/>
    <w:rsid w:val="4567DFD7"/>
    <w:rsid w:val="459741AD"/>
    <w:rsid w:val="4625A5A6"/>
    <w:rsid w:val="48426AB1"/>
    <w:rsid w:val="4899405E"/>
    <w:rsid w:val="4920A957"/>
    <w:rsid w:val="49C29DB3"/>
    <w:rsid w:val="4A4D873B"/>
    <w:rsid w:val="4AAAE5F8"/>
    <w:rsid w:val="4B320106"/>
    <w:rsid w:val="4B54467B"/>
    <w:rsid w:val="4B74F662"/>
    <w:rsid w:val="4C705097"/>
    <w:rsid w:val="4D40DF66"/>
    <w:rsid w:val="4D4E1534"/>
    <w:rsid w:val="4D5E5262"/>
    <w:rsid w:val="4E6423BE"/>
    <w:rsid w:val="4E7D64C6"/>
    <w:rsid w:val="4EE21CB0"/>
    <w:rsid w:val="4F102D7B"/>
    <w:rsid w:val="4F883E72"/>
    <w:rsid w:val="5107DE03"/>
    <w:rsid w:val="510810D4"/>
    <w:rsid w:val="520E0D2B"/>
    <w:rsid w:val="5236D0CF"/>
    <w:rsid w:val="52D4E309"/>
    <w:rsid w:val="539B7C24"/>
    <w:rsid w:val="53E23300"/>
    <w:rsid w:val="540495A5"/>
    <w:rsid w:val="54582B01"/>
    <w:rsid w:val="55587EAB"/>
    <w:rsid w:val="56FAF085"/>
    <w:rsid w:val="5746B776"/>
    <w:rsid w:val="5761326E"/>
    <w:rsid w:val="57AB9F4C"/>
    <w:rsid w:val="58575D99"/>
    <w:rsid w:val="58AD9A37"/>
    <w:rsid w:val="59409ABC"/>
    <w:rsid w:val="5945BD0B"/>
    <w:rsid w:val="59A7DB11"/>
    <w:rsid w:val="5A2DAAAE"/>
    <w:rsid w:val="5A556D77"/>
    <w:rsid w:val="5A62B883"/>
    <w:rsid w:val="5A634F2A"/>
    <w:rsid w:val="5A67C467"/>
    <w:rsid w:val="5AC83A06"/>
    <w:rsid w:val="5B8CC8E3"/>
    <w:rsid w:val="5BDC912F"/>
    <w:rsid w:val="5D4BCF50"/>
    <w:rsid w:val="5D5D4B0B"/>
    <w:rsid w:val="5E719CD8"/>
    <w:rsid w:val="5EFDE2ED"/>
    <w:rsid w:val="5F0B58A3"/>
    <w:rsid w:val="5F3E1FF4"/>
    <w:rsid w:val="5FFEC9AB"/>
    <w:rsid w:val="604E18F1"/>
    <w:rsid w:val="6365211B"/>
    <w:rsid w:val="64044A13"/>
    <w:rsid w:val="64D0D0E9"/>
    <w:rsid w:val="65C0EC7C"/>
    <w:rsid w:val="66134D6E"/>
    <w:rsid w:val="661F4720"/>
    <w:rsid w:val="68A713FA"/>
    <w:rsid w:val="68CB01C1"/>
    <w:rsid w:val="6956714A"/>
    <w:rsid w:val="699573CA"/>
    <w:rsid w:val="69C54522"/>
    <w:rsid w:val="6A8A18E4"/>
    <w:rsid w:val="6AACFAA0"/>
    <w:rsid w:val="6B018916"/>
    <w:rsid w:val="6B31582F"/>
    <w:rsid w:val="6B5A791B"/>
    <w:rsid w:val="6BAA4924"/>
    <w:rsid w:val="6BED7440"/>
    <w:rsid w:val="6BFEE1FC"/>
    <w:rsid w:val="6C71971D"/>
    <w:rsid w:val="6CF409F4"/>
    <w:rsid w:val="6DCAA33B"/>
    <w:rsid w:val="6ECC5F63"/>
    <w:rsid w:val="70521D6E"/>
    <w:rsid w:val="7072864D"/>
    <w:rsid w:val="70CEE2B3"/>
    <w:rsid w:val="70E5DDA4"/>
    <w:rsid w:val="7233E9B9"/>
    <w:rsid w:val="724F6A3C"/>
    <w:rsid w:val="72FEB21E"/>
    <w:rsid w:val="730D50A0"/>
    <w:rsid w:val="73E6FD52"/>
    <w:rsid w:val="73FA7D36"/>
    <w:rsid w:val="7440E8E7"/>
    <w:rsid w:val="74BF0C45"/>
    <w:rsid w:val="77A1D641"/>
    <w:rsid w:val="7837A504"/>
    <w:rsid w:val="78A80CB7"/>
    <w:rsid w:val="78BD4B3A"/>
    <w:rsid w:val="79AD5D80"/>
    <w:rsid w:val="79F79863"/>
    <w:rsid w:val="7AD4F301"/>
    <w:rsid w:val="7B6DDDE8"/>
    <w:rsid w:val="7C9BF7DA"/>
    <w:rsid w:val="7D948BC2"/>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4042760116434134222msolistparagraph" w:customStyle="1">
    <w:name w:val="m_4042760116434134222msolistparagraph"/>
    <w:basedOn w:val="Normal"/>
    <w:rsid w:val="004F1A46"/>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af0b49c6ebf54e5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ebe2cea-47d9-4876-b9ad-828c9f147816}"/>
      </w:docPartPr>
      <w:docPartBody>
        <w:p xmlns:wp14="http://schemas.microsoft.com/office/word/2010/wordml" w14:paraId="7955453A" wp14:textId="77777777">
          <w:r>
            <w:rPr>
              <w:rStyle w:val="PlaceholderText"/>
            </w:rPr>
          </w:r>
        </w:p>
      </w:docPartBody>
    </w:docPart>
  </w:docParts>
</w:glossaryDocument>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767CD2D5-7A6C-47C3-9B54-C4225C74DD0B}"/>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creator>Claudia Maureira Q.</dc:creator>
  <lastModifiedBy>ANTONIA IGNACIA MARAMBIO MIRANDA</lastModifiedBy>
  <revision>25</revision>
  <lastPrinted>2019-12-16T20:10:00.0000000Z</lastPrinted>
  <dcterms:created xsi:type="dcterms:W3CDTF">2022-02-07T13:42:00.0000000Z</dcterms:created>
  <dcterms:modified xsi:type="dcterms:W3CDTF">2025-09-04T14:05:16.2806290Z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