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body>
    <w:p w:rsidR="001202BF" w:rsidP="001202BF" w:rsidRDefault="001202BF" w14:paraId="2ABAE907" w14:textId="77777777">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rsidR="001202BF" w:rsidP="001202BF" w:rsidRDefault="001202BF" w14:paraId="5D9E8BED" w14:textId="77777777">
                              <w:pPr>
                                <w:spacing w:after="0" w:line="240" w:lineRule="auto"/>
                                <w:rPr>
                                  <w:b/>
                                  <w:color w:val="FF0000"/>
                                  <w:sz w:val="48"/>
                                  <w:szCs w:val="48"/>
                                </w:rPr>
                              </w:pPr>
                            </w:p>
                            <w:p w:rsidRPr="00231F2A" w:rsidR="004B72CB" w:rsidP="004B72CB" w:rsidRDefault="004B72CB" w14:paraId="21115FFE" w14:textId="6E6C6F8D">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rsidRPr="00231F2A" w:rsidR="001202BF" w:rsidP="004B72CB" w:rsidRDefault="004B72CB" w14:paraId="6CE9F203" w14:textId="10942EF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name="_GoBack" w:id="0"/>
                              <w:bookmarkEnd w:id="0"/>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o 53" style="position:absolute;margin-left:-24.7pt;margin-top:3pt;width:491.25pt;height:123pt;z-index:251659264;mso-position-horizontal-relative:margin;mso-width-relative:margin;mso-height-relative:margin" coordsize="59912,15621" o:spid="_x0000_s1026" w14:anchorId="7466F1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style="position:absolute;left:10246;top:2994;width:49666;height:12627;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v:textbox>
                    <w:txbxContent>
                      <w:p w:rsidR="001202BF" w:rsidP="001202BF" w:rsidRDefault="001202BF" w14:paraId="5D9E8BED" w14:textId="77777777">
                        <w:pPr>
                          <w:spacing w:after="0" w:line="240" w:lineRule="auto"/>
                          <w:rPr>
                            <w:b/>
                            <w:color w:val="FF0000"/>
                            <w:sz w:val="48"/>
                            <w:szCs w:val="48"/>
                          </w:rPr>
                        </w:pPr>
                      </w:p>
                      <w:p w:rsidRPr="00231F2A" w:rsidR="004B72CB" w:rsidP="004B72CB" w:rsidRDefault="004B72CB" w14:paraId="21115FFE" w14:textId="6E6C6F8D">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rsidRPr="00231F2A" w:rsidR="001202BF" w:rsidP="004B72CB" w:rsidRDefault="004B72CB" w14:paraId="6CE9F203" w14:textId="10942EF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v:textbox>
                </v:shape>
                <v:rect id="Rectángulo 56" style="position:absolute;width:9931;height:14868;visibility:visible;mso-wrap-style:square;v-text-anchor:middle" o:spid="_x0000_s1028" fillcolor="#1f3763 [160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w10:wrap anchorx="margin"/>
              </v:group>
            </w:pict>
          </mc:Fallback>
        </mc:AlternateContent>
      </w:r>
    </w:p>
    <w:p w:rsidR="001202BF" w:rsidP="001202BF" w:rsidRDefault="001202BF" w14:paraId="5F8A6F48" w14:textId="77777777"/>
    <w:p w:rsidR="001202BF" w:rsidP="001202BF" w:rsidRDefault="001202BF" w14:paraId="5CDC10C5" w14:textId="77777777"/>
    <w:p w:rsidR="001202BF" w:rsidP="001202BF" w:rsidRDefault="001202BF" w14:paraId="017C39D3" w14:textId="77777777"/>
    <w:p w:rsidRPr="00747ECB" w:rsidR="001202BF" w:rsidP="001202BF" w:rsidRDefault="001202BF" w14:paraId="15C3087B" w14:textId="77777777"/>
    <w:p w:rsidR="001202BF" w:rsidP="001202BF" w:rsidRDefault="001202BF" w14:paraId="76290C55" w14:textId="77777777">
      <w:pPr>
        <w:rPr>
          <w:rFonts w:asciiTheme="majorHAnsi" w:hAnsiTheme="majorHAnsi" w:eastAsiaTheme="majorEastAsia" w:cstheme="majorBidi"/>
          <w:b/>
          <w:color w:val="2F5496" w:themeColor="accent1" w:themeShade="BF"/>
          <w:sz w:val="26"/>
          <w:szCs w:val="26"/>
        </w:rPr>
      </w:pPr>
    </w:p>
    <w:p w:rsidR="001202BF" w:rsidP="001202BF" w:rsidRDefault="001202BF" w14:paraId="1FCB0052" w14:textId="77777777">
      <w:pPr>
        <w:rPr>
          <w:rFonts w:asciiTheme="majorHAnsi" w:hAnsiTheme="majorHAnsi" w:eastAsiaTheme="majorEastAsia" w:cstheme="majorBidi"/>
          <w:b/>
          <w:color w:val="2F5496" w:themeColor="accent1" w:themeShade="BF"/>
          <w:sz w:val="26"/>
          <w:szCs w:val="26"/>
        </w:rPr>
      </w:pPr>
    </w:p>
    <w:tbl>
      <w:tblPr>
        <w:tblStyle w:val="Tablaconcuadrcula"/>
        <w:tblW w:w="9781" w:type="dxa"/>
        <w:tblInd w:w="-572"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781"/>
      </w:tblGrid>
      <w:tr w:rsidR="001202BF" w:rsidTr="00D608E0" w14:paraId="7F975A4D" w14:textId="77777777">
        <w:trPr>
          <w:trHeight w:val="440"/>
        </w:trPr>
        <w:tc>
          <w:tcPr>
            <w:tcW w:w="9781" w:type="dxa"/>
            <w:vAlign w:val="center"/>
          </w:tcPr>
          <w:p w:rsidRPr="00BF2EA6" w:rsidR="001202BF" w:rsidP="000C587E" w:rsidRDefault="001202BF" w14:paraId="49D80728" w14:textId="0F1B70F0">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rsidTr="00D608E0" w14:paraId="34B1D0B2" w14:textId="77777777">
        <w:trPr>
          <w:trHeight w:val="800"/>
        </w:trPr>
        <w:tc>
          <w:tcPr>
            <w:tcW w:w="9781" w:type="dxa"/>
            <w:shd w:val="clear" w:color="auto" w:fill="D9E2F3" w:themeFill="accent1" w:themeFillTint="33"/>
            <w:vAlign w:val="center"/>
          </w:tcPr>
          <w:p w:rsidR="001202BF" w:rsidP="00585A13" w:rsidRDefault="001202BF" w14:paraId="27A7A8C5" w14:textId="77777777">
            <w:pPr>
              <w:pStyle w:val="Piedepgina"/>
              <w:jc w:val="both"/>
              <w:rPr>
                <w:rFonts w:ascii="Calibri" w:hAnsi="Calibri"/>
                <w:color w:val="1F3864" w:themeColor="accent1" w:themeShade="80"/>
              </w:rPr>
            </w:pPr>
          </w:p>
          <w:p w:rsidRPr="00747ECB" w:rsidR="001202BF" w:rsidP="006B7645" w:rsidRDefault="001202BF" w14:paraId="66025BDD" w14:textId="5E882AAD">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rsidR="00B0399B" w:rsidP="006B7645" w:rsidRDefault="00B0399B" w14:paraId="473140E5" w14:textId="77777777">
            <w:pPr>
              <w:pStyle w:val="Piedepgina"/>
              <w:jc w:val="both"/>
              <w:rPr>
                <w:rFonts w:ascii="Calibri" w:hAnsi="Calibri"/>
                <w:color w:val="1F3864" w:themeColor="accent1" w:themeShade="80"/>
              </w:rPr>
            </w:pPr>
          </w:p>
          <w:p w:rsidRPr="00386458" w:rsidR="000C587E" w:rsidP="006B7645" w:rsidRDefault="000C587E" w14:paraId="442403C7" w14:textId="2861B388">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rsidR="001202BF" w:rsidP="001202BF" w:rsidRDefault="001202BF" w14:paraId="24A0099E" w14:textId="432D3233">
      <w:pPr>
        <w:rPr>
          <w:b/>
        </w:rPr>
      </w:pPr>
    </w:p>
    <w:tbl>
      <w:tblPr>
        <w:tblStyle w:val="Tablaconcuadrcula"/>
        <w:tblW w:w="9781" w:type="dxa"/>
        <w:tblInd w:w="-572"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3159"/>
        <w:gridCol w:w="6622"/>
      </w:tblGrid>
      <w:tr w:rsidRPr="00B4008E" w:rsidR="00050706" w:rsidTr="49498E70" w14:paraId="648C63AB" w14:textId="77777777">
        <w:trPr>
          <w:trHeight w:val="440"/>
        </w:trPr>
        <w:tc>
          <w:tcPr>
            <w:tcW w:w="3159" w:type="dxa"/>
            <w:tcMar/>
            <w:vAlign w:val="center"/>
          </w:tcPr>
          <w:p w:rsidRPr="00B4008E" w:rsidR="00050706" w:rsidP="00E42375" w:rsidRDefault="00050706" w14:paraId="647676E6" w14:textId="77777777">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tcMar/>
            <w:vAlign w:val="center"/>
          </w:tcPr>
          <w:p w:rsidRPr="00B4008E" w:rsidR="00050706" w:rsidP="49498E70" w:rsidRDefault="00050706" w14:paraId="2FBC4413" w14:textId="31FCA432">
            <w:pPr>
              <w:pStyle w:val="Normal"/>
              <w:suppressLineNumbers w:val="0"/>
              <w:bidi w:val="0"/>
              <w:spacing w:before="0" w:beforeAutospacing="off" w:after="160" w:afterAutospacing="off" w:line="259" w:lineRule="auto"/>
              <w:ind w:left="0" w:right="0"/>
              <w:jc w:val="left"/>
            </w:pPr>
            <w:r w:rsidRPr="49498E70" w:rsidR="4CE3039E">
              <w:rPr>
                <w:rFonts w:ascii="Calibri" w:hAnsi="Calibri" w:cs="Arial"/>
                <w:i w:val="1"/>
                <w:iCs w:val="1"/>
                <w:color w:val="548DD4"/>
                <w:sz w:val="20"/>
                <w:szCs w:val="20"/>
                <w:lang w:eastAsia="es-CL"/>
              </w:rPr>
              <w:t>Sofpix</w:t>
            </w:r>
          </w:p>
        </w:tc>
      </w:tr>
      <w:tr w:rsidRPr="00B4008E" w:rsidR="00050706" w:rsidTr="49498E70" w14:paraId="0C90D500" w14:textId="77777777">
        <w:trPr>
          <w:trHeight w:val="418"/>
        </w:trPr>
        <w:tc>
          <w:tcPr>
            <w:tcW w:w="3159" w:type="dxa"/>
            <w:tcMar/>
            <w:vAlign w:val="center"/>
          </w:tcPr>
          <w:p w:rsidRPr="00B4008E" w:rsidR="00050706" w:rsidP="00E42375" w:rsidRDefault="00050706" w14:paraId="78D87DFF" w14:textId="77777777">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tcMar/>
            <w:vAlign w:val="center"/>
          </w:tcPr>
          <w:p w:rsidRPr="00B4008E" w:rsidR="00050706" w:rsidP="49498E70" w:rsidRDefault="00050706" w14:paraId="11601359" w14:textId="12F30FD5">
            <w:pPr>
              <w:pStyle w:val="Prrafodelista"/>
              <w:numPr>
                <w:ilvl w:val="0"/>
                <w:numId w:val="7"/>
              </w:numPr>
              <w:spacing w:before="240" w:beforeAutospacing="off" w:after="240" w:afterAutospacing="off"/>
              <w:rPr>
                <w:noProof w:val="0"/>
                <w:sz w:val="22"/>
                <w:szCs w:val="22"/>
                <w:lang w:val="es-CL"/>
              </w:rPr>
            </w:pPr>
            <w:r w:rsidRPr="49498E70" w:rsidR="7EE2BD81">
              <w:rPr>
                <w:noProof w:val="0"/>
                <w:lang w:val="es-CL"/>
              </w:rPr>
              <w:t>Desarrollo, adaptación y/o integración de sistemas computacionales.</w:t>
            </w:r>
          </w:p>
          <w:p w:rsidRPr="00B4008E" w:rsidR="00050706" w:rsidP="49498E70" w:rsidRDefault="00050706" w14:paraId="4664CA82" w14:textId="716B8F32">
            <w:pPr>
              <w:pStyle w:val="Prrafodelista"/>
              <w:numPr>
                <w:ilvl w:val="0"/>
                <w:numId w:val="7"/>
              </w:numPr>
              <w:spacing w:before="240" w:beforeAutospacing="off" w:after="240" w:afterAutospacing="off"/>
              <w:rPr>
                <w:noProof w:val="0"/>
                <w:sz w:val="22"/>
                <w:szCs w:val="22"/>
                <w:lang w:val="es-CL"/>
              </w:rPr>
            </w:pPr>
            <w:r w:rsidRPr="49498E70" w:rsidR="7EE2BD81">
              <w:rPr>
                <w:noProof w:val="0"/>
                <w:lang w:val="es-CL"/>
              </w:rPr>
              <w:t>Desarrollo de soluciones tecnológicas.</w:t>
            </w:r>
          </w:p>
          <w:p w:rsidRPr="00B4008E" w:rsidR="00050706" w:rsidP="49498E70" w:rsidRDefault="00050706" w14:paraId="756F6FE1" w14:textId="1C29F6F4">
            <w:pPr>
              <w:pStyle w:val="Prrafodelista"/>
              <w:numPr>
                <w:ilvl w:val="0"/>
                <w:numId w:val="7"/>
              </w:numPr>
              <w:spacing w:before="240" w:beforeAutospacing="off" w:after="240" w:afterAutospacing="off"/>
              <w:rPr>
                <w:noProof w:val="0"/>
                <w:sz w:val="22"/>
                <w:szCs w:val="22"/>
                <w:lang w:val="es-CL"/>
              </w:rPr>
            </w:pPr>
            <w:r w:rsidRPr="49498E70" w:rsidR="7EE2BD81">
              <w:rPr>
                <w:noProof w:val="0"/>
                <w:lang w:val="es-CL"/>
              </w:rPr>
              <w:t>Gestión de proyectos informáticos.</w:t>
            </w:r>
          </w:p>
          <w:p w:rsidRPr="00B4008E" w:rsidR="00050706" w:rsidP="49498E70" w:rsidRDefault="00050706" w14:paraId="37CC9D0B" w14:textId="272D38AE">
            <w:pPr>
              <w:pStyle w:val="Prrafodelista"/>
              <w:numPr>
                <w:ilvl w:val="0"/>
                <w:numId w:val="7"/>
              </w:numPr>
              <w:spacing w:before="240" w:beforeAutospacing="off" w:after="240" w:afterAutospacing="off"/>
              <w:rPr>
                <w:noProof w:val="0"/>
                <w:sz w:val="22"/>
                <w:szCs w:val="22"/>
                <w:lang w:val="es-CL"/>
              </w:rPr>
            </w:pPr>
            <w:r w:rsidRPr="49498E70" w:rsidR="7EE2BD81">
              <w:rPr>
                <w:noProof w:val="0"/>
                <w:lang w:val="es-CL"/>
              </w:rPr>
              <w:t>Gestión de la información y construcción de modelos de datos.</w:t>
            </w:r>
          </w:p>
          <w:p w:rsidRPr="00B4008E" w:rsidR="00050706" w:rsidP="49498E70" w:rsidRDefault="00050706" w14:paraId="2466888A" w14:textId="415BE140">
            <w:pPr>
              <w:rPr>
                <w:rFonts w:ascii="Calibri" w:hAnsi="Calibri" w:cs="Arial"/>
                <w:i w:val="1"/>
                <w:iCs w:val="1"/>
                <w:color w:val="548DD4"/>
                <w:sz w:val="20"/>
                <w:szCs w:val="20"/>
                <w:lang w:eastAsia="es-CL"/>
              </w:rPr>
            </w:pPr>
          </w:p>
        </w:tc>
      </w:tr>
      <w:tr w:rsidRPr="00B4008E" w:rsidR="00050706" w:rsidTr="49498E70" w14:paraId="34A68B25" w14:textId="77777777">
        <w:trPr>
          <w:trHeight w:val="425"/>
        </w:trPr>
        <w:tc>
          <w:tcPr>
            <w:tcW w:w="3159" w:type="dxa"/>
            <w:tcMar/>
            <w:vAlign w:val="center"/>
          </w:tcPr>
          <w:p w:rsidRPr="00B4008E" w:rsidR="00050706" w:rsidP="00E42375" w:rsidRDefault="00050706" w14:paraId="2B4823B0" w14:textId="77777777">
            <w:pPr>
              <w:rPr>
                <w:rFonts w:ascii="Calibri" w:hAnsi="Calibri"/>
                <w:color w:val="1F3864" w:themeColor="accent1" w:themeShade="80"/>
              </w:rPr>
            </w:pPr>
            <w:r w:rsidRPr="00B4008E">
              <w:rPr>
                <w:rFonts w:ascii="Calibri" w:hAnsi="Calibri"/>
                <w:color w:val="1F3864" w:themeColor="accent1" w:themeShade="80"/>
              </w:rPr>
              <w:t xml:space="preserve">Competencias </w:t>
            </w:r>
          </w:p>
          <w:p w:rsidRPr="00B4008E" w:rsidR="00050706" w:rsidP="00E42375" w:rsidRDefault="00050706" w14:paraId="098DE3BE" w14:textId="77777777">
            <w:pPr>
              <w:rPr>
                <w:rFonts w:ascii="Calibri" w:hAnsi="Calibri"/>
                <w:color w:val="1F3864" w:themeColor="accent1" w:themeShade="80"/>
              </w:rPr>
            </w:pPr>
          </w:p>
        </w:tc>
        <w:tc>
          <w:tcPr>
            <w:tcW w:w="6622" w:type="dxa"/>
            <w:tcMar/>
            <w:vAlign w:val="center"/>
          </w:tcPr>
          <w:p w:rsidRPr="00B4008E" w:rsidR="00050706" w:rsidP="49498E70" w:rsidRDefault="00050706" w14:paraId="007DFBC0" w14:textId="0B0712E0">
            <w:pPr>
              <w:pStyle w:val="Prrafodelista"/>
              <w:numPr>
                <w:ilvl w:val="0"/>
                <w:numId w:val="7"/>
              </w:numPr>
              <w:spacing w:before="240" w:beforeAutospacing="off" w:after="240" w:afterAutospacing="off"/>
              <w:rPr>
                <w:rFonts w:ascii="Calibri" w:hAnsi="Calibri" w:eastAsia="Calibri" w:cs="Calibri"/>
                <w:noProof w:val="0"/>
                <w:sz w:val="20"/>
                <w:szCs w:val="20"/>
                <w:lang w:val="es-CL"/>
              </w:rPr>
            </w:pPr>
            <w:r w:rsidRPr="49498E70" w:rsidR="52822E94">
              <w:rPr>
                <w:noProof w:val="0"/>
                <w:lang w:val="es-CL"/>
              </w:rPr>
              <w:t>Durante el proyecto se abordaron y desarrollaron las siguientes competencias del plan de estudio:</w:t>
            </w:r>
          </w:p>
          <w:p w:rsidRPr="00B4008E" w:rsidR="00050706" w:rsidP="49498E70" w:rsidRDefault="00050706" w14:paraId="4E12ECC4" w14:textId="577D3127">
            <w:pPr>
              <w:pStyle w:val="Prrafodelista"/>
              <w:numPr>
                <w:ilvl w:val="0"/>
                <w:numId w:val="7"/>
              </w:numPr>
              <w:spacing w:before="240" w:beforeAutospacing="off" w:after="240" w:afterAutospacing="off"/>
              <w:rPr>
                <w:b w:val="1"/>
                <w:bCs w:val="1"/>
                <w:noProof w:val="0"/>
                <w:sz w:val="22"/>
                <w:szCs w:val="22"/>
                <w:lang w:val="es-CL"/>
              </w:rPr>
            </w:pPr>
            <w:r w:rsidRPr="49498E70" w:rsidR="52822E94">
              <w:rPr>
                <w:b w:val="1"/>
                <w:bCs w:val="1"/>
                <w:noProof w:val="0"/>
                <w:lang w:val="es-CL"/>
              </w:rPr>
              <w:t>Competencias de Especialidad:</w:t>
            </w:r>
          </w:p>
          <w:p w:rsidRPr="00B4008E" w:rsidR="00050706" w:rsidP="49498E70" w:rsidRDefault="00050706" w14:paraId="300DD030" w14:textId="06F16539">
            <w:pPr>
              <w:pStyle w:val="Prrafodelista"/>
              <w:numPr>
                <w:ilvl w:val="1"/>
                <w:numId w:val="7"/>
              </w:numPr>
              <w:spacing w:before="240" w:beforeAutospacing="off" w:after="240" w:afterAutospacing="off"/>
              <w:rPr>
                <w:noProof w:val="0"/>
                <w:sz w:val="22"/>
                <w:szCs w:val="22"/>
                <w:lang w:val="es-CL"/>
              </w:rPr>
            </w:pPr>
            <w:r w:rsidRPr="49498E70" w:rsidR="52822E94">
              <w:rPr>
                <w:b w:val="1"/>
                <w:bCs w:val="1"/>
                <w:noProof w:val="0"/>
                <w:lang w:val="es-CL"/>
              </w:rPr>
              <w:t>Ofrecer propuestas de solución informática</w:t>
            </w:r>
            <w:r w:rsidRPr="49498E70" w:rsidR="52822E94">
              <w:rPr>
                <w:noProof w:val="0"/>
                <w:lang w:val="es-CL"/>
              </w:rPr>
              <w:t xml:space="preserve"> analizando de forma integral los procesos de acuerdo con los requerimientos de la organización.</w:t>
            </w:r>
          </w:p>
          <w:p w:rsidRPr="00B4008E" w:rsidR="00050706" w:rsidP="49498E70" w:rsidRDefault="00050706" w14:paraId="062018D8" w14:textId="339C6AD3">
            <w:pPr>
              <w:pStyle w:val="Prrafodelista"/>
              <w:numPr>
                <w:ilvl w:val="1"/>
                <w:numId w:val="7"/>
              </w:numPr>
              <w:spacing w:before="240" w:beforeAutospacing="off" w:after="240" w:afterAutospacing="off"/>
              <w:rPr>
                <w:noProof w:val="0"/>
                <w:sz w:val="22"/>
                <w:szCs w:val="22"/>
                <w:lang w:val="es-CL"/>
              </w:rPr>
            </w:pPr>
            <w:r w:rsidRPr="49498E70" w:rsidR="52822E94">
              <w:rPr>
                <w:b w:val="1"/>
                <w:bCs w:val="1"/>
                <w:noProof w:val="0"/>
                <w:lang w:val="es-CL"/>
              </w:rPr>
              <w:t>Desarrollar una solución de software</w:t>
            </w:r>
            <w:r w:rsidRPr="49498E70" w:rsidR="52822E94">
              <w:rPr>
                <w:noProof w:val="0"/>
                <w:lang w:val="es-CL"/>
              </w:rPr>
              <w:t xml:space="preserve"> utilizando técnicas que permitan sistematizar el proceso de desarrollo y mantenimiento, asegurando el logro de los objetivos.</w:t>
            </w:r>
          </w:p>
          <w:p w:rsidRPr="00B4008E" w:rsidR="00050706" w:rsidP="49498E70" w:rsidRDefault="00050706" w14:paraId="52F27970" w14:textId="7C3CB749">
            <w:pPr>
              <w:pStyle w:val="Prrafodelista"/>
              <w:numPr>
                <w:ilvl w:val="1"/>
                <w:numId w:val="7"/>
              </w:numPr>
              <w:spacing w:before="240" w:beforeAutospacing="off" w:after="240" w:afterAutospacing="off"/>
              <w:rPr>
                <w:noProof w:val="0"/>
                <w:sz w:val="22"/>
                <w:szCs w:val="22"/>
                <w:lang w:val="es-CL"/>
              </w:rPr>
            </w:pPr>
            <w:r w:rsidRPr="49498E70" w:rsidR="52822E94">
              <w:rPr>
                <w:b w:val="1"/>
                <w:bCs w:val="1"/>
                <w:noProof w:val="0"/>
                <w:lang w:val="es-CL"/>
              </w:rPr>
              <w:t>Construir Modelos de datos</w:t>
            </w:r>
            <w:r w:rsidRPr="49498E70" w:rsidR="52822E94">
              <w:rPr>
                <w:noProof w:val="0"/>
                <w:lang w:val="es-CL"/>
              </w:rPr>
              <w:t xml:space="preserve"> para soportar los requerimientos de la organización de acuerdo a un diseño definido y escalable en el tiempo.</w:t>
            </w:r>
          </w:p>
          <w:p w:rsidRPr="00B4008E" w:rsidR="00050706" w:rsidP="49498E70" w:rsidRDefault="00050706" w14:paraId="685EB97E" w14:textId="3F90C9AA">
            <w:pPr>
              <w:pStyle w:val="Prrafodelista"/>
              <w:numPr>
                <w:ilvl w:val="1"/>
                <w:numId w:val="7"/>
              </w:numPr>
              <w:spacing w:before="240" w:beforeAutospacing="off" w:after="240" w:afterAutospacing="off"/>
              <w:rPr>
                <w:noProof w:val="0"/>
                <w:sz w:val="22"/>
                <w:szCs w:val="22"/>
                <w:lang w:val="es-CL"/>
              </w:rPr>
            </w:pPr>
            <w:r w:rsidRPr="49498E70" w:rsidR="52822E94">
              <w:rPr>
                <w:b w:val="1"/>
                <w:bCs w:val="1"/>
                <w:noProof w:val="0"/>
                <w:lang w:val="es-CL"/>
              </w:rPr>
              <w:t>Implementar soluciones sistémicas integrales</w:t>
            </w:r>
            <w:r w:rsidRPr="49498E70" w:rsidR="52822E94">
              <w:rPr>
                <w:noProof w:val="0"/>
                <w:lang w:val="es-CL"/>
              </w:rPr>
              <w:t xml:space="preserve"> para automatizar u optimizar procesos de negocio.</w:t>
            </w:r>
          </w:p>
          <w:p w:rsidRPr="00B4008E" w:rsidR="00050706" w:rsidP="49498E70" w:rsidRDefault="00050706" w14:paraId="750025F2" w14:textId="611F1AE8">
            <w:pPr>
              <w:pStyle w:val="Prrafodelista"/>
              <w:numPr>
                <w:ilvl w:val="1"/>
                <w:numId w:val="7"/>
              </w:numPr>
              <w:spacing w:before="240" w:beforeAutospacing="off" w:after="240" w:afterAutospacing="off"/>
              <w:rPr>
                <w:noProof w:val="0"/>
                <w:sz w:val="22"/>
                <w:szCs w:val="22"/>
                <w:lang w:val="es-CL"/>
              </w:rPr>
            </w:pPr>
            <w:r w:rsidRPr="49498E70" w:rsidR="52822E94">
              <w:rPr>
                <w:b w:val="1"/>
                <w:bCs w:val="1"/>
                <w:noProof w:val="0"/>
                <w:lang w:val="es-CL"/>
              </w:rPr>
              <w:t>Gestionar proyectos informáticos</w:t>
            </w:r>
            <w:r w:rsidRPr="49498E70" w:rsidR="52822E94">
              <w:rPr>
                <w:noProof w:val="0"/>
                <w:lang w:val="es-CL"/>
              </w:rPr>
              <w:t>, ofreciendo alternativas para la toma de decisiones de acuerdo con los requerimientos de la organización.</w:t>
            </w:r>
          </w:p>
          <w:p w:rsidRPr="00B4008E" w:rsidR="00050706" w:rsidP="49498E70" w:rsidRDefault="00050706" w14:paraId="670FE6ED" w14:textId="76AA580F">
            <w:pPr>
              <w:pStyle w:val="Prrafodelista"/>
              <w:numPr>
                <w:ilvl w:val="0"/>
                <w:numId w:val="7"/>
              </w:numPr>
              <w:spacing w:before="240" w:beforeAutospacing="off" w:after="240" w:afterAutospacing="off"/>
              <w:rPr>
                <w:rFonts w:ascii="Calibri" w:hAnsi="Calibri" w:eastAsia="Calibri" w:cs="Calibri"/>
                <w:noProof w:val="0"/>
                <w:sz w:val="20"/>
                <w:szCs w:val="20"/>
                <w:lang w:val="es-CL"/>
              </w:rPr>
            </w:pPr>
          </w:p>
          <w:p w:rsidRPr="00B4008E" w:rsidR="00050706" w:rsidP="49498E70" w:rsidRDefault="00050706" w14:paraId="2366AA78" w14:textId="368F5359">
            <w:pPr>
              <w:rPr>
                <w:rFonts w:ascii="Calibri" w:hAnsi="Calibri" w:cs="Arial"/>
                <w:i w:val="1"/>
                <w:iCs w:val="1"/>
                <w:color w:val="548DD4"/>
                <w:sz w:val="20"/>
                <w:szCs w:val="20"/>
                <w:lang w:eastAsia="es-CL"/>
              </w:rPr>
            </w:pPr>
          </w:p>
        </w:tc>
      </w:tr>
    </w:tbl>
    <w:p w:rsidR="00050706" w:rsidP="001202BF" w:rsidRDefault="00050706" w14:paraId="00010BC5" w14:textId="77777777">
      <w:pPr>
        <w:rPr>
          <w:b/>
        </w:rPr>
      </w:pPr>
    </w:p>
    <w:tbl>
      <w:tblPr>
        <w:tblStyle w:val="Tablaconcuadrcula"/>
        <w:tblW w:w="9781" w:type="dxa"/>
        <w:tblInd w:w="-572"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3001"/>
        <w:gridCol w:w="6780"/>
      </w:tblGrid>
      <w:tr w:rsidR="001202BF" w:rsidTr="49498E70" w14:paraId="00134FF8" w14:textId="77777777">
        <w:trPr>
          <w:trHeight w:val="388"/>
        </w:trPr>
        <w:tc>
          <w:tcPr>
            <w:tcW w:w="9781" w:type="dxa"/>
            <w:gridSpan w:val="2"/>
            <w:shd w:val="clear" w:color="auto" w:fill="D9D9D9" w:themeFill="background1" w:themeFillShade="D9"/>
            <w:tcMar/>
            <w:vAlign w:val="center"/>
          </w:tcPr>
          <w:p w:rsidRPr="009B676B" w:rsidR="001202BF" w:rsidP="000C587E" w:rsidRDefault="001202BF" w14:paraId="2A9DBAC8" w14:textId="13301F28">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rsidTr="49498E70" w14:paraId="55DAFFA5" w14:textId="77777777">
        <w:trPr>
          <w:trHeight w:val="2266"/>
        </w:trPr>
        <w:tc>
          <w:tcPr>
            <w:tcW w:w="3001" w:type="dxa"/>
            <w:tcMar/>
            <w:vAlign w:val="center"/>
          </w:tcPr>
          <w:p w:rsidRPr="00612A14" w:rsidR="001202BF" w:rsidP="00585A13" w:rsidRDefault="001202BF" w14:paraId="7FEF913E" w14:textId="03D250DF">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Pr="00B0399B" w:rsidDel="008018E6" w:rsidR="00946E78">
              <w:rPr>
                <w:rFonts w:ascii="Calibri" w:hAnsi="Calibri"/>
                <w:color w:val="1F3864" w:themeColor="accent1" w:themeShade="80"/>
                <w:sz w:val="18"/>
                <w:szCs w:val="18"/>
              </w:rPr>
              <w:t>Relevancia del proyecto APT</w:t>
            </w:r>
          </w:p>
        </w:tc>
        <w:tc>
          <w:tcPr>
            <w:tcW w:w="6780" w:type="dxa"/>
            <w:tcMar/>
            <w:vAlign w:val="center"/>
          </w:tcPr>
          <w:p w:rsidR="6FA4881E" w:rsidP="49498E70" w:rsidRDefault="6FA4881E" w14:paraId="254B14F8" w14:textId="0830C28A">
            <w:pPr>
              <w:pStyle w:val="paragraph"/>
              <w:spacing w:before="0" w:beforeAutospacing="off" w:after="0" w:afterAutospacing="off"/>
              <w:ind w:left="0"/>
              <w:jc w:val="both"/>
              <w:rPr>
                <w:rFonts w:ascii="Calibri" w:hAnsi="Calibri" w:cs="Calibri"/>
                <w:color w:val="0070C0"/>
                <w:sz w:val="18"/>
                <w:szCs w:val="18"/>
              </w:rPr>
            </w:pPr>
            <w:r w:rsidRPr="49498E70" w:rsidR="6FA4881E">
              <w:rPr>
                <w:rFonts w:ascii="Calibri" w:hAnsi="Calibri" w:cs="Calibri"/>
                <w:color w:val="0070C0"/>
                <w:sz w:val="18"/>
                <w:szCs w:val="18"/>
              </w:rPr>
              <w:t>El proyecto aborda la ineficiencia que sufren los docentes al usar múltiples aplicaciones, un problema crítico en la comuna rural de María Pinto, donde la conexión a internet es limitada. Su aporte de valor es ofrecer una solución de software unificada y de bajo costo que funciona eficientemente incluso sin conexión, optimizando el tiempo del profesorado y mejorando la calidad de la enseñanza en un contexto social real.</w:t>
            </w:r>
          </w:p>
          <w:p w:rsidRPr="00B340E1" w:rsidR="001202BF" w:rsidP="00C62521" w:rsidRDefault="001202BF" w14:paraId="543D7C6B" w14:textId="4057CA90">
            <w:pPr>
              <w:pStyle w:val="Prrafodelista"/>
              <w:spacing w:after="0" w:line="240" w:lineRule="auto"/>
              <w:jc w:val="both"/>
              <w:rPr>
                <w:rFonts w:ascii="Calibri" w:hAnsi="Calibri" w:cs="Arial"/>
                <w:i/>
                <w:color w:val="0070C0"/>
                <w:sz w:val="18"/>
                <w:szCs w:val="20"/>
                <w:lang w:eastAsia="es-CL"/>
              </w:rPr>
            </w:pPr>
          </w:p>
        </w:tc>
      </w:tr>
      <w:tr w:rsidR="001202BF" w:rsidTr="49498E70" w14:paraId="69DA8CAD" w14:textId="77777777">
        <w:trPr>
          <w:trHeight w:val="838"/>
        </w:trPr>
        <w:tc>
          <w:tcPr>
            <w:tcW w:w="3001" w:type="dxa"/>
            <w:tcMar/>
            <w:vAlign w:val="center"/>
          </w:tcPr>
          <w:p w:rsidRPr="00612A14" w:rsidR="001202BF" w:rsidP="00585A13" w:rsidRDefault="001202BF" w14:paraId="4D8E3090" w14:textId="368322B4">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tcMar/>
            <w:vAlign w:val="center"/>
          </w:tcPr>
          <w:p w:rsidRPr="00B340E1" w:rsidR="001202BF" w:rsidP="49498E70" w:rsidRDefault="001202BF" w14:paraId="3F52E2FB" w14:textId="268850F4">
            <w:pPr>
              <w:pStyle w:val="Normal"/>
              <w:ind w:left="0"/>
              <w:jc w:val="both"/>
              <w:rPr>
                <w:rFonts w:ascii="Calibri" w:hAnsi="Calibri" w:cs="Arial"/>
                <w:i w:val="1"/>
                <w:iCs w:val="1"/>
                <w:color w:val="0070C0"/>
                <w:sz w:val="18"/>
                <w:szCs w:val="18"/>
                <w:lang w:eastAsia="es-CL"/>
              </w:rPr>
            </w:pPr>
            <w:r w:rsidRPr="49498E70" w:rsidR="6A77EB56">
              <w:rPr>
                <w:rFonts w:ascii="Calibri" w:hAnsi="Calibri" w:cs="Arial"/>
                <w:i w:val="1"/>
                <w:iCs w:val="1"/>
                <w:color w:val="0070C0"/>
                <w:sz w:val="18"/>
                <w:szCs w:val="18"/>
                <w:lang w:eastAsia="es-CL"/>
              </w:rPr>
              <w:t>El objetivo general es desarrollar un software de escritorio que integre herramientas educativas para optimizar los procesos docentes. Los objetivos específicos son construir un sistema de seguimiento académico, una biblioteca digital, una pizarra interactiva y desplegar la solución en un servidor para asegurar su escalabilidad.</w:t>
            </w:r>
          </w:p>
        </w:tc>
      </w:tr>
      <w:tr w:rsidR="001202BF" w:rsidTr="49498E70" w14:paraId="2F6D6195" w14:textId="77777777">
        <w:tc>
          <w:tcPr>
            <w:tcW w:w="3001" w:type="dxa"/>
            <w:tcMar/>
            <w:vAlign w:val="center"/>
          </w:tcPr>
          <w:p w:rsidRPr="00612A14" w:rsidR="001202BF" w:rsidP="00585A13" w:rsidRDefault="001202BF" w14:paraId="0053AC5B" w14:textId="77777777">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tcMar/>
            <w:vAlign w:val="center"/>
          </w:tcPr>
          <w:p w:rsidRPr="00B340E1" w:rsidR="001202BF" w:rsidP="49498E70" w:rsidRDefault="006B7645" w14:paraId="396694F6" w14:textId="0E54A8B2">
            <w:pPr>
              <w:ind w:left="0"/>
              <w:rPr>
                <w:rFonts w:ascii="Calibri" w:hAnsi="Calibri" w:cs="Arial"/>
                <w:i w:val="1"/>
                <w:iCs w:val="1"/>
                <w:color w:val="0070C0"/>
                <w:sz w:val="18"/>
                <w:szCs w:val="18"/>
                <w:lang w:eastAsia="es-CL"/>
              </w:rPr>
            </w:pPr>
            <w:r w:rsidRPr="49498E70" w:rsidR="01570F1C">
              <w:rPr>
                <w:rFonts w:ascii="Calibri" w:hAnsi="Calibri" w:cs="Arial"/>
                <w:i w:val="1"/>
                <w:iCs w:val="1"/>
                <w:color w:val="0070C0"/>
                <w:sz w:val="18"/>
                <w:szCs w:val="18"/>
                <w:lang w:eastAsia="es-CL"/>
              </w:rPr>
              <w:t>Se empleó la metodología ágil Kanban para gestionar el flujo de trabajo. Esta metodología fue pertinente por su flexibilidad, cualidad que resultó crucial para adaptar el proyecto a cambios importantes, como el paso de una aplicación local a una desplegada en un servidor, facilitando la gestión de tareas complejas e imprevistas.</w:t>
            </w:r>
          </w:p>
        </w:tc>
      </w:tr>
      <w:tr w:rsidR="001202BF" w:rsidTr="49498E70" w14:paraId="76BFA255" w14:textId="77777777">
        <w:trPr>
          <w:trHeight w:val="2117"/>
        </w:trPr>
        <w:tc>
          <w:tcPr>
            <w:tcW w:w="3001" w:type="dxa"/>
            <w:tcMar/>
            <w:vAlign w:val="center"/>
          </w:tcPr>
          <w:p w:rsidRPr="00612A14" w:rsidR="001202BF" w:rsidP="00585A13" w:rsidRDefault="001202BF" w14:paraId="12455E29" w14:textId="77777777">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tcMar/>
            <w:vAlign w:val="center"/>
          </w:tcPr>
          <w:p w:rsidRPr="00B340E1" w:rsidR="001202BF" w:rsidP="49498E70" w:rsidRDefault="001202BF" w14:paraId="59784A1A" w14:textId="7869BA58">
            <w:pPr>
              <w:ind w:left="0"/>
              <w:rPr>
                <w:rFonts w:ascii="Calibri" w:hAnsi="Calibri" w:cs="Arial"/>
                <w:i w:val="1"/>
                <w:iCs w:val="1"/>
                <w:color w:val="0070C0"/>
                <w:sz w:val="18"/>
                <w:szCs w:val="18"/>
                <w:lang w:eastAsia="es-CL"/>
              </w:rPr>
            </w:pPr>
            <w:r w:rsidRPr="49498E70" w:rsidR="25AF64B0">
              <w:rPr>
                <w:rFonts w:ascii="Calibri" w:hAnsi="Calibri" w:cs="Arial"/>
                <w:i w:val="1"/>
                <w:iCs w:val="1"/>
                <w:color w:val="0070C0"/>
                <w:sz w:val="18"/>
                <w:szCs w:val="18"/>
                <w:lang w:eastAsia="es-CL"/>
              </w:rPr>
              <w:t>El proyecto se ejecutó en etapas de planificación, diseño, desarrollo y despliegue. La principal dificultad fue el desconocimiento técnico sobre la administración de servidores. El facilitador clave fue el apoyo de un nuevo establecimiento educativo que respaldó la idea. El ajuste más importante fue pivotar hacia una solución basada en servidor para mejorar la escalabilidad del proyecto.</w:t>
            </w:r>
          </w:p>
        </w:tc>
      </w:tr>
      <w:tr w:rsidR="001202BF" w:rsidTr="49498E70" w14:paraId="2F172176" w14:textId="77777777">
        <w:trPr>
          <w:trHeight w:val="1112"/>
        </w:trPr>
        <w:tc>
          <w:tcPr>
            <w:tcW w:w="3001" w:type="dxa"/>
            <w:tcMar/>
            <w:vAlign w:val="center"/>
          </w:tcPr>
          <w:p w:rsidRPr="00612A14" w:rsidR="001202BF" w:rsidP="00585A13" w:rsidRDefault="001202BF" w14:paraId="30C37D62" w14:textId="77777777">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tcMar/>
            <w:vAlign w:val="center"/>
          </w:tcPr>
          <w:p w:rsidRPr="00B340E1" w:rsidR="001202BF" w:rsidP="49498E70" w:rsidRDefault="001202BF" w14:paraId="5FD2454F" w14:textId="37D3A247">
            <w:pPr>
              <w:ind w:left="743"/>
              <w:rPr>
                <w:rFonts w:ascii="Calibri" w:hAnsi="Calibri" w:cs="Arial"/>
                <w:i w:val="1"/>
                <w:iCs w:val="1"/>
                <w:color w:val="0070C0"/>
                <w:sz w:val="18"/>
                <w:szCs w:val="18"/>
                <w:lang w:eastAsia="es-CL"/>
              </w:rPr>
            </w:pPr>
            <w:r w:rsidRPr="49498E70" w:rsidR="25A9547D">
              <w:rPr>
                <w:rFonts w:ascii="Calibri" w:hAnsi="Calibri" w:cs="Arial"/>
                <w:i w:val="1"/>
                <w:iCs w:val="1"/>
                <w:color w:val="0070C0"/>
                <w:sz w:val="18"/>
                <w:szCs w:val="18"/>
                <w:lang w:eastAsia="es-CL"/>
              </w:rPr>
              <w:t>Las evidencias que demuestran el desarrollo y resultado final del proyecto son:</w:t>
            </w:r>
          </w:p>
          <w:p w:rsidRPr="00B340E1" w:rsidR="001202BF" w:rsidP="49498E70" w:rsidRDefault="001202BF" w14:paraId="1AE3AB53" w14:textId="6BB6E823">
            <w:pPr>
              <w:pStyle w:val="Normal"/>
              <w:ind w:left="743"/>
            </w:pPr>
            <w:r w:rsidRPr="49498E70" w:rsidR="25A9547D">
              <w:rPr>
                <w:rFonts w:ascii="Calibri" w:hAnsi="Calibri" w:cs="Arial"/>
                <w:i w:val="1"/>
                <w:iCs w:val="1"/>
                <w:color w:val="0070C0"/>
                <w:sz w:val="18"/>
                <w:szCs w:val="18"/>
                <w:lang w:eastAsia="es-CL"/>
              </w:rPr>
              <w:t>Un repositorio Git con todo el código fuente y el historial de cambios.</w:t>
            </w:r>
          </w:p>
          <w:p w:rsidRPr="00B340E1" w:rsidR="001202BF" w:rsidP="49498E70" w:rsidRDefault="001202BF" w14:paraId="6743CCDD" w14:textId="18B47ADB">
            <w:pPr>
              <w:pStyle w:val="Normal"/>
              <w:ind w:left="743"/>
            </w:pPr>
            <w:r w:rsidRPr="49498E70" w:rsidR="25A9547D">
              <w:rPr>
                <w:rFonts w:ascii="Calibri" w:hAnsi="Calibri" w:cs="Arial"/>
                <w:i w:val="1"/>
                <w:iCs w:val="1"/>
                <w:color w:val="0070C0"/>
                <w:sz w:val="18"/>
                <w:szCs w:val="18"/>
                <w:lang w:eastAsia="es-CL"/>
              </w:rPr>
              <w:t>Un video demostrativo que muestra la aplicación en funcionamiento y sus características principales.</w:t>
            </w:r>
          </w:p>
        </w:tc>
      </w:tr>
      <w:tr w:rsidR="001202BF" w:rsidTr="49498E70" w14:paraId="635C2673" w14:textId="77777777">
        <w:trPr>
          <w:trHeight w:val="2547"/>
        </w:trPr>
        <w:tc>
          <w:tcPr>
            <w:tcW w:w="3001" w:type="dxa"/>
            <w:tcMar/>
            <w:vAlign w:val="center"/>
          </w:tcPr>
          <w:p w:rsidRPr="00B83A6D" w:rsidR="001202BF" w:rsidP="7EB51544" w:rsidRDefault="00B340E1" w14:paraId="0D5B9BFB" w14:textId="2DAFF7F0">
            <w:pPr>
              <w:rPr>
                <w:rFonts w:ascii="Calibri" w:hAnsi="Calibri"/>
                <w:color w:val="1F3864" w:themeColor="accent1" w:themeShade="80"/>
                <w:sz w:val="18"/>
                <w:szCs w:val="18"/>
              </w:rPr>
            </w:pPr>
            <w:r>
              <w:rPr>
                <w:rFonts w:ascii="Calibri" w:hAnsi="Calibri"/>
                <w:color w:val="1F3864" w:themeColor="accent1" w:themeShade="80"/>
                <w:sz w:val="18"/>
                <w:szCs w:val="18"/>
              </w:rPr>
              <w:t>6</w:t>
            </w:r>
            <w:r w:rsidRPr="7EB51544" w:rsidR="001202BF">
              <w:rPr>
                <w:rFonts w:ascii="Calibri" w:hAnsi="Calibri"/>
                <w:color w:val="1F3864" w:themeColor="accent1" w:themeShade="80"/>
                <w:sz w:val="18"/>
                <w:szCs w:val="18"/>
              </w:rPr>
              <w:t xml:space="preserve">. </w:t>
            </w:r>
            <w:r w:rsidRPr="7EB51544" w:rsidR="00B4008E">
              <w:rPr>
                <w:rFonts w:ascii="Calibri" w:hAnsi="Calibri"/>
                <w:color w:val="1F3864" w:themeColor="accent1" w:themeShade="80"/>
                <w:sz w:val="18"/>
                <w:szCs w:val="18"/>
              </w:rPr>
              <w:t xml:space="preserve">Intereses </w:t>
            </w:r>
            <w:r w:rsidRPr="7EB51544" w:rsidR="001202BF">
              <w:rPr>
                <w:rFonts w:ascii="Calibri" w:hAnsi="Calibri"/>
                <w:color w:val="1F3864" w:themeColor="accent1" w:themeShade="80"/>
                <w:sz w:val="18"/>
                <w:szCs w:val="18"/>
              </w:rPr>
              <w:t>y proyecciones</w:t>
            </w:r>
            <w:r w:rsidRPr="7EB51544" w:rsidR="00B4008E">
              <w:rPr>
                <w:rFonts w:ascii="Calibri" w:hAnsi="Calibri"/>
                <w:color w:val="1F3864" w:themeColor="accent1" w:themeShade="80"/>
                <w:sz w:val="18"/>
                <w:szCs w:val="18"/>
              </w:rPr>
              <w:t xml:space="preserve"> profesionales</w:t>
            </w:r>
          </w:p>
        </w:tc>
        <w:tc>
          <w:tcPr>
            <w:tcW w:w="6780" w:type="dxa"/>
            <w:tcMar/>
            <w:vAlign w:val="center"/>
          </w:tcPr>
          <w:p w:rsidRPr="00B340E1" w:rsidR="001202BF" w:rsidP="49498E70" w:rsidRDefault="001202BF" w14:paraId="2DF9BFD8" w14:textId="4FCF35B4">
            <w:pPr>
              <w:pStyle w:val="Normal"/>
              <w:ind w:left="0"/>
              <w:jc w:val="both"/>
              <w:rPr>
                <w:rFonts w:ascii="Calibri" w:hAnsi="Calibri" w:cs="Arial"/>
                <w:i w:val="1"/>
                <w:iCs w:val="1"/>
                <w:color w:val="0070C0"/>
                <w:sz w:val="18"/>
                <w:szCs w:val="18"/>
                <w:lang w:eastAsia="es-CL"/>
              </w:rPr>
            </w:pPr>
            <w:r w:rsidRPr="49498E70" w:rsidR="5036C20A">
              <w:rPr>
                <w:rFonts w:ascii="Calibri" w:hAnsi="Calibri" w:cs="Arial"/>
                <w:i w:val="1"/>
                <w:iCs w:val="1"/>
                <w:color w:val="0070C0"/>
                <w:sz w:val="18"/>
                <w:szCs w:val="18"/>
                <w:lang w:eastAsia="es-CL"/>
              </w:rPr>
              <w:t>La experiencia con "</w:t>
            </w:r>
            <w:r w:rsidRPr="49498E70" w:rsidR="5036C20A">
              <w:rPr>
                <w:rFonts w:ascii="Calibri" w:hAnsi="Calibri" w:cs="Arial"/>
                <w:i w:val="1"/>
                <w:iCs w:val="1"/>
                <w:color w:val="0070C0"/>
                <w:sz w:val="18"/>
                <w:szCs w:val="18"/>
                <w:lang w:eastAsia="es-CL"/>
              </w:rPr>
              <w:t>Sofpix</w:t>
            </w:r>
            <w:r w:rsidRPr="49498E70" w:rsidR="5036C20A">
              <w:rPr>
                <w:rFonts w:ascii="Calibri" w:hAnsi="Calibri" w:cs="Arial"/>
                <w:i w:val="1"/>
                <w:iCs w:val="1"/>
                <w:color w:val="0070C0"/>
                <w:sz w:val="18"/>
                <w:szCs w:val="18"/>
                <w:lang w:eastAsia="es-CL"/>
              </w:rPr>
              <w:t>" transformó mi visión profesional. Más allá del desafío técnico, descubrí una profunda satisfacción al crear una solución con un impacto social directo. Mi interés principal, que antes se centraba puramente en el desarrollo de software, ahora se ha desplazado hacia el emprendimiento tecnológico con propósito. Me motiva la idea de identificar necesidades concretas en comunidades y proponer soluciones informáticas que generen un valor real y tangible.</w:t>
            </w:r>
          </w:p>
          <w:p w:rsidRPr="00B340E1" w:rsidR="001202BF" w:rsidP="49498E70" w:rsidRDefault="001202BF" w14:paraId="29E8CF0E" w14:textId="5206C468">
            <w:pPr>
              <w:pStyle w:val="Prrafodelista"/>
              <w:jc w:val="both"/>
              <w:rPr>
                <w:rFonts w:ascii="Calibri" w:hAnsi="Calibri" w:cs="Arial"/>
                <w:i w:val="1"/>
                <w:iCs w:val="1"/>
                <w:color w:val="0070C0"/>
                <w:sz w:val="18"/>
                <w:szCs w:val="18"/>
                <w:lang w:eastAsia="es-CL"/>
              </w:rPr>
            </w:pPr>
          </w:p>
        </w:tc>
      </w:tr>
    </w:tbl>
    <w:p w:rsidR="001202BF" w:rsidP="001202BF" w:rsidRDefault="001202BF" w14:paraId="613BE5DD" w14:textId="77777777">
      <w:pPr>
        <w:rPr>
          <w:b/>
        </w:rPr>
      </w:pPr>
    </w:p>
    <w:p w:rsidR="00EC0499" w:rsidP="00EC0499" w:rsidRDefault="00EC0499" w14:paraId="0D9A87A2" w14:textId="7C52010E">
      <w:pPr>
        <w:spacing w:after="0" w:line="276" w:lineRule="auto"/>
        <w:ind w:left="-426" w:right="-568"/>
        <w:jc w:val="both"/>
        <w:rPr>
          <w:rFonts w:eastAsiaTheme="majorEastAsia" w:cstheme="minorHAnsi"/>
          <w:color w:val="767171" w:themeColor="background2" w:themeShade="80"/>
          <w:sz w:val="24"/>
          <w:szCs w:val="24"/>
        </w:rPr>
      </w:pPr>
    </w:p>
    <w:p w:rsidRPr="00EC0499" w:rsidR="00EC0499" w:rsidP="00EC0499" w:rsidRDefault="00EC0499" w14:paraId="70FF608E" w14:textId="77777777">
      <w:pPr>
        <w:spacing w:after="0" w:line="276" w:lineRule="auto"/>
        <w:ind w:left="-426" w:right="-568"/>
        <w:jc w:val="both"/>
        <w:rPr>
          <w:rFonts w:eastAsiaTheme="majorEastAsia" w:cstheme="minorHAnsi"/>
          <w:color w:val="767171" w:themeColor="background2" w:themeShade="80"/>
          <w:sz w:val="24"/>
          <w:szCs w:val="24"/>
        </w:rPr>
      </w:pPr>
    </w:p>
    <w:p w:rsidR="001202BF" w:rsidRDefault="001202BF" w14:paraId="44C057E5" w14:textId="77777777"/>
    <w:sectPr w:rsidR="001202BF">
      <w:headerReference w:type="default" r:id="rId11"/>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1809" w:rsidP="00EE1135" w:rsidRDefault="00041809" w14:paraId="30DD6A90" w14:textId="77777777">
      <w:pPr>
        <w:spacing w:after="0" w:line="240" w:lineRule="auto"/>
      </w:pPr>
      <w:r>
        <w:separator/>
      </w:r>
    </w:p>
  </w:endnote>
  <w:endnote w:type="continuationSeparator" w:id="0">
    <w:p w:rsidR="00041809" w:rsidP="00EE1135" w:rsidRDefault="00041809" w14:paraId="7AC13F5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1809" w:rsidP="00EE1135" w:rsidRDefault="00041809" w14:paraId="3BF11426" w14:textId="77777777">
      <w:pPr>
        <w:spacing w:after="0" w:line="240" w:lineRule="auto"/>
      </w:pPr>
      <w:r>
        <w:separator/>
      </w:r>
    </w:p>
  </w:footnote>
  <w:footnote w:type="continuationSeparator" w:id="0">
    <w:p w:rsidR="00041809" w:rsidP="00EE1135" w:rsidRDefault="00041809" w14:paraId="2AEF6ED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1"/>
      <w:tblW w:w="9923" w:type="dxa"/>
      <w:tblInd w:w="-709" w:type="dxa"/>
      <w:tblLook w:val="04A0" w:firstRow="1" w:lastRow="0" w:firstColumn="1" w:lastColumn="0" w:noHBand="0" w:noVBand="1"/>
    </w:tblPr>
    <w:tblGrid>
      <w:gridCol w:w="5707"/>
      <w:gridCol w:w="4216"/>
    </w:tblGrid>
    <w:tr w:rsidRPr="00A7239E" w:rsidR="005B0610" w:rsidTr="00446279" w14:paraId="39EBACB0" w14:textId="77777777">
      <w:trPr>
        <w:trHeight w:val="697"/>
      </w:trPr>
      <w:tc>
        <w:tcPr>
          <w:tcW w:w="5707" w:type="dxa"/>
          <w:tcBorders>
            <w:top w:val="nil"/>
            <w:left w:val="nil"/>
            <w:bottom w:val="nil"/>
            <w:right w:val="nil"/>
          </w:tcBorders>
        </w:tcPr>
        <w:p w:rsidR="005B0610" w:rsidP="005B0610" w:rsidRDefault="005B0610" w14:paraId="11A13BC6" w14:textId="396135DB">
          <w:pPr>
            <w:spacing w:after="0"/>
            <w:rPr>
              <w:rFonts w:ascii="Century Gothic" w:hAnsi="Century Gothic" w:eastAsia="Century Gothic" w:cs="Century Gothic"/>
              <w:b/>
              <w:color w:val="1D2763"/>
              <w:sz w:val="24"/>
              <w:szCs w:val="24"/>
            </w:rPr>
          </w:pPr>
          <w:r w:rsidRPr="005673ED">
            <w:rPr>
              <w:rFonts w:ascii="Century Gothic" w:hAnsi="Century Gothic" w:eastAsia="Century Gothic" w:cs="Century Gothic"/>
              <w:b/>
              <w:color w:val="1D2763"/>
              <w:sz w:val="24"/>
              <w:szCs w:val="24"/>
            </w:rPr>
            <w:t>Guía Estudiante</w:t>
          </w:r>
          <w:r>
            <w:rPr>
              <w:rFonts w:ascii="Century Gothic" w:hAnsi="Century Gothic" w:eastAsia="Century Gothic" w:cs="Century Gothic"/>
              <w:b/>
              <w:color w:val="1D2763"/>
              <w:sz w:val="24"/>
              <w:szCs w:val="24"/>
            </w:rPr>
            <w:t xml:space="preserve"> </w:t>
          </w:r>
          <w:r w:rsidR="009A3C06">
            <w:rPr>
              <w:rFonts w:ascii="Century Gothic" w:hAnsi="Century Gothic" w:eastAsia="Century Gothic" w:cs="Century Gothic"/>
              <w:b/>
              <w:color w:val="1D2763"/>
              <w:sz w:val="24"/>
              <w:szCs w:val="24"/>
            </w:rPr>
            <w:t>–</w:t>
          </w:r>
          <w:r>
            <w:rPr>
              <w:rFonts w:ascii="Century Gothic" w:hAnsi="Century Gothic" w:eastAsia="Century Gothic" w:cs="Century Gothic"/>
              <w:b/>
              <w:color w:val="1D2763"/>
              <w:sz w:val="24"/>
              <w:szCs w:val="24"/>
            </w:rPr>
            <w:t xml:space="preserve"> </w:t>
          </w:r>
          <w:r w:rsidR="009A3C06">
            <w:rPr>
              <w:rFonts w:ascii="Century Gothic" w:hAnsi="Century Gothic" w:eastAsia="Century Gothic" w:cs="Century Gothic"/>
              <w:b/>
              <w:color w:val="1D2763"/>
              <w:sz w:val="24"/>
              <w:szCs w:val="24"/>
            </w:rPr>
            <w:t>Informe Final</w:t>
          </w:r>
          <w:r w:rsidRPr="005673ED">
            <w:rPr>
              <w:rFonts w:ascii="Century Gothic" w:hAnsi="Century Gothic" w:eastAsia="Century Gothic" w:cs="Century Gothic"/>
              <w:b/>
              <w:color w:val="1D2763"/>
              <w:sz w:val="24"/>
              <w:szCs w:val="24"/>
            </w:rPr>
            <w:t xml:space="preserve"> Proyecto APT</w:t>
          </w:r>
          <w:r w:rsidRPr="00D100C8">
            <w:rPr>
              <w:rFonts w:ascii="Century Gothic" w:hAnsi="Century Gothic" w:eastAsia="Century Gothic" w:cs="Century Gothic"/>
              <w:b/>
              <w:color w:val="1D2763"/>
              <w:sz w:val="24"/>
              <w:szCs w:val="24"/>
            </w:rPr>
            <w:t xml:space="preserve"> </w:t>
          </w:r>
        </w:p>
        <w:p w:rsidRPr="005673ED" w:rsidR="005B0610" w:rsidP="009A3C06" w:rsidRDefault="005B0610" w14:paraId="717ECB8E" w14:textId="1B023F56">
          <w:pPr>
            <w:spacing w:after="0"/>
            <w:rPr>
              <w:rFonts w:ascii="Century Gothic" w:hAnsi="Century Gothic" w:eastAsia="Century Gothic" w:cs="Century Gothic"/>
              <w:b/>
              <w:color w:val="1D2763"/>
              <w:sz w:val="24"/>
              <w:szCs w:val="24"/>
            </w:rPr>
          </w:pPr>
          <w:r w:rsidRPr="00D100C8">
            <w:rPr>
              <w:rFonts w:ascii="Century Gothic" w:hAnsi="Century Gothic" w:eastAsia="Century Gothic" w:cs="Century Gothic"/>
              <w:b/>
              <w:color w:val="1D2763"/>
              <w:sz w:val="24"/>
              <w:szCs w:val="24"/>
            </w:rPr>
            <w:t xml:space="preserve">Fase </w:t>
          </w:r>
          <w:r w:rsidR="009A3C06">
            <w:rPr>
              <w:rFonts w:ascii="Century Gothic" w:hAnsi="Century Gothic" w:eastAsia="Century Gothic" w:cs="Century Gothic"/>
              <w:b/>
              <w:color w:val="1D2763"/>
              <w:sz w:val="24"/>
              <w:szCs w:val="24"/>
            </w:rPr>
            <w:t>2</w:t>
          </w:r>
        </w:p>
      </w:tc>
      <w:tc>
        <w:tcPr>
          <w:tcW w:w="4216" w:type="dxa"/>
          <w:tcBorders>
            <w:top w:val="nil"/>
            <w:left w:val="nil"/>
            <w:bottom w:val="nil"/>
            <w:right w:val="nil"/>
          </w:tcBorders>
        </w:tcPr>
        <w:p w:rsidRPr="00A7239E" w:rsidR="005B0610" w:rsidP="005B0610" w:rsidRDefault="005B0610" w14:paraId="2854025F" w14:textId="77777777">
          <w:pPr>
            <w:jc w:val="right"/>
            <w:rPr>
              <w:rFonts w:ascii="Century Gothic" w:hAnsi="Century Gothic" w:eastAsiaTheme="minorEastAsia"/>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00EE1135" w:rsidRDefault="00EE1135" w14:paraId="56968411" w14:textId="7777777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7">
    <w:nsid w:val="70bfe0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9c5bb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14E14AF"/>
    <w:multiLevelType w:val="hybridMultilevel"/>
    <w:tmpl w:val="1E3E9D2A"/>
    <w:lvl w:ilvl="0" w:tplc="340A0003">
      <w:start w:val="1"/>
      <w:numFmt w:val="bullet"/>
      <w:lvlText w:val="o"/>
      <w:lvlJc w:val="left"/>
      <w:pPr>
        <w:ind w:left="720" w:hanging="360"/>
      </w:pPr>
      <w:rPr>
        <w:rFonts w:hint="default" w:ascii="Courier New" w:hAnsi="Courier New" w:cs="Courier New"/>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hint="default" w:ascii="Times New Roman" w:hAnsi="Times New Roman"/>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8">
    <w:abstractNumId w:val="7"/>
  </w:num>
  <w:num w:numId="7">
    <w:abstractNumId w:val="6"/>
  </w: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01570F1C"/>
    <w:rsid w:val="0E92A064"/>
    <w:rsid w:val="19687096"/>
    <w:rsid w:val="22A143E6"/>
    <w:rsid w:val="25A9547D"/>
    <w:rsid w:val="25AF64B0"/>
    <w:rsid w:val="26FA6C4C"/>
    <w:rsid w:val="49498E70"/>
    <w:rsid w:val="49DBC570"/>
    <w:rsid w:val="4CE3039E"/>
    <w:rsid w:val="4EC4CCFE"/>
    <w:rsid w:val="5036C20A"/>
    <w:rsid w:val="50BCE57B"/>
    <w:rsid w:val="52822E94"/>
    <w:rsid w:val="5A9B76BB"/>
    <w:rsid w:val="6A77EB56"/>
    <w:rsid w:val="6FA4881E"/>
    <w:rsid w:val="749B968F"/>
    <w:rsid w:val="7D274A2F"/>
    <w:rsid w:val="7EB51544"/>
    <w:rsid w:val="7EE2BD8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3Car" w:customStyle="1">
    <w:name w:val="Título 3 Car"/>
    <w:basedOn w:val="Fuentedeprrafopredeter"/>
    <w:link w:val="Ttulo3"/>
    <w:uiPriority w:val="9"/>
    <w:rsid w:val="001202BF"/>
    <w:rPr>
      <w:rFonts w:asciiTheme="majorHAnsi" w:hAnsiTheme="majorHAnsi" w:eastAsiaTheme="majorEastAsia"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styleId="AsuntodelcomentarioCar" w:customStyle="1">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6B7645"/>
    <w:rPr>
      <w:rFonts w:ascii="Segoe UI" w:hAnsi="Segoe UI" w:cs="Segoe UI"/>
      <w:sz w:val="18"/>
      <w:szCs w:val="18"/>
    </w:rPr>
  </w:style>
  <w:style w:type="paragraph" w:styleId="paragraph" w:customStyle="1">
    <w:name w:val="paragraph"/>
    <w:basedOn w:val="Normal"/>
    <w:rsid w:val="00B4008E"/>
    <w:pPr>
      <w:spacing w:before="100" w:beforeAutospacing="1" w:after="100" w:afterAutospacing="1" w:line="240" w:lineRule="auto"/>
    </w:pPr>
    <w:rPr>
      <w:rFonts w:ascii="Times New Roman" w:hAnsi="Times New Roman" w:eastAsia="Times New Roman" w:cs="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purl.org/dc/dcmitype/"/>
    <ds:schemaRef ds:uri="http://purl.org/dc/elements/1.1/"/>
    <ds:schemaRef ds:uri="http://www.w3.org/XML/1998/namespace"/>
    <ds:schemaRef ds:uri="126e8a1c-9ea9-435a-ac89-d06c80d62e30"/>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Cecilia Godoy</dc:creator>
  <keywords/>
  <dc:description/>
  <lastModifiedBy>ANTONIA IGNACIA MARAMBIO MIRANDA</lastModifiedBy>
  <revision>10</revision>
  <dcterms:created xsi:type="dcterms:W3CDTF">2022-08-24T18:22:00.0000000Z</dcterms:created>
  <dcterms:modified xsi:type="dcterms:W3CDTF">2025-10-12T06:09:19.7498128Z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