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Rendu</w:t>
      </w:r>
      <w:r>
        <w:t xml:space="preserve"> </w:t>
      </w:r>
      <w:r>
        <w:t xml:space="preserve">Mega_Sae</w:t>
      </w:r>
      <w:r>
        <w:t xml:space="preserve"> </w:t>
      </w:r>
      <w:r>
        <w:t xml:space="preserve">Méthodes</w:t>
      </w:r>
      <w:r>
        <w:t xml:space="preserve"> </w:t>
      </w:r>
      <w:r>
        <w:t xml:space="preserve">Numériques</w:t>
      </w:r>
    </w:p>
    <w:p>
      <w:pPr>
        <w:pStyle w:val="Author"/>
      </w:pPr>
      <w:r>
        <w:t xml:space="preserve">Adrien</w:t>
      </w:r>
      <w:r>
        <w:t xml:space="preserve"> </w:t>
      </w:r>
      <w:r>
        <w:t xml:space="preserve">-</w:t>
      </w:r>
      <w:r>
        <w:t xml:space="preserve"> </w:t>
      </w:r>
      <w:r>
        <w:t xml:space="preserve">Antonin</w:t>
      </w:r>
      <w:r>
        <w:t xml:space="preserve"> </w:t>
      </w:r>
      <w:r>
        <w:t xml:space="preserve">-</w:t>
      </w:r>
      <w:r>
        <w:t xml:space="preserve"> </w:t>
      </w:r>
      <w:r>
        <w:t xml:space="preserve">Vladimir</w:t>
      </w:r>
      <w:r>
        <w:t xml:space="preserve"> </w:t>
      </w:r>
      <w:r>
        <w:t xml:space="preserve">-</w:t>
      </w:r>
      <w:r>
        <w:t xml:space="preserve"> </w:t>
      </w:r>
      <w:r>
        <w:t xml:space="preserve">Tristan</w:t>
      </w:r>
      <w:r>
        <w:t xml:space="preserve"> </w:t>
      </w:r>
      <w:r>
        <w:t xml:space="preserve">-</w:t>
      </w:r>
      <w:r>
        <w:t xml:space="preserve"> </w:t>
      </w:r>
      <w:r>
        <w:t xml:space="preserve">Titouan</w:t>
      </w:r>
      <w:r>
        <w:t xml:space="preserve"> </w:t>
      </w:r>
      <w:r>
        <w:t xml:space="preserve">(groupe</w:t>
      </w:r>
      <w:r>
        <w:t xml:space="preserve"> </w:t>
      </w:r>
      <w:r>
        <w:t xml:space="preserve">B2)</w:t>
      </w:r>
    </w:p>
    <w:p>
      <w:pPr>
        <w:pStyle w:val="Date"/>
      </w:pPr>
      <w:r>
        <w:t xml:space="preserve">13/05/24</w:t>
      </w:r>
    </w:p>
    <w:p>
      <w:pPr>
        <w:pStyle w:val="FirstParagraph"/>
      </w:pPr>
      <w:r>
        <w:t xml:space="preserve">Utiliser des libraries R selon votre problèeme par exemple : ompr, boot, . . .</w:t>
      </w:r>
    </w:p>
    <w:bookmarkStart w:id="27" w:name="Xb2af38f6362a24025544fab33f95dcbd86ecf06"/>
    <w:p>
      <w:pPr>
        <w:pStyle w:val="Heading1"/>
      </w:pPr>
      <w:r>
        <w:t xml:space="preserve">Fonction linéaire sous contraintes linéaires</w:t>
      </w:r>
    </w:p>
    <w:bookmarkStart w:id="20" w:name="introduction"/>
    <w:p>
      <w:pPr>
        <w:pStyle w:val="Heading2"/>
      </w:pPr>
      <w:r>
        <w:t xml:space="preserve">Introduction</w:t>
      </w:r>
    </w:p>
    <w:p>
      <w:pPr>
        <w:pStyle w:val="FirstParagraph"/>
      </w:pPr>
      <w:r>
        <w:t xml:space="preserve">En rapport avec notre sujet de MEGA - SAE2.01234 : Conception et développement d’un outil d’aide et de pilotage à destination d’organisateurs de mariage (entreprise professionnel), nous allons chercher à optimiser le nombre de mariages de type A et B qu’un weeding planner peut organiser sur une année afin de maximiser le profit, tout en respectant certaines contraintes sur les ressources disponibles.</w:t>
      </w:r>
    </w:p>
    <w:p>
      <w:pPr>
        <w:pStyle w:val="BodyText"/>
      </w:pPr>
      <w:r>
        <w:t xml:space="preserve">Nous allons ici, procéder à l’optimisation mathématique sous contraintes, mettant en oeuvre plusieurs fonctions linéaire. En effet, la fonction à maximiser (le profit total) ainsi que les contraintes définies (nombre de jours, nombre de logements, nombre d’intervenants) sont toutes des fonctions linéaires des variables de décision xA et xB (relatif aux mariages de type A et B).</w:t>
      </w:r>
    </w:p>
    <w:p>
      <w:pPr>
        <w:pStyle w:val="BodyText"/>
      </w:pPr>
      <w:r>
        <w:t xml:space="preserve">Pour répondre le plus possible à la consigne, ce document est divisé en 3 partie :</w:t>
      </w:r>
      <w:r>
        <w:t xml:space="preserve"> </w:t>
      </w:r>
      <w:r>
        <w:t xml:space="preserve">- Partie modélisation : Définition de la fonction à optimiser ainsi que les variables</w:t>
      </w:r>
      <w:r>
        <w:t xml:space="preserve"> </w:t>
      </w:r>
      <w:r>
        <w:t xml:space="preserve">- Partie modélisation : Définition des contraintes sur les variables</w:t>
      </w:r>
      <w:r>
        <w:t xml:space="preserve"> </w:t>
      </w:r>
      <w:r>
        <w:t xml:space="preserve">- Partie résolution : Résolution de notre problème (partie mathématiques et implémentation informatique)</w:t>
      </w:r>
    </w:p>
    <w:p>
      <w:pPr>
        <w:pStyle w:val="BodyText"/>
      </w:pPr>
      <w:r>
        <w:t xml:space="preserve">Enfin, nous commenterons et interpréterons la solution obtenue afin de valider la pertinence de notre approche pour répondre à la problématique initiale.</w:t>
      </w:r>
    </w:p>
    <w:bookmarkEnd w:id="20"/>
    <w:bookmarkStart w:id="21" w:name="Xef27a8bb73931c241a9bf624418360f152832e0"/>
    <w:p>
      <w:pPr>
        <w:pStyle w:val="Heading2"/>
      </w:pPr>
      <w:r>
        <w:t xml:space="preserve">Modélisation - Définition de la fonction à optimiser</w:t>
      </w:r>
    </w:p>
    <w:p>
      <w:pPr>
        <w:pStyle w:val="FirstParagraph"/>
      </w:pPr>
      <w:r>
        <w:t xml:space="preserve">Imaginons que nous avons deux types de fêtes de mariage, A et B, avec différents coûts et exigences en ressources.</w:t>
      </w:r>
      <w:r>
        <w:t xml:space="preserve"> </w:t>
      </w:r>
      <w:r>
        <w:t xml:space="preserve">Nous cherchons à maximiser le profit total en organisant un certain nombre de fêtes de type A et B.</w:t>
      </w:r>
      <w:r>
        <w:t xml:space="preserve"> </w:t>
      </w:r>
      <w:r>
        <w:t xml:space="preserve">Nous définissons les variables suivantes :</w:t>
      </w:r>
      <w:r>
        <w:t xml:space="preserve"> </w:t>
      </w:r>
      <w:r>
        <w:t xml:space="preserve">- xA : nombre de fêtes de type A à organiser</w:t>
      </w:r>
      <w:r>
        <w:t xml:space="preserve"> </w:t>
      </w:r>
      <w:r>
        <w:t xml:space="preserve">- xB : nombre de fêtes de type B à organiser</w:t>
      </w:r>
    </w:p>
    <w:p>
      <w:pPr>
        <w:pStyle w:val="BodyText"/>
      </w:pPr>
      <w:r>
        <w:t xml:space="preserve">Chaque mariage doit respecter les conditions suivantes :</w:t>
      </w:r>
    </w:p>
    <w:p>
      <w:pPr>
        <w:pStyle w:val="BodyText"/>
      </w:pPr>
      <w:r>
        <w:t xml:space="preserve">Un mariage c’est environ 135€ par invité.</w:t>
      </w:r>
      <w:r>
        <w:t xml:space="preserve"> </w:t>
      </w:r>
      <w:r>
        <w:t xml:space="preserve">Un mariage de type A coûterait 6750€, tandis qu’un mariage de type B coûterait environ 14000€.</w:t>
      </w:r>
      <w:r>
        <w:t xml:space="preserve"> </w:t>
      </w:r>
      <w:r>
        <w:t xml:space="preserve">L’objectif est d’optimiser le profit.</w:t>
      </w:r>
    </w:p>
    <w:p>
      <w:pPr>
        <w:pStyle w:val="BodyText"/>
      </w:pPr>
      <w:r>
        <w:t xml:space="preserve">La fonction à maximiser serait donc la suivante :</w:t>
      </w:r>
    </w:p>
    <w:p>
      <w:pPr>
        <w:pStyle w:val="BodyText"/>
      </w:pPr>
      <m:oMathPara>
        <m:oMathParaPr>
          <m:jc m:val="center"/>
        </m:oMathParaPr>
        <m:oMath>
          <m:r>
            <m:t>6750</m:t>
          </m:r>
          <m:r>
            <m:rPr>
              <m:sty m:val="p"/>
            </m:rPr>
            <m:t>×</m:t>
          </m:r>
          <m:sSub>
            <m:e>
              <m:r>
                <m:t>X</m:t>
              </m:r>
            </m:e>
            <m:sub>
              <m:r>
                <m:t>a</m:t>
              </m:r>
            </m:sub>
          </m:sSub>
          <m:r>
            <m:rPr>
              <m:sty m:val="p"/>
            </m:rPr>
            <m:t>+</m:t>
          </m:r>
          <m:r>
            <m:t>14000</m:t>
          </m:r>
          <m:r>
            <m:rPr>
              <m:sty m:val="p"/>
            </m:rPr>
            <m:t>×</m:t>
          </m:r>
          <m:sSub>
            <m:e>
              <m:r>
                <m:t>X</m:t>
              </m:r>
            </m:e>
            <m:sub>
              <m:r>
                <m:t>b</m:t>
              </m:r>
            </m:sub>
          </m:sSub>
        </m:oMath>
      </m:oMathPara>
    </w:p>
    <w:bookmarkEnd w:id="21"/>
    <w:bookmarkStart w:id="26" w:name="X653548e0476d278da7e7fd7a71fdedb49413010"/>
    <w:p>
      <w:pPr>
        <w:pStyle w:val="Heading2"/>
      </w:pPr>
      <w:r>
        <w:t xml:space="preserve">Modélisation - Définition des contraintes</w:t>
      </w:r>
    </w:p>
    <w:p>
      <w:pPr>
        <w:numPr>
          <w:ilvl w:val="0"/>
          <w:numId w:val="1001"/>
        </w:numPr>
        <w:pStyle w:val="Compact"/>
      </w:pPr>
      <w:r>
        <w:t xml:space="preserve">On note Xa et Xb le nombre de mariages de type A et B à organiser respectivement.</w:t>
      </w:r>
    </w:p>
    <w:p>
      <w:pPr>
        <w:numPr>
          <w:ilvl w:val="0"/>
          <w:numId w:val="1001"/>
        </w:numPr>
        <w:pStyle w:val="Compact"/>
      </w:pPr>
      <w:r>
        <w:t xml:space="preserve">Notre objectif est de maximiser la fonction</w:t>
      </w:r>
    </w:p>
    <w:p>
      <w:pPr>
        <w:pStyle w:val="Compact"/>
      </w:pPr>
      <m:oMathPara>
        <m:oMathParaPr>
          <m:jc m:val="center"/>
        </m:oMathParaPr>
        <m:oMath>
          <m:r>
            <m:t>6750</m:t>
          </m:r>
          <m:r>
            <m:rPr>
              <m:sty m:val="p"/>
            </m:rPr>
            <m:t>×</m:t>
          </m:r>
          <m:sSub>
            <m:e>
              <m:r>
                <m:t>X</m:t>
              </m:r>
            </m:e>
            <m:sub>
              <m:r>
                <m:t>a</m:t>
              </m:r>
            </m:sub>
          </m:sSub>
          <m:r>
            <m:rPr>
              <m:sty m:val="p"/>
            </m:rPr>
            <m:t>+</m:t>
          </m:r>
          <m:r>
            <m:t>14000</m:t>
          </m:r>
          <m:r>
            <m:rPr>
              <m:sty m:val="p"/>
            </m:rPr>
            <m:t>×</m:t>
          </m:r>
          <m:sSub>
            <m:e>
              <m:r>
                <m:t>X</m:t>
              </m:r>
            </m:e>
            <m:sub>
              <m:r>
                <m:t>b</m:t>
              </m:r>
            </m:sub>
          </m:sSub>
        </m:oMath>
      </m:oMathPara>
    </w:p>
    <w:p>
      <w:pPr>
        <w:numPr>
          <w:ilvl w:val="0"/>
          <w:numId w:val="1001"/>
        </w:numPr>
        <w:pStyle w:val="Compact"/>
      </w:pPr>
      <w:r>
        <w:t xml:space="preserve">Les contraintes sont les suivantes :</w:t>
      </w:r>
    </w:p>
    <w:p>
      <w:pPr>
        <w:pStyle w:val="Compact"/>
      </w:pPr>
      <m:oMathPara>
        <m:oMathParaPr>
          <m:jc m:val="center"/>
        </m:oMathParaPr>
        <m:oMath>
          <m:m>
            <m:mPr>
              <m:baseJc m:val="center"/>
              <m:plcHide m:val="on"/>
              <m:mcs>
                <m:mc>
                  <m:mcPr>
                    <m:mcJc m:val="right"/>
                    <m:count m:val="1"/>
                  </m:mcPr>
                </m:mc>
                <m:mc>
                  <m:mcPr>
                    <m:mcJc m:val="left"/>
                    <m:count m:val="1"/>
                  </m:mcPr>
                </m:mc>
              </m:mcs>
            </m:mPr>
            <m:mr>
              <m:e>
                <m:r>
                  <m:t>20</m:t>
                </m:r>
                <m:sSub>
                  <m:e>
                    <m:r>
                      <m:t>X</m:t>
                    </m:r>
                  </m:e>
                  <m:sub>
                    <m:r>
                      <m:t>a</m:t>
                    </m:r>
                  </m:sub>
                </m:sSub>
                <m:r>
                  <m:rPr>
                    <m:sty m:val="p"/>
                  </m:rPr>
                  <m:t>+</m:t>
                </m:r>
                <m:r>
                  <m:t>40</m:t>
                </m:r>
                <m:sSub>
                  <m:e>
                    <m:r>
                      <m:t>X</m:t>
                    </m:r>
                  </m:e>
                  <m:sub>
                    <m:r>
                      <m:t>b</m:t>
                    </m:r>
                  </m:sub>
                </m:sSub>
              </m:e>
              <m:e>
                <m:r>
                  <m:rPr>
                    <m:sty m:val="p"/>
                  </m:rPr>
                  <m:t>≤</m:t>
                </m:r>
                <m:r>
                  <m:t>290</m:t>
                </m:r>
              </m:e>
            </m:mr>
            <m:mr>
              <m:e>
                <m:r>
                  <m:t>2</m:t>
                </m:r>
                <m:sSub>
                  <m:e>
                    <m:r>
                      <m:t>X</m:t>
                    </m:r>
                  </m:e>
                  <m:sub>
                    <m:r>
                      <m:t>a</m:t>
                    </m:r>
                  </m:sub>
                </m:sSub>
                <m:r>
                  <m:rPr>
                    <m:sty m:val="p"/>
                  </m:rPr>
                  <m:t>+</m:t>
                </m:r>
                <m:r>
                  <m:t>1</m:t>
                </m:r>
                <m:sSub>
                  <m:e>
                    <m:r>
                      <m:t>X</m:t>
                    </m:r>
                  </m:e>
                  <m:sub>
                    <m:r>
                      <m:t>b</m:t>
                    </m:r>
                  </m:sub>
                </m:sSub>
              </m:e>
              <m:e>
                <m:r>
                  <m:rPr>
                    <m:sty m:val="p"/>
                  </m:rPr>
                  <m:t>≤</m:t>
                </m:r>
                <m:r>
                  <m:t>1125</m:t>
                </m:r>
              </m:e>
            </m:mr>
            <m:mr>
              <m:e>
                <m:r>
                  <m:t>3</m:t>
                </m:r>
                <m:sSub>
                  <m:e>
                    <m:r>
                      <m:t>X</m:t>
                    </m:r>
                  </m:e>
                  <m:sub>
                    <m:r>
                      <m:t>a</m:t>
                    </m:r>
                  </m:sub>
                </m:sSub>
                <m:r>
                  <m:rPr>
                    <m:sty m:val="p"/>
                  </m:rPr>
                  <m:t>+</m:t>
                </m:r>
                <m:r>
                  <m:t>1</m:t>
                </m:r>
                <m:sSub>
                  <m:e>
                    <m:r>
                      <m:t>X</m:t>
                    </m:r>
                  </m:e>
                  <m:sub>
                    <m:r>
                      <m:t>b</m:t>
                    </m:r>
                  </m:sub>
                </m:sSub>
              </m:e>
              <m:e>
                <m:r>
                  <m:rPr>
                    <m:sty m:val="p"/>
                  </m:rPr>
                  <m:t>≤</m:t>
                </m:r>
                <m:r>
                  <m:t>120</m:t>
                </m:r>
              </m:e>
            </m:mr>
            <m:mr>
              <m:e>
                <m:sSub>
                  <m:e>
                    <m:r>
                      <m:t>X</m:t>
                    </m:r>
                  </m:e>
                  <m:sub>
                    <m:r>
                      <m:t>a</m:t>
                    </m:r>
                  </m:sub>
                </m:sSub>
              </m:e>
              <m:e>
                <m:r>
                  <m:rPr>
                    <m:sty m:val="p"/>
                  </m:rPr>
                  <m:t>≥</m:t>
                </m:r>
                <m:r>
                  <m:t>0</m:t>
                </m:r>
              </m:e>
            </m:mr>
            <m:mr>
              <m:e>
                <m:sSub>
                  <m:e>
                    <m:r>
                      <m:t>X</m:t>
                    </m:r>
                  </m:e>
                  <m:sub>
                    <m:r>
                      <m:t>b</m:t>
                    </m:r>
                  </m:sub>
                </m:sSub>
              </m:e>
              <m:e>
                <m:r>
                  <m:rPr>
                    <m:sty m:val="p"/>
                  </m:rPr>
                  <m:t>≥</m:t>
                </m:r>
                <m:r>
                  <m:t>0</m:t>
                </m:r>
              </m:e>
            </m:mr>
          </m:m>
        </m:oMath>
      </m:oMathPara>
    </w:p>
    <w:p>
      <w:pPr>
        <w:pStyle w:val="FirstParagraph"/>
      </w:pPr>
      <w:r>
        <w:t xml:space="preserve">La première contrainte est le nombre de jour travaillé par an pour l’utilisateur de notre outil. Il ne peut pas travailler plus de 290 jours par an.</w:t>
      </w:r>
    </w:p>
    <w:p>
      <w:pPr>
        <w:pStyle w:val="BodyText"/>
      </w:pPr>
      <w:r>
        <w:t xml:space="preserve">La deuxième contrainte est le nombre de personnes à gérer par an. Il ne peut pas gérer plus de 1125 personnes par an.</w:t>
      </w:r>
    </w:p>
    <w:p>
      <w:pPr>
        <w:pStyle w:val="BodyText"/>
      </w:pPr>
      <w:r>
        <w:t xml:space="preserve">La troisième contrainte est le nombre d’intervenants à gérer par an. Il ne peut pas gérer plus de 120 intervenants par an.</w:t>
      </w:r>
    </w:p>
    <w:p>
      <w:pPr>
        <w:pStyle w:val="BodyText"/>
      </w:pPr>
      <w:r>
        <w:t xml:space="preserve">La quatrième et cinquième contrainte sont les contraintes de positivité des variables de décision.</w:t>
      </w:r>
    </w:p>
    <w:p>
      <w:pPr>
        <w:pStyle w:val="BodyText"/>
      </w:pPr>
      <w:r>
        <w:t xml:space="preserve">Au niveau de la justification de nos contraintes :</w:t>
      </w:r>
    </w:p>
    <w:bookmarkStart w:id="22" w:name="nombre-de-jours-travaillés-par-an"/>
    <w:p>
      <w:pPr>
        <w:pStyle w:val="Heading3"/>
      </w:pPr>
      <w:r>
        <w:t xml:space="preserve">Nombre de jours travaillés par an :</w:t>
      </w:r>
    </w:p>
    <w:p>
      <w:pPr>
        <w:pStyle w:val="FirstParagraph"/>
      </w:pPr>
      <w:r>
        <w:t xml:space="preserve">Un salarié travaille environ 230 jours par an (on enlève les jours fériés, 25 jours de congés, 52 samedis et 52 dimanche.</w:t>
      </w:r>
    </w:p>
    <w:p>
      <w:pPr>
        <w:pStyle w:val="BodyText"/>
      </w:pPr>
      <w:r>
        <w:t xml:space="preserve">Partons du principe que notre wedding planner est auto-entrepreneur et qu’il souhaite se lancer. Il veut également maximiser sa part de bénéfices et il mettra ses jours fériés à profit pour travailler. En effet, ses journées de travail ne sont pas très prenante puisqu’il utilise une application qui permet d’optimiser toutes ses tâches.</w:t>
      </w:r>
    </w:p>
    <w:p>
      <w:pPr>
        <w:pStyle w:val="BodyText"/>
      </w:pPr>
      <w:r>
        <w:t xml:space="preserve">Notre wedding planner travaillera alors environ 290 jours par an.</w:t>
      </w:r>
    </w:p>
    <w:bookmarkEnd w:id="22"/>
    <w:bookmarkStart w:id="23" w:name="temps-de-préparation-dun-mariage"/>
    <w:p>
      <w:pPr>
        <w:pStyle w:val="Heading3"/>
      </w:pPr>
      <w:r>
        <w:t xml:space="preserve">Temps de préparation d’un mariage :</w:t>
      </w:r>
    </w:p>
    <w:p>
      <w:pPr>
        <w:numPr>
          <w:ilvl w:val="0"/>
          <w:numId w:val="1002"/>
        </w:numPr>
        <w:pStyle w:val="Compact"/>
      </w:pPr>
      <w:r>
        <w:t xml:space="preserve">Un mariage de type A coûte moins cher puisqu’il y a moins de choses à préparer. Comme il y a moins préparatifs, le temps de préparation du mariage est 20 jours.</w:t>
      </w:r>
    </w:p>
    <w:p>
      <w:pPr>
        <w:numPr>
          <w:ilvl w:val="0"/>
          <w:numId w:val="1002"/>
        </w:numPr>
        <w:pStyle w:val="Compact"/>
      </w:pPr>
      <w:r>
        <w:t xml:space="preserve">Un mariage de type B coûte plus cher qu’un mariage de type A, puisqu’il y a plus de préparatifs, plus de personnes a accueillir… Ainsi, le temps de préparation d’un mariage de type B est 40 jours.</w:t>
      </w:r>
    </w:p>
    <w:bookmarkEnd w:id="23"/>
    <w:bookmarkStart w:id="24" w:name="nombre-de-personnes-à-gérer-par-an"/>
    <w:p>
      <w:pPr>
        <w:pStyle w:val="Heading3"/>
      </w:pPr>
      <w:r>
        <w:t xml:space="preserve">Nombre de personnes à gérer par an :</w:t>
      </w:r>
    </w:p>
    <w:p>
      <w:pPr>
        <w:pStyle w:val="FirstParagraph"/>
      </w:pPr>
      <w:r>
        <w:t xml:space="preserve">Un mariage de type A accueille 50 personnes. Un mariage de type B accueille 120 personnes. Notre wedding planner ne peut pas gérer plus de 1125 personnes par an par soucis de stockage dans sa base de données.</w:t>
      </w:r>
    </w:p>
    <w:bookmarkEnd w:id="24"/>
    <w:bookmarkStart w:id="25" w:name="nombre-de-logements-à-gérer-par-an"/>
    <w:p>
      <w:pPr>
        <w:pStyle w:val="Heading3"/>
      </w:pPr>
      <w:r>
        <w:t xml:space="preserve">Nombre de logements à gérer par an :</w:t>
      </w:r>
    </w:p>
    <w:p>
      <w:pPr>
        <w:pStyle w:val="FirstParagraph"/>
      </w:pPr>
      <w:r>
        <w:t xml:space="preserve">Un mariage de type A nécessite 10 logements. Un mariage de type B nécessite 22 logements. Notre wedding planner ne peut pas gérer plus de 10 logements par an par soucis d’organisation.</w:t>
      </w:r>
    </w:p>
    <w:p>
      <w:pPr>
        <w:pStyle w:val="SourceCode"/>
      </w:pPr>
      <w:r>
        <w:rPr>
          <w:rStyle w:val="CommentTok"/>
        </w:rPr>
        <w:t xml:space="preserve"># Fonction pour résoudre le modèle avec des coefficients légèrement perturbés</w:t>
      </w:r>
      <w:r>
        <w:br/>
      </w:r>
      <w:r>
        <w:rPr>
          <w:rStyle w:val="NormalTok"/>
        </w:rPr>
        <w:t xml:space="preserve">solve_with_perturbation </w:t>
      </w:r>
      <w:r>
        <w:rPr>
          <w:rStyle w:val="OtherTok"/>
        </w:rPr>
        <w:t xml:space="preserve">&lt;-</w:t>
      </w:r>
      <w:r>
        <w:rPr>
          <w:rStyle w:val="NormalTok"/>
        </w:rPr>
        <w:t xml:space="preserve"> </w:t>
      </w:r>
      <w:r>
        <w:rPr>
          <w:rStyle w:val="ControlFlowTok"/>
        </w:rPr>
        <w:t xml:space="preserve">function</w:t>
      </w:r>
      <w:r>
        <w:rPr>
          <w:rStyle w:val="NormalTok"/>
        </w:rPr>
        <w:t xml:space="preserve">(perturb_factor) {</w:t>
      </w:r>
      <w:r>
        <w:br/>
      </w:r>
      <w:r>
        <w:rPr>
          <w:rStyle w:val="NormalTok"/>
        </w:rPr>
        <w:t xml:space="preserve">  </w:t>
      </w:r>
      <w:r>
        <w:rPr>
          <w:rStyle w:val="CommentTok"/>
        </w:rPr>
        <w:t xml:space="preserve"># Perturber les coefficients des contraintes</w:t>
      </w:r>
      <w:r>
        <w:br/>
      </w:r>
      <w:r>
        <w:rPr>
          <w:rStyle w:val="NormalTok"/>
        </w:rPr>
        <w:t xml:space="preserve">  coef1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perturb_factor)</w:t>
      </w:r>
      <w:r>
        <w:br/>
      </w:r>
      <w:r>
        <w:rPr>
          <w:rStyle w:val="NormalTok"/>
        </w:rPr>
        <w:t xml:space="preserve">  coef2 </w:t>
      </w:r>
      <w:r>
        <w:rPr>
          <w:rStyle w:val="Othe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perturb_factor)</w:t>
      </w:r>
      <w:r>
        <w:br/>
      </w:r>
      <w:r>
        <w:rPr>
          <w:rStyle w:val="NormalTok"/>
        </w:rPr>
        <w:t xml:space="preserve">  coef3 </w:t>
      </w:r>
      <w:r>
        <w:rPr>
          <w:rStyle w:val="Othe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perturb_factor)</w:t>
      </w:r>
      <w:r>
        <w:br/>
      </w:r>
      <w:r>
        <w:rPr>
          <w:rStyle w:val="NormalTok"/>
        </w:rPr>
        <w:t xml:space="preserve">  coef4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perturb_factor)</w:t>
      </w:r>
      <w:r>
        <w:br/>
      </w:r>
      <w:r>
        <w:rPr>
          <w:rStyle w:val="NormalTok"/>
        </w:rPr>
        <w:t xml:space="preserve">  coef5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perturb_factor)</w:t>
      </w:r>
      <w:r>
        <w:br/>
      </w:r>
      <w:r>
        <w:rPr>
          <w:rStyle w:val="NormalTok"/>
        </w:rPr>
        <w:t xml:space="preserve">  coef6 </w:t>
      </w:r>
      <w:r>
        <w:rPr>
          <w:rStyle w:val="Othe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perturb_factor)</w:t>
      </w:r>
      <w:r>
        <w:br/>
      </w:r>
      <w:r>
        <w:br/>
      </w:r>
      <w:r>
        <w:rPr>
          <w:rStyle w:val="NormalTok"/>
        </w:rPr>
        <w:t xml:space="preserve">  </w:t>
      </w:r>
      <w:r>
        <w:rPr>
          <w:rStyle w:val="CommentTok"/>
        </w:rPr>
        <w:t xml:space="preserve"># Résoudre le modèle avec les coefficients perturbés</w:t>
      </w:r>
      <w:r>
        <w:br/>
      </w:r>
      <w:r>
        <w:rPr>
          <w:rStyle w:val="NormalTok"/>
        </w:rPr>
        <w:t xml:space="preserve">  result </w:t>
      </w:r>
      <w:r>
        <w:rPr>
          <w:rStyle w:val="OtherTok"/>
        </w:rPr>
        <w:t xml:space="preserve">&lt;-</w:t>
      </w:r>
      <w:r>
        <w:rPr>
          <w:rStyle w:val="NormalTok"/>
        </w:rPr>
        <w:t xml:space="preserve"> </w:t>
      </w:r>
      <w:r>
        <w:rPr>
          <w:rStyle w:val="FunctionTok"/>
        </w:rPr>
        <w:t xml:space="preserve">MIPModel</w:t>
      </w:r>
      <w:r>
        <w:rPr>
          <w:rStyle w:val="NormalTok"/>
        </w:rPr>
        <w:t xml:space="preserve">() </w:t>
      </w:r>
      <w:r>
        <w:rPr>
          <w:rStyle w:val="SpecialCharTok"/>
        </w:rPr>
        <w:t xml:space="preserve">|&gt;</w:t>
      </w:r>
      <w:r>
        <w:br/>
      </w:r>
      <w:r>
        <w:rPr>
          <w:rStyle w:val="NormalTok"/>
        </w:rPr>
        <w:t xml:space="preserve">    </w:t>
      </w:r>
      <w:r>
        <w:rPr>
          <w:rStyle w:val="FunctionTok"/>
        </w:rPr>
        <w:t xml:space="preserve">add_variable</w:t>
      </w:r>
      <w:r>
        <w:rPr>
          <w:rStyle w:val="NormalTok"/>
        </w:rPr>
        <w:t xml:space="preserve">(xA, </w:t>
      </w:r>
      <w:r>
        <w:rPr>
          <w:rStyle w:val="AttributeTok"/>
        </w:rPr>
        <w:t xml:space="preserve">type =</w:t>
      </w:r>
      <w:r>
        <w:rPr>
          <w:rStyle w:val="NormalTok"/>
        </w:rPr>
        <w:t xml:space="preserve"> </w:t>
      </w:r>
      <w:r>
        <w:rPr>
          <w:rStyle w:val="StringTok"/>
        </w:rPr>
        <w:t xml:space="preserve">"integer"</w:t>
      </w:r>
      <w:r>
        <w:rPr>
          <w:rStyle w:val="NormalTok"/>
        </w:rPr>
        <w:t xml:space="preserve">, </w:t>
      </w:r>
      <w:r>
        <w:rPr>
          <w:rStyle w:val="AttributeTok"/>
        </w:rPr>
        <w:t xml:space="preserve">lb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add_variable</w:t>
      </w:r>
      <w:r>
        <w:rPr>
          <w:rStyle w:val="NormalTok"/>
        </w:rPr>
        <w:t xml:space="preserve">(xB, </w:t>
      </w:r>
      <w:r>
        <w:rPr>
          <w:rStyle w:val="AttributeTok"/>
        </w:rPr>
        <w:t xml:space="preserve">type =</w:t>
      </w:r>
      <w:r>
        <w:rPr>
          <w:rStyle w:val="NormalTok"/>
        </w:rPr>
        <w:t xml:space="preserve"> </w:t>
      </w:r>
      <w:r>
        <w:rPr>
          <w:rStyle w:val="StringTok"/>
        </w:rPr>
        <w:t xml:space="preserve">"integer"</w:t>
      </w:r>
      <w:r>
        <w:rPr>
          <w:rStyle w:val="NormalTok"/>
        </w:rPr>
        <w:t xml:space="preserve">, </w:t>
      </w:r>
      <w:r>
        <w:rPr>
          <w:rStyle w:val="AttributeTok"/>
        </w:rPr>
        <w:t xml:space="preserve">lb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set_objective</w:t>
      </w:r>
      <w:r>
        <w:rPr>
          <w:rStyle w:val="NormalTok"/>
        </w:rPr>
        <w:t xml:space="preserve">(</w:t>
      </w:r>
      <w:r>
        <w:rPr>
          <w:rStyle w:val="DecValTok"/>
        </w:rPr>
        <w:t xml:space="preserve">9500</w:t>
      </w:r>
      <w:r>
        <w:rPr>
          <w:rStyle w:val="NormalTok"/>
        </w:rPr>
        <w:t xml:space="preserve"> </w:t>
      </w:r>
      <w:r>
        <w:rPr>
          <w:rStyle w:val="SpecialCharTok"/>
        </w:rPr>
        <w:t xml:space="preserve">*</w:t>
      </w:r>
      <w:r>
        <w:rPr>
          <w:rStyle w:val="NormalTok"/>
        </w:rPr>
        <w:t xml:space="preserve"> xA </w:t>
      </w:r>
      <w:r>
        <w:rPr>
          <w:rStyle w:val="SpecialCharTok"/>
        </w:rPr>
        <w:t xml:space="preserve">+</w:t>
      </w:r>
      <w:r>
        <w:rPr>
          <w:rStyle w:val="NormalTok"/>
        </w:rPr>
        <w:t xml:space="preserve"> </w:t>
      </w:r>
      <w:r>
        <w:rPr>
          <w:rStyle w:val="DecValTok"/>
        </w:rPr>
        <w:t xml:space="preserve">14000</w:t>
      </w:r>
      <w:r>
        <w:rPr>
          <w:rStyle w:val="NormalTok"/>
        </w:rPr>
        <w:t xml:space="preserve"> </w:t>
      </w:r>
      <w:r>
        <w:rPr>
          <w:rStyle w:val="SpecialCharTok"/>
        </w:rPr>
        <w:t xml:space="preserve">*</w:t>
      </w:r>
      <w:r>
        <w:rPr>
          <w:rStyle w:val="NormalTok"/>
        </w:rPr>
        <w:t xml:space="preserve"> xB, </w:t>
      </w:r>
      <w:r>
        <w:rPr>
          <w:rStyle w:val="StringTok"/>
        </w:rPr>
        <w:t xml:space="preserve">"max"</w:t>
      </w:r>
      <w:r>
        <w:rPr>
          <w:rStyle w:val="NormalTok"/>
        </w:rPr>
        <w:t xml:space="preserve">) </w:t>
      </w:r>
      <w:r>
        <w:rPr>
          <w:rStyle w:val="SpecialCharTok"/>
        </w:rPr>
        <w:t xml:space="preserve">|&gt;</w:t>
      </w:r>
      <w:r>
        <w:br/>
      </w:r>
      <w:r>
        <w:rPr>
          <w:rStyle w:val="NormalTok"/>
        </w:rPr>
        <w:t xml:space="preserve">    </w:t>
      </w:r>
      <w:r>
        <w:rPr>
          <w:rStyle w:val="FunctionTok"/>
        </w:rPr>
        <w:t xml:space="preserve">add_constraint</w:t>
      </w:r>
      <w:r>
        <w:rPr>
          <w:rStyle w:val="NormalTok"/>
        </w:rPr>
        <w:t xml:space="preserve">(coef1 </w:t>
      </w:r>
      <w:r>
        <w:rPr>
          <w:rStyle w:val="SpecialCharTok"/>
        </w:rPr>
        <w:t xml:space="preserve">*</w:t>
      </w:r>
      <w:r>
        <w:rPr>
          <w:rStyle w:val="NormalTok"/>
        </w:rPr>
        <w:t xml:space="preserve"> xA </w:t>
      </w:r>
      <w:r>
        <w:rPr>
          <w:rStyle w:val="SpecialCharTok"/>
        </w:rPr>
        <w:t xml:space="preserve">+</w:t>
      </w:r>
      <w:r>
        <w:rPr>
          <w:rStyle w:val="NormalTok"/>
        </w:rPr>
        <w:t xml:space="preserve"> coef2 </w:t>
      </w:r>
      <w:r>
        <w:rPr>
          <w:rStyle w:val="SpecialCharTok"/>
        </w:rPr>
        <w:t xml:space="preserve">*</w:t>
      </w:r>
      <w:r>
        <w:rPr>
          <w:rStyle w:val="NormalTok"/>
        </w:rPr>
        <w:t xml:space="preserve"> xB </w:t>
      </w:r>
      <w:r>
        <w:rPr>
          <w:rStyle w:val="SpecialCharTok"/>
        </w:rPr>
        <w:t xml:space="preserve">&lt;=</w:t>
      </w:r>
      <w:r>
        <w:rPr>
          <w:rStyle w:val="NormalTok"/>
        </w:rPr>
        <w:t xml:space="preserve"> </w:t>
      </w:r>
      <w:r>
        <w:rPr>
          <w:rStyle w:val="DecValTok"/>
        </w:rPr>
        <w:t xml:space="preserve">290</w:t>
      </w:r>
      <w:r>
        <w:rPr>
          <w:rStyle w:val="NormalTok"/>
        </w:rPr>
        <w:t xml:space="preserve">) </w:t>
      </w:r>
      <w:r>
        <w:rPr>
          <w:rStyle w:val="SpecialCharTok"/>
        </w:rPr>
        <w:t xml:space="preserve">|&gt;</w:t>
      </w:r>
      <w:r>
        <w:br/>
      </w:r>
      <w:r>
        <w:rPr>
          <w:rStyle w:val="NormalTok"/>
        </w:rPr>
        <w:t xml:space="preserve">    </w:t>
      </w:r>
      <w:r>
        <w:rPr>
          <w:rStyle w:val="FunctionTok"/>
        </w:rPr>
        <w:t xml:space="preserve">add_constraint</w:t>
      </w:r>
      <w:r>
        <w:rPr>
          <w:rStyle w:val="NormalTok"/>
        </w:rPr>
        <w:t xml:space="preserve">(coef3 </w:t>
      </w:r>
      <w:r>
        <w:rPr>
          <w:rStyle w:val="SpecialCharTok"/>
        </w:rPr>
        <w:t xml:space="preserve">*</w:t>
      </w:r>
      <w:r>
        <w:rPr>
          <w:rStyle w:val="NormalTok"/>
        </w:rPr>
        <w:t xml:space="preserve"> xA </w:t>
      </w:r>
      <w:r>
        <w:rPr>
          <w:rStyle w:val="SpecialCharTok"/>
        </w:rPr>
        <w:t xml:space="preserve">+</w:t>
      </w:r>
      <w:r>
        <w:rPr>
          <w:rStyle w:val="NormalTok"/>
        </w:rPr>
        <w:t xml:space="preserve"> coef4 </w:t>
      </w:r>
      <w:r>
        <w:rPr>
          <w:rStyle w:val="SpecialCharTok"/>
        </w:rPr>
        <w:t xml:space="preserve">*</w:t>
      </w:r>
      <w:r>
        <w:rPr>
          <w:rStyle w:val="NormalTok"/>
        </w:rPr>
        <w:t xml:space="preserve"> xB </w:t>
      </w:r>
      <w:r>
        <w:rPr>
          <w:rStyle w:val="SpecialCharTok"/>
        </w:rPr>
        <w:t xml:space="preserve">&lt;=</w:t>
      </w:r>
      <w:r>
        <w:rPr>
          <w:rStyle w:val="NormalTok"/>
        </w:rPr>
        <w:t xml:space="preserve"> </w:t>
      </w:r>
      <w:r>
        <w:rPr>
          <w:rStyle w:val="DecValTok"/>
        </w:rPr>
        <w:t xml:space="preserve">450</w:t>
      </w:r>
      <w:r>
        <w:rPr>
          <w:rStyle w:val="NormalTok"/>
        </w:rPr>
        <w:t xml:space="preserve">) </w:t>
      </w:r>
      <w:r>
        <w:rPr>
          <w:rStyle w:val="SpecialCharTok"/>
        </w:rPr>
        <w:t xml:space="preserve">|&gt;</w:t>
      </w:r>
      <w:r>
        <w:br/>
      </w:r>
      <w:r>
        <w:rPr>
          <w:rStyle w:val="NormalTok"/>
        </w:rPr>
        <w:t xml:space="preserve">    </w:t>
      </w:r>
      <w:r>
        <w:rPr>
          <w:rStyle w:val="FunctionTok"/>
        </w:rPr>
        <w:t xml:space="preserve">add_constraint</w:t>
      </w:r>
      <w:r>
        <w:rPr>
          <w:rStyle w:val="NormalTok"/>
        </w:rPr>
        <w:t xml:space="preserve">(coef5 </w:t>
      </w:r>
      <w:r>
        <w:rPr>
          <w:rStyle w:val="SpecialCharTok"/>
        </w:rPr>
        <w:t xml:space="preserve">*</w:t>
      </w:r>
      <w:r>
        <w:rPr>
          <w:rStyle w:val="NormalTok"/>
        </w:rPr>
        <w:t xml:space="preserve"> xA </w:t>
      </w:r>
      <w:r>
        <w:rPr>
          <w:rStyle w:val="SpecialCharTok"/>
        </w:rPr>
        <w:t xml:space="preserve">+</w:t>
      </w:r>
      <w:r>
        <w:rPr>
          <w:rStyle w:val="NormalTok"/>
        </w:rPr>
        <w:t xml:space="preserve"> coef6 </w:t>
      </w:r>
      <w:r>
        <w:rPr>
          <w:rStyle w:val="SpecialCharTok"/>
        </w:rPr>
        <w:t xml:space="preserve">*</w:t>
      </w:r>
      <w:r>
        <w:rPr>
          <w:rStyle w:val="NormalTok"/>
        </w:rPr>
        <w:t xml:space="preserve"> xB </w:t>
      </w:r>
      <w:r>
        <w:rPr>
          <w:rStyle w:val="SpecialCharTok"/>
        </w:rPr>
        <w:t xml:space="preserve">&lt;=</w:t>
      </w:r>
      <w:r>
        <w:rPr>
          <w:rStyle w:val="NormalTok"/>
        </w:rPr>
        <w:t xml:space="preserve"> </w:t>
      </w:r>
      <w:r>
        <w:rPr>
          <w:rStyle w:val="DecValTok"/>
        </w:rPr>
        <w:t xml:space="preserve">350</w:t>
      </w:r>
      <w:r>
        <w:rPr>
          <w:rStyle w:val="NormalTok"/>
        </w:rPr>
        <w:t xml:space="preserve">) </w:t>
      </w:r>
      <w:r>
        <w:rPr>
          <w:rStyle w:val="SpecialCharTok"/>
        </w:rPr>
        <w:t xml:space="preserve">|&gt;</w:t>
      </w:r>
      <w:r>
        <w:br/>
      </w:r>
      <w:r>
        <w:rPr>
          <w:rStyle w:val="NormalTok"/>
        </w:rPr>
        <w:t xml:space="preserve">    </w:t>
      </w:r>
      <w:r>
        <w:rPr>
          <w:rStyle w:val="FunctionTok"/>
        </w:rPr>
        <w:t xml:space="preserve">solve_model</w:t>
      </w:r>
      <w:r>
        <w:rPr>
          <w:rStyle w:val="NormalTok"/>
        </w:rPr>
        <w:t xml:space="preserve">(</w:t>
      </w:r>
      <w:r>
        <w:rPr>
          <w:rStyle w:val="FunctionTok"/>
        </w:rPr>
        <w:t xml:space="preserve">with_ROI</w:t>
      </w:r>
      <w:r>
        <w:rPr>
          <w:rStyle w:val="NormalTok"/>
        </w:rPr>
        <w:t xml:space="preserve">(</w:t>
      </w:r>
      <w:r>
        <w:rPr>
          <w:rStyle w:val="AttributeTok"/>
        </w:rPr>
        <w:t xml:space="preserve">solver =</w:t>
      </w:r>
      <w:r>
        <w:rPr>
          <w:rStyle w:val="NormalTok"/>
        </w:rPr>
        <w:t xml:space="preserve"> </w:t>
      </w:r>
      <w:r>
        <w:rPr>
          <w:rStyle w:val="StringTok"/>
        </w:rPr>
        <w:t xml:space="preserve">"glpk"</w:t>
      </w:r>
      <w:r>
        <w:rPr>
          <w:rStyle w:val="NormalTok"/>
        </w:rPr>
        <w:t xml:space="preserve">))</w:t>
      </w:r>
      <w:r>
        <w:br/>
      </w:r>
      <w:r>
        <w:br/>
      </w:r>
      <w:r>
        <w:rPr>
          <w:rStyle w:val="NormalTok"/>
        </w:rPr>
        <w:t xml:space="preserve">  </w:t>
      </w:r>
      <w:r>
        <w:rPr>
          <w:rStyle w:val="CommentTok"/>
        </w:rPr>
        <w:t xml:space="preserve"># Extraire les solutions</w:t>
      </w:r>
      <w:r>
        <w:br/>
      </w:r>
      <w:r>
        <w:rPr>
          <w:rStyle w:val="NormalTok"/>
        </w:rPr>
        <w:t xml:space="preserve">  xA_value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get_solution</w:t>
      </w:r>
      <w:r>
        <w:rPr>
          <w:rStyle w:val="NormalTok"/>
        </w:rPr>
        <w:t xml:space="preserve">(result, xA)), </w:t>
      </w:r>
      <w:r>
        <w:rPr>
          <w:rStyle w:val="FunctionTok"/>
        </w:rPr>
        <w:t xml:space="preserve">get_solution</w:t>
      </w:r>
      <w:r>
        <w:rPr>
          <w:rStyle w:val="NormalTok"/>
        </w:rPr>
        <w:t xml:space="preserve">(result, xA), </w:t>
      </w:r>
      <w:r>
        <w:rPr>
          <w:rStyle w:val="ConstantTok"/>
        </w:rPr>
        <w:t xml:space="preserve">NA</w:t>
      </w:r>
      <w:r>
        <w:rPr>
          <w:rStyle w:val="NormalTok"/>
        </w:rPr>
        <w:t xml:space="preserve">)</w:t>
      </w:r>
      <w:r>
        <w:br/>
      </w:r>
      <w:r>
        <w:rPr>
          <w:rStyle w:val="NormalTok"/>
        </w:rPr>
        <w:t xml:space="preserve">  xB_value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get_solution</w:t>
      </w:r>
      <w:r>
        <w:rPr>
          <w:rStyle w:val="NormalTok"/>
        </w:rPr>
        <w:t xml:space="preserve">(result, xB)), </w:t>
      </w:r>
      <w:r>
        <w:rPr>
          <w:rStyle w:val="FunctionTok"/>
        </w:rPr>
        <w:t xml:space="preserve">get_solution</w:t>
      </w:r>
      <w:r>
        <w:rPr>
          <w:rStyle w:val="NormalTok"/>
        </w:rPr>
        <w:t xml:space="preserve">(result, xB),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xA =</w:t>
      </w:r>
      <w:r>
        <w:rPr>
          <w:rStyle w:val="NormalTok"/>
        </w:rPr>
        <w:t xml:space="preserve"> xA_value, </w:t>
      </w:r>
      <w:r>
        <w:rPr>
          <w:rStyle w:val="AttributeTok"/>
        </w:rPr>
        <w:t xml:space="preserve">xB =</w:t>
      </w:r>
      <w:r>
        <w:rPr>
          <w:rStyle w:val="NormalTok"/>
        </w:rPr>
        <w:t xml:space="preserve"> xB_value))</w:t>
      </w:r>
      <w:r>
        <w:br/>
      </w:r>
      <w:r>
        <w:rPr>
          <w:rStyle w:val="NormalTok"/>
        </w:rPr>
        <w:t xml:space="preserve">}</w:t>
      </w:r>
      <w:r>
        <w:br/>
      </w:r>
      <w:r>
        <w:br/>
      </w:r>
      <w:r>
        <w:rPr>
          <w:rStyle w:val="CommentTok"/>
        </w:rPr>
        <w:t xml:space="preserve"># Nombre de simulations bootstrap</w:t>
      </w:r>
      <w:r>
        <w:br/>
      </w:r>
      <w:r>
        <w:rPr>
          <w:rStyle w:val="NormalTok"/>
        </w:rPr>
        <w:t xml:space="preserve">B </w:t>
      </w:r>
      <w:r>
        <w:rPr>
          <w:rStyle w:val="OtherTok"/>
        </w:rPr>
        <w:t xml:space="preserve">&lt;-</w:t>
      </w:r>
      <w:r>
        <w:rPr>
          <w:rStyle w:val="NormalTok"/>
        </w:rPr>
        <w:t xml:space="preserve"> </w:t>
      </w:r>
      <w:r>
        <w:rPr>
          <w:rStyle w:val="DecValTok"/>
        </w:rPr>
        <w:t xml:space="preserve">1000</w:t>
      </w:r>
      <w:r>
        <w:br/>
      </w:r>
      <w:r>
        <w:rPr>
          <w:rStyle w:val="CommentTok"/>
        </w:rPr>
        <w:t xml:space="preserve"># Facteur de perturbation (écart-type de la perturbation)</w:t>
      </w:r>
      <w:r>
        <w:br/>
      </w:r>
      <w:r>
        <w:rPr>
          <w:rStyle w:val="NormalTok"/>
        </w:rPr>
        <w:t xml:space="preserve">perturb_factor </w:t>
      </w:r>
      <w:r>
        <w:rPr>
          <w:rStyle w:val="OtherTok"/>
        </w:rPr>
        <w:t xml:space="preserve">&lt;-</w:t>
      </w:r>
      <w:r>
        <w:rPr>
          <w:rStyle w:val="NormalTok"/>
        </w:rPr>
        <w:t xml:space="preserve"> </w:t>
      </w:r>
      <w:r>
        <w:rPr>
          <w:rStyle w:val="DecValTok"/>
        </w:rPr>
        <w:t xml:space="preserve">1</w:t>
      </w:r>
      <w:r>
        <w:br/>
      </w:r>
      <w:r>
        <w:br/>
      </w:r>
      <w:r>
        <w:rPr>
          <w:rStyle w:val="CommentTok"/>
        </w:rPr>
        <w:t xml:space="preserve"># Exécuter les simulations bootstrap</w:t>
      </w:r>
      <w:r>
        <w:br/>
      </w:r>
      <w:r>
        <w:rPr>
          <w:rStyle w:val="NormalTok"/>
        </w:rPr>
        <w:t xml:space="preserve">bootstrap_results </w:t>
      </w:r>
      <w:r>
        <w:rPr>
          <w:rStyle w:val="OtherTok"/>
        </w:rPr>
        <w:t xml:space="preserve">&lt;-</w:t>
      </w:r>
      <w:r>
        <w:rPr>
          <w:rStyle w:val="NormalTok"/>
        </w:rPr>
        <w:t xml:space="preserve"> </w:t>
      </w:r>
      <w:r>
        <w:rPr>
          <w:rStyle w:val="FunctionTok"/>
        </w:rPr>
        <w:t xml:space="preserve">replicate</w:t>
      </w:r>
      <w:r>
        <w:rPr>
          <w:rStyle w:val="NormalTok"/>
        </w:rPr>
        <w:t xml:space="preserve">(B, </w:t>
      </w:r>
      <w:r>
        <w:rPr>
          <w:rStyle w:val="FunctionTok"/>
        </w:rPr>
        <w:t xml:space="preserve">solve_with_perturbation</w:t>
      </w:r>
      <w:r>
        <w:rPr>
          <w:rStyle w:val="NormalTok"/>
        </w:rPr>
        <w:t xml:space="preserve">(perturb_factor))</w:t>
      </w:r>
      <w:r>
        <w:br/>
      </w:r>
      <w:r>
        <w:br/>
      </w:r>
      <w:r>
        <w:rPr>
          <w:rStyle w:val="CommentTok"/>
        </w:rPr>
        <w:t xml:space="preserve"># Convertir les résultats en data frame pour analyse</w:t>
      </w:r>
      <w:r>
        <w:br/>
      </w:r>
      <w:r>
        <w:rPr>
          <w:rStyle w:val="NormalTok"/>
        </w:rPr>
        <w:t xml:space="preserve">bootstrap_df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(bootstrap_results))</w:t>
      </w:r>
      <w:r>
        <w:br/>
      </w:r>
      <w:r>
        <w:rPr>
          <w:rStyle w:val="FunctionTok"/>
        </w:rPr>
        <w:t xml:space="preserve">colnames</w:t>
      </w:r>
      <w:r>
        <w:rPr>
          <w:rStyle w:val="NormalTok"/>
        </w:rPr>
        <w:t xml:space="preserve">(bootstrap_df)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"xA"</w:t>
      </w:r>
      <w:r>
        <w:rPr>
          <w:rStyle w:val="NormalTok"/>
        </w:rPr>
        <w:t xml:space="preserve">, </w:t>
      </w:r>
      <w:r>
        <w:rPr>
          <w:rStyle w:val="StringTok"/>
        </w:rPr>
        <w:t xml:space="preserve">"xB"</w:t>
      </w:r>
      <w:r>
        <w:rPr>
          <w:rStyle w:val="NormalTok"/>
        </w:rPr>
        <w:t xml:space="preserve">)</w:t>
      </w:r>
      <w:r>
        <w:br/>
      </w:r>
      <w:r>
        <w:br/>
      </w:r>
      <w:r>
        <w:rPr>
          <w:rStyle w:val="CommentTok"/>
        </w:rPr>
        <w:t xml:space="preserve"># Afficher un résumé des solutions bootstrap</w:t>
      </w:r>
      <w:r>
        <w:br/>
      </w:r>
      <w:r>
        <w:rPr>
          <w:rStyle w:val="FunctionTok"/>
        </w:rPr>
        <w:t xml:space="preserve">summary</w:t>
      </w:r>
      <w:r>
        <w:rPr>
          <w:rStyle w:val="NormalTok"/>
        </w:rPr>
        <w:t xml:space="preserve">(bootstrap_df)</w:t>
      </w:r>
    </w:p>
    <w:p>
      <w:pPr>
        <w:pStyle w:val="SourceCode"/>
      </w:pPr>
      <w:r>
        <w:rPr>
          <w:rStyle w:val="VerbatimChar"/>
        </w:rPr>
        <w:t xml:space="preserve">##        xA              xB       </w:t>
      </w:r>
      <w:r>
        <w:br/>
      </w:r>
      <w:r>
        <w:rPr>
          <w:rStyle w:val="VerbatimChar"/>
        </w:rPr>
        <w:t xml:space="preserve">##  Min.   :15.00   Min.   :0.000  </w:t>
      </w:r>
      <w:r>
        <w:br/>
      </w:r>
      <w:r>
        <w:rPr>
          <w:rStyle w:val="VerbatimChar"/>
        </w:rPr>
        <w:t xml:space="preserve">##  1st Qu.:18.00   1st Qu.:4.000  </w:t>
      </w:r>
      <w:r>
        <w:br/>
      </w:r>
      <w:r>
        <w:rPr>
          <w:rStyle w:val="VerbatimChar"/>
        </w:rPr>
        <w:t xml:space="preserve">##  Median :19.00   Median :5.000  </w:t>
      </w:r>
      <w:r>
        <w:br/>
      </w:r>
      <w:r>
        <w:rPr>
          <w:rStyle w:val="VerbatimChar"/>
        </w:rPr>
        <w:t xml:space="preserve">##  Mean   :19.52   Mean   :4.455  </w:t>
      </w:r>
      <w:r>
        <w:br/>
      </w:r>
      <w:r>
        <w:rPr>
          <w:rStyle w:val="VerbatimChar"/>
        </w:rPr>
        <w:t xml:space="preserve">##  3rd Qu.:21.00   3rd Qu.:6.000  </w:t>
      </w:r>
      <w:r>
        <w:br/>
      </w:r>
      <w:r>
        <w:rPr>
          <w:rStyle w:val="VerbatimChar"/>
        </w:rPr>
        <w:t xml:space="preserve">##  Max.   :25.00   Max.   :8.000</w:t>
      </w:r>
    </w:p>
    <w:p>
      <w:pPr>
        <w:pStyle w:val="SourceCode"/>
      </w:pPr>
      <w:r>
        <w:rPr>
          <w:rStyle w:val="FunctionTok"/>
        </w:rPr>
        <w:t xml:space="preserve">library</w:t>
      </w:r>
      <w:r>
        <w:rPr>
          <w:rStyle w:val="NormalTok"/>
        </w:rPr>
        <w:t xml:space="preserve">(ROI.plugin.glpk)</w:t>
      </w:r>
      <w:r>
        <w:br/>
      </w:r>
      <w:r>
        <w:rPr>
          <w:rStyle w:val="FunctionTok"/>
        </w:rPr>
        <w:t xml:space="preserve">library</w:t>
      </w:r>
      <w:r>
        <w:rPr>
          <w:rStyle w:val="NormalTok"/>
        </w:rPr>
        <w:t xml:space="preserve">(ompr)</w:t>
      </w:r>
      <w:r>
        <w:br/>
      </w:r>
      <w:r>
        <w:rPr>
          <w:rStyle w:val="FunctionTok"/>
        </w:rPr>
        <w:t xml:space="preserve">library</w:t>
      </w:r>
      <w:r>
        <w:rPr>
          <w:rStyle w:val="NormalTok"/>
        </w:rPr>
        <w:t xml:space="preserve">(ompr.roi)</w:t>
      </w:r>
      <w:r>
        <w:br/>
      </w:r>
      <w:r>
        <w:br/>
      </w:r>
      <w:r>
        <w:rPr>
          <w:rStyle w:val="NormalTok"/>
        </w:rPr>
        <w:t xml:space="preserve">result </w:t>
      </w:r>
      <w:r>
        <w:rPr>
          <w:rStyle w:val="OtherTok"/>
        </w:rPr>
        <w:t xml:space="preserve">&lt;-</w:t>
      </w:r>
      <w:r>
        <w:rPr>
          <w:rStyle w:val="NormalTok"/>
        </w:rPr>
        <w:t xml:space="preserve"> </w:t>
      </w:r>
      <w:r>
        <w:rPr>
          <w:rStyle w:val="FunctionTok"/>
        </w:rPr>
        <w:t xml:space="preserve">MIPModel</w:t>
      </w:r>
      <w:r>
        <w:rPr>
          <w:rStyle w:val="NormalTok"/>
        </w:rPr>
        <w:t xml:space="preserve">() </w:t>
      </w:r>
      <w:r>
        <w:rPr>
          <w:rStyle w:val="SpecialCharTok"/>
        </w:rPr>
        <w:t xml:space="preserve">|&gt;</w:t>
      </w:r>
      <w:r>
        <w:br/>
      </w:r>
      <w:r>
        <w:rPr>
          <w:rStyle w:val="NormalTok"/>
        </w:rPr>
        <w:t xml:space="preserve">  </w:t>
      </w:r>
      <w:r>
        <w:rPr>
          <w:rStyle w:val="FunctionTok"/>
        </w:rPr>
        <w:t xml:space="preserve">add_variable</w:t>
      </w:r>
      <w:r>
        <w:rPr>
          <w:rStyle w:val="NormalTok"/>
        </w:rPr>
        <w:t xml:space="preserve">(xA, </w:t>
      </w:r>
      <w:r>
        <w:rPr>
          <w:rStyle w:val="AttributeTok"/>
        </w:rPr>
        <w:t xml:space="preserve">type =</w:t>
      </w:r>
      <w:r>
        <w:rPr>
          <w:rStyle w:val="NormalTok"/>
        </w:rPr>
        <w:t xml:space="preserve"> </w:t>
      </w:r>
      <w:r>
        <w:rPr>
          <w:rStyle w:val="StringTok"/>
        </w:rPr>
        <w:t xml:space="preserve">"integer"</w:t>
      </w:r>
      <w:r>
        <w:rPr>
          <w:rStyle w:val="NormalTok"/>
        </w:rPr>
        <w:t xml:space="preserve">, </w:t>
      </w:r>
      <w:r>
        <w:rPr>
          <w:rStyle w:val="AttributeTok"/>
        </w:rPr>
        <w:t xml:space="preserve">lb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add_variable</w:t>
      </w:r>
      <w:r>
        <w:rPr>
          <w:rStyle w:val="NormalTok"/>
        </w:rPr>
        <w:t xml:space="preserve">(xB, </w:t>
      </w:r>
      <w:r>
        <w:rPr>
          <w:rStyle w:val="AttributeTok"/>
        </w:rPr>
        <w:t xml:space="preserve">type =</w:t>
      </w:r>
      <w:r>
        <w:rPr>
          <w:rStyle w:val="NormalTok"/>
        </w:rPr>
        <w:t xml:space="preserve"> </w:t>
      </w:r>
      <w:r>
        <w:rPr>
          <w:rStyle w:val="StringTok"/>
        </w:rPr>
        <w:t xml:space="preserve">"integer"</w:t>
      </w:r>
      <w:r>
        <w:rPr>
          <w:rStyle w:val="NormalTok"/>
        </w:rPr>
        <w:t xml:space="preserve">, </w:t>
      </w:r>
      <w:r>
        <w:rPr>
          <w:rStyle w:val="AttributeTok"/>
        </w:rPr>
        <w:t xml:space="preserve">lb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set_objective</w:t>
      </w:r>
      <w:r>
        <w:rPr>
          <w:rStyle w:val="NormalTok"/>
        </w:rPr>
        <w:t xml:space="preserve">(</w:t>
      </w:r>
      <w:r>
        <w:rPr>
          <w:rStyle w:val="DecValTok"/>
        </w:rPr>
        <w:t xml:space="preserve">9500</w:t>
      </w:r>
      <w:r>
        <w:rPr>
          <w:rStyle w:val="NormalTok"/>
        </w:rPr>
        <w:t xml:space="preserve"> </w:t>
      </w:r>
      <w:r>
        <w:rPr>
          <w:rStyle w:val="SpecialCharTok"/>
        </w:rPr>
        <w:t xml:space="preserve">*</w:t>
      </w:r>
      <w:r>
        <w:rPr>
          <w:rStyle w:val="NormalTok"/>
        </w:rPr>
        <w:t xml:space="preserve"> xA </w:t>
      </w:r>
      <w:r>
        <w:rPr>
          <w:rStyle w:val="SpecialCharTok"/>
        </w:rPr>
        <w:t xml:space="preserve">+</w:t>
      </w:r>
      <w:r>
        <w:rPr>
          <w:rStyle w:val="NormalTok"/>
        </w:rPr>
        <w:t xml:space="preserve"> </w:t>
      </w:r>
      <w:r>
        <w:rPr>
          <w:rStyle w:val="DecValTok"/>
        </w:rPr>
        <w:t xml:space="preserve">14000</w:t>
      </w:r>
      <w:r>
        <w:rPr>
          <w:rStyle w:val="NormalTok"/>
        </w:rPr>
        <w:t xml:space="preserve"> </w:t>
      </w:r>
      <w:r>
        <w:rPr>
          <w:rStyle w:val="SpecialCharTok"/>
        </w:rPr>
        <w:t xml:space="preserve">*</w:t>
      </w:r>
      <w:r>
        <w:rPr>
          <w:rStyle w:val="NormalTok"/>
        </w:rPr>
        <w:t xml:space="preserve"> xB, </w:t>
      </w:r>
      <w:r>
        <w:rPr>
          <w:rStyle w:val="StringTok"/>
        </w:rPr>
        <w:t xml:space="preserve">"max"</w:t>
      </w:r>
      <w:r>
        <w:rPr>
          <w:rStyle w:val="NormalTok"/>
        </w:rPr>
        <w:t xml:space="preserve">) </w:t>
      </w:r>
      <w:r>
        <w:rPr>
          <w:rStyle w:val="SpecialCharTok"/>
        </w:rPr>
        <w:t xml:space="preserve">|&gt;</w:t>
      </w:r>
      <w:r>
        <w:br/>
      </w:r>
      <w:r>
        <w:rPr>
          <w:rStyle w:val="NormalTok"/>
        </w:rPr>
        <w:t xml:space="preserve">  </w:t>
      </w:r>
      <w:r>
        <w:rPr>
          <w:rStyle w:val="FunctionTok"/>
        </w:rPr>
        <w:t xml:space="preserve">add_constraint</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xA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xB </w:t>
      </w:r>
      <w:r>
        <w:rPr>
          <w:rStyle w:val="SpecialCharTok"/>
        </w:rPr>
        <w:t xml:space="preserve">&lt;=</w:t>
      </w:r>
      <w:r>
        <w:rPr>
          <w:rStyle w:val="NormalTok"/>
        </w:rPr>
        <w:t xml:space="preserve"> </w:t>
      </w:r>
      <w:r>
        <w:rPr>
          <w:rStyle w:val="DecValTok"/>
        </w:rPr>
        <w:t xml:space="preserve">290</w:t>
      </w:r>
      <w:r>
        <w:rPr>
          <w:rStyle w:val="NormalTok"/>
        </w:rPr>
        <w:t xml:space="preserve">) </w:t>
      </w:r>
      <w:r>
        <w:rPr>
          <w:rStyle w:val="SpecialCharTok"/>
        </w:rPr>
        <w:t xml:space="preserve">|&gt;</w:t>
      </w:r>
      <w:r>
        <w:br/>
      </w:r>
      <w:r>
        <w:rPr>
          <w:rStyle w:val="NormalTok"/>
        </w:rPr>
        <w:t xml:space="preserve">  </w:t>
      </w:r>
      <w:r>
        <w:rPr>
          <w:rStyle w:val="FunctionTok"/>
        </w:rPr>
        <w:t xml:space="preserve">add_constraint</w:t>
      </w:r>
      <w:r>
        <w:rPr>
          <w:rStyle w:val="NormalTok"/>
        </w:rPr>
        <w:t xml:space="preserve">(</w:t>
      </w:r>
      <w:r>
        <w:rPr>
          <w:rStyle w:val="DecValTok"/>
        </w:rPr>
        <w:t xml:space="preserve">20</w:t>
      </w:r>
      <w:r>
        <w:rPr>
          <w:rStyle w:val="NormalTok"/>
        </w:rPr>
        <w:t xml:space="preserve"> </w:t>
      </w:r>
      <w:r>
        <w:rPr>
          <w:rStyle w:val="SpecialCharTok"/>
        </w:rPr>
        <w:t xml:space="preserve">*</w:t>
      </w:r>
      <w:r>
        <w:rPr>
          <w:rStyle w:val="NormalTok"/>
        </w:rPr>
        <w:t xml:space="preserve"> xA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xB </w:t>
      </w:r>
      <w:r>
        <w:rPr>
          <w:rStyle w:val="SpecialCharTok"/>
        </w:rPr>
        <w:t xml:space="preserve">&lt;=</w:t>
      </w:r>
      <w:r>
        <w:rPr>
          <w:rStyle w:val="NormalTok"/>
        </w:rPr>
        <w:t xml:space="preserve"> </w:t>
      </w:r>
      <w:r>
        <w:rPr>
          <w:rStyle w:val="DecValTok"/>
        </w:rPr>
        <w:t xml:space="preserve">450</w:t>
      </w:r>
      <w:r>
        <w:rPr>
          <w:rStyle w:val="NormalTok"/>
        </w:rPr>
        <w:t xml:space="preserve">) </w:t>
      </w:r>
      <w:r>
        <w:rPr>
          <w:rStyle w:val="SpecialCharTok"/>
        </w:rPr>
        <w:t xml:space="preserve">|&gt;</w:t>
      </w:r>
      <w:r>
        <w:br/>
      </w:r>
      <w:r>
        <w:rPr>
          <w:rStyle w:val="NormalTok"/>
        </w:rPr>
        <w:t xml:space="preserve">  </w:t>
      </w:r>
      <w:r>
        <w:rPr>
          <w:rStyle w:val="FunctionTok"/>
        </w:rPr>
        <w:t xml:space="preserve">add_constraint</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xA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xB </w:t>
      </w:r>
      <w:r>
        <w:rPr>
          <w:rStyle w:val="SpecialCharTok"/>
        </w:rPr>
        <w:t xml:space="preserve">&lt;=</w:t>
      </w:r>
      <w:r>
        <w:rPr>
          <w:rStyle w:val="NormalTok"/>
        </w:rPr>
        <w:t xml:space="preserve"> </w:t>
      </w:r>
      <w:r>
        <w:rPr>
          <w:rStyle w:val="DecValTok"/>
        </w:rPr>
        <w:t xml:space="preserve">350</w:t>
      </w:r>
      <w:r>
        <w:rPr>
          <w:rStyle w:val="NormalTok"/>
        </w:rPr>
        <w:t xml:space="preserve">) </w:t>
      </w:r>
      <w:r>
        <w:rPr>
          <w:rStyle w:val="SpecialCharTok"/>
        </w:rPr>
        <w:t xml:space="preserve">|&gt;</w:t>
      </w:r>
      <w:r>
        <w:br/>
      </w:r>
      <w:r>
        <w:rPr>
          <w:rStyle w:val="NormalTok"/>
        </w:rPr>
        <w:t xml:space="preserve">  </w:t>
      </w:r>
      <w:r>
        <w:rPr>
          <w:rStyle w:val="FunctionTok"/>
        </w:rPr>
        <w:t xml:space="preserve">solve_model</w:t>
      </w:r>
      <w:r>
        <w:rPr>
          <w:rStyle w:val="NormalTok"/>
        </w:rPr>
        <w:t xml:space="preserve">(</w:t>
      </w:r>
      <w:r>
        <w:rPr>
          <w:rStyle w:val="FunctionTok"/>
        </w:rPr>
        <w:t xml:space="preserve">with_ROI</w:t>
      </w:r>
      <w:r>
        <w:rPr>
          <w:rStyle w:val="NormalTok"/>
        </w:rPr>
        <w:t xml:space="preserve">(</w:t>
      </w:r>
      <w:r>
        <w:rPr>
          <w:rStyle w:val="AttributeTok"/>
        </w:rPr>
        <w:t xml:space="preserve">solver =</w:t>
      </w:r>
      <w:r>
        <w:rPr>
          <w:rStyle w:val="NormalTok"/>
        </w:rPr>
        <w:t xml:space="preserve"> </w:t>
      </w:r>
      <w:r>
        <w:rPr>
          <w:rStyle w:val="StringTok"/>
        </w:rPr>
        <w:t xml:space="preserve">"glpk"</w:t>
      </w:r>
      <w:r>
        <w:rPr>
          <w:rStyle w:val="NormalTok"/>
        </w:rPr>
        <w:t xml:space="preserve">))</w:t>
      </w:r>
      <w:r>
        <w:br/>
      </w:r>
      <w:r>
        <w:br/>
      </w:r>
      <w:r>
        <w:rPr>
          <w:rStyle w:val="FunctionTok"/>
        </w:rPr>
        <w:t xml:space="preserve">get_solution</w:t>
      </w:r>
      <w:r>
        <w:rPr>
          <w:rStyle w:val="NormalTok"/>
        </w:rPr>
        <w:t xml:space="preserve">(result, xA)</w:t>
      </w:r>
    </w:p>
    <w:p>
      <w:pPr>
        <w:pStyle w:val="SourceCode"/>
      </w:pPr>
      <w:r>
        <w:rPr>
          <w:rStyle w:val="VerbatimChar"/>
        </w:rPr>
        <w:t xml:space="preserve">## xA </w:t>
      </w:r>
      <w:r>
        <w:br/>
      </w:r>
      <w:r>
        <w:rPr>
          <w:rStyle w:val="VerbatimChar"/>
        </w:rPr>
        <w:t xml:space="preserve">## 19</w:t>
      </w:r>
    </w:p>
    <w:p>
      <w:pPr>
        <w:pStyle w:val="SourceCode"/>
      </w:pPr>
      <w:r>
        <w:rPr>
          <w:rStyle w:val="FunctionTok"/>
        </w:rPr>
        <w:t xml:space="preserve">get_solution</w:t>
      </w:r>
      <w:r>
        <w:rPr>
          <w:rStyle w:val="NormalTok"/>
        </w:rPr>
        <w:t xml:space="preserve">(result, xB)</w:t>
      </w:r>
    </w:p>
    <w:p>
      <w:pPr>
        <w:pStyle w:val="SourceCode"/>
      </w:pPr>
      <w:r>
        <w:rPr>
          <w:rStyle w:val="VerbatimChar"/>
        </w:rPr>
        <w:t xml:space="preserve">## xB </w:t>
      </w:r>
      <w:r>
        <w:br/>
      </w:r>
      <w:r>
        <w:rPr>
          <w:rStyle w:val="VerbatimChar"/>
        </w:rPr>
        <w:t xml:space="preserve">##  5</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Mega_Sae Méthodes Numériques</dc:title>
  <dc:creator>Adrien - Antonin - Vladimir - Tristan - Titouan (groupe B2)</dc:creator>
  <cp:keywords/>
  <dcterms:created xsi:type="dcterms:W3CDTF">2024-05-24T08:46:28Z</dcterms:created>
  <dcterms:modified xsi:type="dcterms:W3CDTF">2024-05-24T08:46:28Z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13/05/24</vt:lpwstr>
  </property>
  <property fmtid="{D5CDD505-2E9C-101B-9397-08002B2CF9AE}" pid="3" name="output">
    <vt:lpwstr/>
  </property>
</Properties>
</file>