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2695B" w14:textId="64395045" w:rsidR="000B53E8" w:rsidRPr="00501B9E" w:rsidRDefault="00000000" w:rsidP="00501B9E">
      <w:pPr>
        <w:pStyle w:val="Nzev"/>
      </w:pPr>
      <w:bookmarkStart w:id="0" w:name="_xgt1d4mzd3y" w:colFirst="0" w:colLast="0"/>
      <w:bookmarkEnd w:id="0"/>
      <w:proofErr w:type="gramStart"/>
      <w:r>
        <w:t>Algoritmizace - Grafy</w:t>
      </w:r>
      <w:proofErr w:type="gramEnd"/>
      <w:r>
        <w:t>, Prohledávání stavového prostoru, Řazení</w:t>
      </w:r>
    </w:p>
    <w:p w14:paraId="26609DB6" w14:textId="77777777" w:rsidR="000B53E8" w:rsidRDefault="000B53E8" w:rsidP="000B53E8">
      <w:pPr>
        <w:pStyle w:val="Nadpis1"/>
      </w:pPr>
      <w:r>
        <w:t>Teorie grafů</w:t>
      </w:r>
    </w:p>
    <w:p w14:paraId="3E854C1D" w14:textId="3B04247E" w:rsidR="000B53E8" w:rsidRPr="000B53E8" w:rsidRDefault="000B53E8" w:rsidP="000B53E8">
      <w:r>
        <w:t>Grafem rozumíme datovou strukturu, která popisuje vztahy mezi objekty.</w:t>
      </w:r>
    </w:p>
    <w:p w14:paraId="01B3A3C3" w14:textId="0705C0B9" w:rsidR="000B53E8" w:rsidRDefault="000B53E8" w:rsidP="000B53E8">
      <w:r>
        <w:t>Gra</w:t>
      </w:r>
      <w:r w:rsidRPr="000B53E8">
        <w:t>fy z oblasti teorie grafů mají široké využití v mnoha oblastech, např. úlohy o dopravním spojení, logistické problémy, optimální spojení, propustnost sítě, přenos energie, komprese dat</w:t>
      </w:r>
    </w:p>
    <w:p w14:paraId="46706CE1" w14:textId="77777777" w:rsidR="000B53E8" w:rsidRDefault="000B53E8" w:rsidP="000B53E8">
      <w:r>
        <w:t xml:space="preserve">Každý graf obsahuje: </w:t>
      </w:r>
    </w:p>
    <w:p w14:paraId="6CD43C1B" w14:textId="33335720" w:rsidR="000B53E8" w:rsidRDefault="000B53E8" w:rsidP="000B53E8">
      <w:pPr>
        <w:pStyle w:val="Odstavecseseznamem"/>
        <w:numPr>
          <w:ilvl w:val="0"/>
          <w:numId w:val="6"/>
        </w:numPr>
      </w:pPr>
      <w:r>
        <w:t>Body = vrcholy grafu</w:t>
      </w:r>
      <w:r>
        <w:t xml:space="preserve"> (uzly)</w:t>
      </w:r>
    </w:p>
    <w:p w14:paraId="7B58A4C9" w14:textId="33A5705C" w:rsidR="000B53E8" w:rsidRDefault="000B53E8" w:rsidP="000B53E8">
      <w:pPr>
        <w:pStyle w:val="Odstavecseseznamem"/>
        <w:numPr>
          <w:ilvl w:val="0"/>
          <w:numId w:val="6"/>
        </w:numPr>
      </w:pPr>
      <w:r>
        <w:t>Linie = hrany graf</w:t>
      </w:r>
    </w:p>
    <w:p w14:paraId="12A40600" w14:textId="2C2B8760" w:rsidR="000B53E8" w:rsidRDefault="000B53E8" w:rsidP="000B53E8">
      <w:r w:rsidRPr="000B53E8">
        <w:rPr>
          <w:b/>
          <w:bCs/>
        </w:rPr>
        <w:t>Izolovaným vrcholem</w:t>
      </w:r>
      <w:r>
        <w:t xml:space="preserve"> je nazýván vrchol, který neinciduje žádná hrana grafu.</w:t>
      </w:r>
    </w:p>
    <w:p w14:paraId="358127DD" w14:textId="3B09A310" w:rsidR="000B53E8" w:rsidRDefault="000B53E8" w:rsidP="000B53E8">
      <w:r w:rsidRPr="000B53E8">
        <w:rPr>
          <w:b/>
          <w:bCs/>
        </w:rPr>
        <w:t>Stupeň vrcholu</w:t>
      </w:r>
      <w:r>
        <w:t xml:space="preserve"> (též valence vrcholu) označuje počet hran, které do daného vrcholu zasahují. Stupeň vrcholu </w:t>
      </w:r>
      <w:r>
        <w:rPr>
          <w:rFonts w:ascii="Cambria Math" w:hAnsi="Cambria Math" w:cs="Cambria Math"/>
        </w:rPr>
        <w:t>𝑉</w:t>
      </w:r>
      <w:r>
        <w:t xml:space="preserve"> se </w:t>
      </w:r>
      <w:proofErr w:type="gramStart"/>
      <w:r>
        <w:t>značí</w:t>
      </w:r>
      <w:proofErr w:type="gramEnd"/>
      <w:r>
        <w:t xml:space="preserve"> deg(</w:t>
      </w:r>
      <w:r>
        <w:rPr>
          <w:rFonts w:ascii="Cambria Math" w:hAnsi="Cambria Math" w:cs="Cambria Math"/>
        </w:rPr>
        <w:t>𝑉</w:t>
      </w:r>
      <w:r>
        <w:t>).</w:t>
      </w:r>
    </w:p>
    <w:p w14:paraId="1B4136AD" w14:textId="7EC0CE67" w:rsidR="000B53E8" w:rsidRDefault="000B53E8" w:rsidP="000B53E8">
      <w:pPr>
        <w:pStyle w:val="Odstavecseseznamem"/>
        <w:numPr>
          <w:ilvl w:val="0"/>
          <w:numId w:val="7"/>
        </w:numPr>
      </w:pPr>
      <w:r>
        <w:t>orientovaná hrana – uspořádaná dvojice vrcholů; má vyznačen směr průchodu, hranou lze procházet pouze ve vyznačeném směru</w:t>
      </w:r>
    </w:p>
    <w:p w14:paraId="33631767" w14:textId="3DB9B5D8" w:rsidR="000B53E8" w:rsidRDefault="000B53E8" w:rsidP="000B53E8">
      <w:pPr>
        <w:pStyle w:val="Odstavecseseznamem"/>
        <w:numPr>
          <w:ilvl w:val="1"/>
          <w:numId w:val="7"/>
        </w:numPr>
      </w:pPr>
      <w:r>
        <w:t>Orientovaný graf je takový graf, jehož všechny hrany jsou orientované.</w:t>
      </w:r>
    </w:p>
    <w:p w14:paraId="17DD93DC" w14:textId="531D9239" w:rsidR="000B53E8" w:rsidRDefault="000B53E8" w:rsidP="000B53E8">
      <w:pPr>
        <w:pStyle w:val="Odstavecseseznamem"/>
        <w:numPr>
          <w:ilvl w:val="0"/>
          <w:numId w:val="7"/>
        </w:numPr>
      </w:pPr>
      <w:r>
        <w:t>neorientovaná hrana – neuspořádaná dvojice; bez vyznačení směru průchodu, hranou lze procházet oběma směry</w:t>
      </w:r>
    </w:p>
    <w:p w14:paraId="33A3F989" w14:textId="331FFE31" w:rsidR="000B53E8" w:rsidRDefault="000B53E8" w:rsidP="000B53E8">
      <w:pPr>
        <w:pStyle w:val="Odstavecseseznamem"/>
        <w:numPr>
          <w:ilvl w:val="1"/>
          <w:numId w:val="7"/>
        </w:numPr>
      </w:pPr>
      <w:r>
        <w:t>Neorientovaný graf je takový graf, jehož všechny hrany jsou neorientované.</w:t>
      </w:r>
    </w:p>
    <w:p w14:paraId="38E6B6ED" w14:textId="0E44FEF0" w:rsidR="000B53E8" w:rsidRDefault="000B53E8" w:rsidP="000B53E8">
      <w:pPr>
        <w:pStyle w:val="Odstavecseseznamem"/>
        <w:numPr>
          <w:ilvl w:val="0"/>
          <w:numId w:val="7"/>
        </w:numPr>
      </w:pPr>
      <w:r>
        <w:t>násobné hrany – více hran spojujících stejné vrcholy</w:t>
      </w:r>
    </w:p>
    <w:p w14:paraId="36B86610" w14:textId="03CC5F7A" w:rsidR="000B53E8" w:rsidRDefault="000B53E8" w:rsidP="000B53E8">
      <w:pPr>
        <w:pStyle w:val="Odstavecseseznamem"/>
        <w:numPr>
          <w:ilvl w:val="0"/>
          <w:numId w:val="7"/>
        </w:numPr>
      </w:pPr>
      <w:r>
        <w:t xml:space="preserve">most – hrana, jejímž odebráním se </w:t>
      </w:r>
      <w:proofErr w:type="gramStart"/>
      <w:r>
        <w:t>zvýší</w:t>
      </w:r>
      <w:proofErr w:type="gramEnd"/>
      <w:r>
        <w:t xml:space="preserve"> počet komponent grafu</w:t>
      </w:r>
    </w:p>
    <w:p w14:paraId="0044DD7A" w14:textId="7C2E5FCD" w:rsidR="000B53E8" w:rsidRDefault="000B53E8" w:rsidP="000B53E8">
      <w:pPr>
        <w:pStyle w:val="Odstavecseseznamem"/>
        <w:numPr>
          <w:ilvl w:val="0"/>
          <w:numId w:val="7"/>
        </w:numPr>
      </w:pPr>
      <w:r>
        <w:t>smyčka – hrana vedoucí z vrcholu do něj samotného</w:t>
      </w:r>
    </w:p>
    <w:p w14:paraId="0D05346A" w14:textId="77777777" w:rsidR="000B53E8" w:rsidRDefault="000B53E8" w:rsidP="000B53E8"/>
    <w:p w14:paraId="3F8620B7" w14:textId="77777777" w:rsidR="000B53E8" w:rsidRDefault="000B53E8" w:rsidP="000B53E8">
      <w:pPr>
        <w:pStyle w:val="Odstavecseseznamem"/>
        <w:numPr>
          <w:ilvl w:val="0"/>
          <w:numId w:val="7"/>
        </w:numPr>
      </w:pPr>
      <w:r>
        <w:t>jednoduchý (obyčejný) graf</w:t>
      </w:r>
    </w:p>
    <w:p w14:paraId="1ED6A612" w14:textId="77777777" w:rsidR="000B53E8" w:rsidRDefault="000B53E8" w:rsidP="000B53E8">
      <w:pPr>
        <w:pStyle w:val="Odstavecseseznamem"/>
        <w:numPr>
          <w:ilvl w:val="0"/>
          <w:numId w:val="7"/>
        </w:numPr>
      </w:pPr>
      <w:r>
        <w:t>neobsahuje smyčky ani násobné hrany</w:t>
      </w:r>
    </w:p>
    <w:p w14:paraId="3AAA1FC6" w14:textId="77777777" w:rsidR="000B53E8" w:rsidRDefault="000B53E8" w:rsidP="000B53E8">
      <w:pPr>
        <w:pStyle w:val="Odstavecseseznamem"/>
        <w:numPr>
          <w:ilvl w:val="0"/>
          <w:numId w:val="7"/>
        </w:numPr>
      </w:pPr>
      <w:r>
        <w:t>multigraf – obsahuje násobné hrany</w:t>
      </w:r>
    </w:p>
    <w:p w14:paraId="750586BE" w14:textId="77777777" w:rsidR="000B53E8" w:rsidRDefault="000B53E8" w:rsidP="000B53E8">
      <w:pPr>
        <w:pStyle w:val="Odstavecseseznamem"/>
        <w:numPr>
          <w:ilvl w:val="0"/>
          <w:numId w:val="7"/>
        </w:numPr>
      </w:pPr>
      <w:r>
        <w:t>prostý graf – neobsahuje násobné hrany</w:t>
      </w:r>
    </w:p>
    <w:p w14:paraId="51603EAF" w14:textId="5F08F0AA" w:rsidR="000B53E8" w:rsidRDefault="000B53E8" w:rsidP="000B53E8">
      <w:pPr>
        <w:pStyle w:val="Odstavecseseznamem"/>
        <w:numPr>
          <w:ilvl w:val="0"/>
          <w:numId w:val="7"/>
        </w:numPr>
      </w:pPr>
      <w:r>
        <w:t>pseudograf – obsahuje smyčky</w:t>
      </w:r>
    </w:p>
    <w:p w14:paraId="33EDE7C6" w14:textId="77777777" w:rsidR="00CA7FD6" w:rsidRDefault="00CA7FD6" w:rsidP="00CA7FD6"/>
    <w:p w14:paraId="0205D689" w14:textId="6241F8A2" w:rsidR="00CA7FD6" w:rsidRDefault="00CA7FD6" w:rsidP="00CA7FD6">
      <w:r>
        <w:t>ohodnocený (každá hrana mezi dvěma uzli má nějakou hodnotu př: čas z jednoho uzlu do druhého) či neohodnocený graf</w:t>
      </w:r>
    </w:p>
    <w:p w14:paraId="4FCC9AF0" w14:textId="6B06E75F" w:rsidR="000B53E8" w:rsidRDefault="000B53E8" w:rsidP="000B53E8">
      <w:r>
        <w:rPr>
          <w:noProof/>
        </w:rPr>
        <w:lastRenderedPageBreak/>
        <w:drawing>
          <wp:inline distT="0" distB="0" distL="0" distR="0" wp14:anchorId="5EA23C64" wp14:editId="76530C2C">
            <wp:extent cx="4191000" cy="3143250"/>
            <wp:effectExtent l="0" t="0" r="0" b="0"/>
            <wp:docPr id="1303492092" name="Obrázek 2"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92092" name="Obrázek 2" descr="Obsah obrázku diagram&#10;&#10;Popis byl vytvořen automatick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3143250"/>
                    </a:xfrm>
                    <a:prstGeom prst="rect">
                      <a:avLst/>
                    </a:prstGeom>
                    <a:noFill/>
                    <a:ln>
                      <a:noFill/>
                    </a:ln>
                  </pic:spPr>
                </pic:pic>
              </a:graphicData>
            </a:graphic>
          </wp:inline>
        </w:drawing>
      </w:r>
    </w:p>
    <w:p w14:paraId="1141ED75" w14:textId="77777777" w:rsidR="000B53E8" w:rsidRDefault="000B53E8" w:rsidP="000B53E8">
      <w:r>
        <w:t xml:space="preserve">a) neorientovaná hrana, </w:t>
      </w:r>
    </w:p>
    <w:p w14:paraId="21D3C7FE" w14:textId="54AC12DF" w:rsidR="000B53E8" w:rsidRDefault="000B53E8" w:rsidP="000B53E8">
      <w:r>
        <w:t xml:space="preserve">b) přímá orientovaná hrana, </w:t>
      </w:r>
    </w:p>
    <w:p w14:paraId="6FF2FC9B" w14:textId="77777777" w:rsidR="000B53E8" w:rsidRDefault="000B53E8" w:rsidP="000B53E8">
      <w:r>
        <w:t>c) a d) násobné hrany,</w:t>
      </w:r>
    </w:p>
    <w:p w14:paraId="77676A0D" w14:textId="77777777" w:rsidR="000B53E8" w:rsidRDefault="000B53E8" w:rsidP="000B53E8">
      <w:r>
        <w:t xml:space="preserve">e) a f) rovnoběžné hrany, </w:t>
      </w:r>
    </w:p>
    <w:p w14:paraId="573DB700" w14:textId="77777777" w:rsidR="000B53E8" w:rsidRDefault="000B53E8" w:rsidP="000B53E8">
      <w:r>
        <w:t xml:space="preserve">g) orientovaná smyčka, </w:t>
      </w:r>
    </w:p>
    <w:p w14:paraId="6E80FA94" w14:textId="77777777" w:rsidR="000B53E8" w:rsidRDefault="000B53E8" w:rsidP="000B53E8">
      <w:r>
        <w:t xml:space="preserve">h) neorientovaná smyčka, </w:t>
      </w:r>
    </w:p>
    <w:p w14:paraId="7758FB54" w14:textId="75A24D6B" w:rsidR="000B53E8" w:rsidRDefault="000B53E8" w:rsidP="000B53E8">
      <w:r>
        <w:t>i) a j) násobné hrany se smyčkou</w:t>
      </w:r>
    </w:p>
    <w:p w14:paraId="30C14006" w14:textId="77777777" w:rsidR="00CA7FD6" w:rsidRDefault="00CA7FD6" w:rsidP="000B53E8"/>
    <w:p w14:paraId="3B88FC00" w14:textId="1138617F" w:rsidR="00CA7FD6" w:rsidRDefault="00CA7FD6" w:rsidP="000B53E8">
      <w:r>
        <w:t>Matice sousednosti:</w:t>
      </w:r>
    </w:p>
    <w:p w14:paraId="56E300E8" w14:textId="77777777" w:rsidR="00CA7FD6" w:rsidRDefault="00CA7FD6" w:rsidP="00CA7FD6">
      <w:r>
        <w:t>Využívá se u:</w:t>
      </w:r>
    </w:p>
    <w:p w14:paraId="5DA69EB8" w14:textId="024184D9" w:rsidR="00CA7FD6" w:rsidRDefault="00CA7FD6" w:rsidP="00CA7FD6">
      <w:pPr>
        <w:pStyle w:val="Odstavecseseznamem"/>
        <w:numPr>
          <w:ilvl w:val="0"/>
          <w:numId w:val="10"/>
        </w:numPr>
      </w:pPr>
      <w:r>
        <w:t xml:space="preserve">grafů s velkým počtem hran a </w:t>
      </w:r>
    </w:p>
    <w:p w14:paraId="5C23DBE6" w14:textId="4D0B0EB3" w:rsidR="00CA7FD6" w:rsidRDefault="00CA7FD6" w:rsidP="00CA7FD6">
      <w:pPr>
        <w:pStyle w:val="Odstavecseseznamem"/>
        <w:numPr>
          <w:ilvl w:val="0"/>
          <w:numId w:val="10"/>
        </w:numPr>
      </w:pPr>
      <w:r>
        <w:t>grafů, které se v průběhu algoritmu často mění.</w:t>
      </w:r>
    </w:p>
    <w:p w14:paraId="66B7E556" w14:textId="77777777" w:rsidR="00CA7FD6" w:rsidRDefault="00CA7FD6" w:rsidP="00CA7FD6">
      <w:r>
        <w:t xml:space="preserve">Matice sousednosti grafu </w:t>
      </w:r>
      <w:r>
        <w:rPr>
          <w:rFonts w:ascii="Cambria Math" w:hAnsi="Cambria Math" w:cs="Cambria Math"/>
        </w:rPr>
        <w:t>𝐺</w:t>
      </w:r>
      <w:r>
        <w:t xml:space="preserve"> je čtvercová matice </w:t>
      </w:r>
      <w:r>
        <w:rPr>
          <w:rFonts w:ascii="Cambria Math" w:hAnsi="Cambria Math" w:cs="Cambria Math"/>
        </w:rPr>
        <w:t>𝐴</w:t>
      </w:r>
      <w:r>
        <w:t xml:space="preserve"> = (</w:t>
      </w:r>
      <w:r>
        <w:rPr>
          <w:rFonts w:ascii="Cambria Math" w:hAnsi="Cambria Math" w:cs="Cambria Math"/>
        </w:rPr>
        <w:t>𝑎𝑖𝑗</w:t>
      </w:r>
      <w:r>
        <w:t xml:space="preserve">), řádu </w:t>
      </w:r>
      <w:r>
        <w:rPr>
          <w:rFonts w:ascii="Cambria Math" w:hAnsi="Cambria Math" w:cs="Cambria Math"/>
        </w:rPr>
        <w:t>𝑛</w:t>
      </w:r>
      <w:r>
        <w:t>, ve které:</w:t>
      </w:r>
    </w:p>
    <w:p w14:paraId="37E60BD4" w14:textId="32E20764" w:rsidR="00CA7FD6" w:rsidRDefault="00CA7FD6" w:rsidP="00CA7FD6">
      <w:pPr>
        <w:pStyle w:val="Odstavecseseznamem"/>
        <w:numPr>
          <w:ilvl w:val="0"/>
          <w:numId w:val="11"/>
        </w:numPr>
      </w:pPr>
      <w:r>
        <w:t>prvek (</w:t>
      </w:r>
      <w:r w:rsidRPr="00CA7FD6">
        <w:rPr>
          <w:rFonts w:ascii="Cambria Math" w:hAnsi="Cambria Math" w:cs="Cambria Math"/>
        </w:rPr>
        <w:t>𝑎𝑖𝑗</w:t>
      </w:r>
      <w:r>
        <w:t xml:space="preserve">) = 1 právě tehdy, když jsou vrcholy </w:t>
      </w:r>
      <w:r w:rsidRPr="00CA7FD6">
        <w:rPr>
          <w:rFonts w:ascii="Cambria Math" w:hAnsi="Cambria Math" w:cs="Cambria Math"/>
        </w:rPr>
        <w:t>𝑖</w:t>
      </w:r>
      <w:r>
        <w:t xml:space="preserve"> a </w:t>
      </w:r>
      <w:r w:rsidRPr="00CA7FD6">
        <w:rPr>
          <w:rFonts w:ascii="Cambria Math" w:hAnsi="Cambria Math" w:cs="Cambria Math"/>
        </w:rPr>
        <w:t>𝑗</w:t>
      </w:r>
      <w:r>
        <w:t xml:space="preserve"> sousední.</w:t>
      </w:r>
    </w:p>
    <w:p w14:paraId="4658EA83" w14:textId="78A254B9" w:rsidR="00CA7FD6" w:rsidRDefault="00CA7FD6" w:rsidP="00CA7FD6">
      <w:pPr>
        <w:pStyle w:val="Odstavecseseznamem"/>
        <w:numPr>
          <w:ilvl w:val="0"/>
          <w:numId w:val="11"/>
        </w:numPr>
      </w:pPr>
      <w:r>
        <w:t>prvek (</w:t>
      </w:r>
      <w:r w:rsidRPr="00CA7FD6">
        <w:rPr>
          <w:rFonts w:ascii="Cambria Math" w:hAnsi="Cambria Math" w:cs="Cambria Math"/>
        </w:rPr>
        <w:t>𝑎𝑖𝑗</w:t>
      </w:r>
      <w:r>
        <w:t xml:space="preserve">) = 0 právě tehdy, když jsou vrcholy </w:t>
      </w:r>
      <w:r w:rsidRPr="00CA7FD6">
        <w:rPr>
          <w:rFonts w:ascii="Cambria Math" w:hAnsi="Cambria Math" w:cs="Cambria Math"/>
        </w:rPr>
        <w:t>𝑖</w:t>
      </w:r>
      <w:r>
        <w:t xml:space="preserve"> a </w:t>
      </w:r>
      <w:r w:rsidRPr="00CA7FD6">
        <w:rPr>
          <w:rFonts w:ascii="Cambria Math" w:hAnsi="Cambria Math" w:cs="Cambria Math"/>
        </w:rPr>
        <w:t>𝑗</w:t>
      </w:r>
      <w:r>
        <w:t xml:space="preserve"> nesousední</w:t>
      </w:r>
    </w:p>
    <w:p w14:paraId="374F1277" w14:textId="7E6DD239" w:rsidR="00CA7FD6" w:rsidRDefault="00CA7FD6" w:rsidP="000B53E8">
      <w:r w:rsidRPr="00CA7FD6">
        <w:drawing>
          <wp:inline distT="0" distB="0" distL="0" distR="0" wp14:anchorId="5626D5BC" wp14:editId="4ED3C162">
            <wp:extent cx="5733415" cy="2638425"/>
            <wp:effectExtent l="0" t="0" r="635" b="9525"/>
            <wp:docPr id="798028587" name="Obrázek 1"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28587" name="Obrázek 1" descr="Obsah obrázku diagram&#10;&#10;Popis byl vytvořen automaticky"/>
                    <pic:cNvPicPr/>
                  </pic:nvPicPr>
                  <pic:blipFill>
                    <a:blip r:embed="rId6"/>
                    <a:stretch>
                      <a:fillRect/>
                    </a:stretch>
                  </pic:blipFill>
                  <pic:spPr>
                    <a:xfrm>
                      <a:off x="0" y="0"/>
                      <a:ext cx="5733415" cy="2638425"/>
                    </a:xfrm>
                    <a:prstGeom prst="rect">
                      <a:avLst/>
                    </a:prstGeom>
                  </pic:spPr>
                </pic:pic>
              </a:graphicData>
            </a:graphic>
          </wp:inline>
        </w:drawing>
      </w:r>
    </w:p>
    <w:p w14:paraId="73D2A44A" w14:textId="3452E602" w:rsidR="00CA7FD6" w:rsidRDefault="00CA7FD6" w:rsidP="000B53E8">
      <w:r>
        <w:t>Matice incidence:</w:t>
      </w:r>
    </w:p>
    <w:p w14:paraId="5DAC438A" w14:textId="77777777" w:rsidR="00CA7FD6" w:rsidRDefault="00CA7FD6" w:rsidP="00CA7FD6">
      <w:r>
        <w:lastRenderedPageBreak/>
        <w:t>Využívá se u:</w:t>
      </w:r>
    </w:p>
    <w:p w14:paraId="34A7F24E" w14:textId="31BC7DB5" w:rsidR="00CA7FD6" w:rsidRDefault="00CA7FD6" w:rsidP="00CA7FD6">
      <w:pPr>
        <w:pStyle w:val="Odstavecseseznamem"/>
        <w:numPr>
          <w:ilvl w:val="0"/>
          <w:numId w:val="13"/>
        </w:numPr>
      </w:pPr>
      <w:r>
        <w:t>Grafů s menším počtem hran a</w:t>
      </w:r>
    </w:p>
    <w:p w14:paraId="2A0766C4" w14:textId="367EF10D" w:rsidR="00CA7FD6" w:rsidRDefault="00CA7FD6" w:rsidP="00CA7FD6">
      <w:pPr>
        <w:pStyle w:val="Odstavecseseznamem"/>
        <w:numPr>
          <w:ilvl w:val="0"/>
          <w:numId w:val="13"/>
        </w:numPr>
      </w:pPr>
      <w:r>
        <w:t>Grafů, u kterých se v průběhu algoritmu nemění počet hran.</w:t>
      </w:r>
    </w:p>
    <w:p w14:paraId="78FE2B2A" w14:textId="77777777" w:rsidR="00CA7FD6" w:rsidRDefault="00CA7FD6" w:rsidP="00CA7FD6">
      <w:r>
        <w:t xml:space="preserve">Incidenční matice </w:t>
      </w:r>
      <w:r>
        <w:rPr>
          <w:rFonts w:ascii="Cambria Math" w:hAnsi="Cambria Math" w:cs="Cambria Math"/>
        </w:rPr>
        <w:t>𝐵</w:t>
      </w:r>
      <w:r>
        <w:t xml:space="preserve"> grafu </w:t>
      </w:r>
      <w:r>
        <w:rPr>
          <w:rFonts w:ascii="Cambria Math" w:hAnsi="Cambria Math" w:cs="Cambria Math"/>
        </w:rPr>
        <w:t>𝐺</w:t>
      </w:r>
      <w:r>
        <w:t xml:space="preserve"> je matice obdélníková s </w:t>
      </w:r>
      <w:r>
        <w:rPr>
          <w:rFonts w:ascii="Cambria Math" w:hAnsi="Cambria Math" w:cs="Cambria Math"/>
        </w:rPr>
        <w:t>𝑛</w:t>
      </w:r>
      <w:r>
        <w:t xml:space="preserve"> řádky a </w:t>
      </w:r>
      <w:r>
        <w:rPr>
          <w:rFonts w:ascii="Cambria Math" w:hAnsi="Cambria Math" w:cs="Cambria Math"/>
        </w:rPr>
        <w:t>𝑚</w:t>
      </w:r>
      <w:r>
        <w:t xml:space="preserve"> = |</w:t>
      </w:r>
      <w:r>
        <w:rPr>
          <w:rFonts w:ascii="Cambria Math" w:hAnsi="Cambria Math" w:cs="Cambria Math"/>
        </w:rPr>
        <w:t>𝐸</w:t>
      </w:r>
      <w:r>
        <w:t>(</w:t>
      </w:r>
      <w:r>
        <w:rPr>
          <w:rFonts w:ascii="Cambria Math" w:hAnsi="Cambria Math" w:cs="Cambria Math"/>
        </w:rPr>
        <w:t>𝐺</w:t>
      </w:r>
      <w:r>
        <w:t xml:space="preserve">)| sloupci. </w:t>
      </w:r>
    </w:p>
    <w:p w14:paraId="05E7DBC8" w14:textId="77777777" w:rsidR="00CA7FD6" w:rsidRDefault="00CA7FD6" w:rsidP="00CA7FD6">
      <w:pPr>
        <w:pStyle w:val="Odstavecseseznamem"/>
        <w:numPr>
          <w:ilvl w:val="0"/>
          <w:numId w:val="15"/>
        </w:numPr>
      </w:pPr>
      <w:r>
        <w:t xml:space="preserve">Pro </w:t>
      </w:r>
      <w:r w:rsidRPr="00CA7FD6">
        <w:rPr>
          <w:rFonts w:ascii="Cambria Math" w:hAnsi="Cambria Math" w:cs="Cambria Math"/>
        </w:rPr>
        <w:t>∀</w:t>
      </w:r>
      <w:r>
        <w:t xml:space="preserve"> </w:t>
      </w:r>
    </w:p>
    <w:p w14:paraId="49CAF2C7" w14:textId="70541DA2" w:rsidR="00CA7FD6" w:rsidRDefault="00CA7FD6" w:rsidP="00CA7FD6">
      <w:pPr>
        <w:pStyle w:val="Odstavecseseznamem"/>
        <w:numPr>
          <w:ilvl w:val="1"/>
          <w:numId w:val="16"/>
        </w:numPr>
      </w:pPr>
      <w:r>
        <w:t xml:space="preserve">vrchol grafu </w:t>
      </w:r>
      <w:r w:rsidRPr="00CA7FD6">
        <w:rPr>
          <w:rFonts w:ascii="Cambria Math" w:hAnsi="Cambria Math" w:cs="Cambria Math"/>
        </w:rPr>
        <w:t>𝐺</w:t>
      </w:r>
      <w:r>
        <w:t xml:space="preserve"> platí, že mu odpovídá jeden řádek matice </w:t>
      </w:r>
      <w:r w:rsidRPr="00CA7FD6">
        <w:rPr>
          <w:rFonts w:ascii="Cambria Math" w:hAnsi="Cambria Math" w:cs="Cambria Math"/>
        </w:rPr>
        <w:t>𝐵</w:t>
      </w:r>
    </w:p>
    <w:p w14:paraId="52685E77" w14:textId="46276134" w:rsidR="00CA7FD6" w:rsidRDefault="00CA7FD6" w:rsidP="00CA7FD6">
      <w:pPr>
        <w:pStyle w:val="Odstavecseseznamem"/>
        <w:numPr>
          <w:ilvl w:val="1"/>
          <w:numId w:val="16"/>
        </w:numPr>
      </w:pPr>
      <w:r>
        <w:t xml:space="preserve">hranu grafu </w:t>
      </w:r>
      <w:r w:rsidRPr="00CA7FD6">
        <w:rPr>
          <w:rFonts w:ascii="Cambria Math" w:hAnsi="Cambria Math" w:cs="Cambria Math"/>
        </w:rPr>
        <w:t>𝐺</w:t>
      </w:r>
      <w:r>
        <w:t xml:space="preserve"> platí, že ji odpovídá jeden sloupec matice </w:t>
      </w:r>
      <w:r w:rsidRPr="00CA7FD6">
        <w:rPr>
          <w:rFonts w:ascii="Cambria Math" w:hAnsi="Cambria Math" w:cs="Cambria Math"/>
        </w:rPr>
        <w:t>𝐵</w:t>
      </w:r>
      <w:r>
        <w:t>.</w:t>
      </w:r>
    </w:p>
    <w:p w14:paraId="380BF73B" w14:textId="77777777" w:rsidR="00CA7FD6" w:rsidRDefault="00CA7FD6" w:rsidP="00CA7FD6">
      <w:r>
        <w:t>Formální definice:</w:t>
      </w:r>
    </w:p>
    <w:p w14:paraId="3E1852B9" w14:textId="77777777" w:rsidR="00CA7FD6" w:rsidRDefault="00CA7FD6" w:rsidP="00CA7FD6">
      <w:r>
        <w:t xml:space="preserve">Nechť </w:t>
      </w:r>
      <w:r>
        <w:rPr>
          <w:rFonts w:ascii="Cambria Math" w:hAnsi="Cambria Math" w:cs="Cambria Math"/>
        </w:rPr>
        <w:t>𝐺</w:t>
      </w:r>
      <w:r>
        <w:t xml:space="preserve"> = (</w:t>
      </w:r>
      <w:r>
        <w:rPr>
          <w:rFonts w:ascii="Cambria Math" w:hAnsi="Cambria Math" w:cs="Cambria Math"/>
        </w:rPr>
        <w:t>𝑉</w:t>
      </w:r>
      <w:r>
        <w:t xml:space="preserve">, </w:t>
      </w:r>
      <w:r>
        <w:rPr>
          <w:rFonts w:ascii="Cambria Math" w:hAnsi="Cambria Math" w:cs="Cambria Math"/>
        </w:rPr>
        <w:t>𝐸</w:t>
      </w:r>
      <w:r>
        <w:t xml:space="preserve">, </w:t>
      </w:r>
      <w:r>
        <w:rPr>
          <w:rFonts w:ascii="Cambria Math" w:hAnsi="Cambria Math" w:cs="Cambria Math"/>
        </w:rPr>
        <w:t>𝜌</w:t>
      </w:r>
      <w:r>
        <w:t xml:space="preserve">) je neorientovaný graf, kde </w:t>
      </w:r>
    </w:p>
    <w:p w14:paraId="6160311E" w14:textId="51872356" w:rsidR="00CA7FD6" w:rsidRDefault="00CA7FD6" w:rsidP="00CA7FD6">
      <w:pPr>
        <w:ind w:left="1440" w:firstLine="720"/>
      </w:pPr>
      <w:r>
        <w:t xml:space="preserve">množina vrcholů je </w:t>
      </w:r>
      <w:r>
        <w:rPr>
          <w:rFonts w:ascii="Cambria Math" w:hAnsi="Cambria Math" w:cs="Cambria Math"/>
        </w:rPr>
        <w:t>𝑉</w:t>
      </w:r>
      <w:r>
        <w:t xml:space="preserve"> = {</w:t>
      </w:r>
      <w:r>
        <w:rPr>
          <w:rFonts w:ascii="Cambria Math" w:hAnsi="Cambria Math" w:cs="Cambria Math"/>
        </w:rPr>
        <w:t>𝑣</w:t>
      </w:r>
      <w:r>
        <w:t xml:space="preserve">1, </w:t>
      </w:r>
      <w:r>
        <w:rPr>
          <w:rFonts w:ascii="Cambria Math" w:hAnsi="Cambria Math" w:cs="Cambria Math"/>
        </w:rPr>
        <w:t>𝑣</w:t>
      </w:r>
      <w:r>
        <w:t xml:space="preserve">2, </w:t>
      </w:r>
      <w:proofErr w:type="gramStart"/>
      <w:r>
        <w:t>… ,</w:t>
      </w:r>
      <w:proofErr w:type="gramEnd"/>
      <w:r>
        <w:t xml:space="preserve"> </w:t>
      </w:r>
      <w:r>
        <w:rPr>
          <w:rFonts w:ascii="Cambria Math" w:hAnsi="Cambria Math" w:cs="Cambria Math"/>
        </w:rPr>
        <w:t>𝑣𝑛</w:t>
      </w:r>
      <w:r>
        <w:t>},</w:t>
      </w:r>
    </w:p>
    <w:p w14:paraId="424933D3" w14:textId="77777777" w:rsidR="00CA7FD6" w:rsidRDefault="00CA7FD6" w:rsidP="00CA7FD6">
      <w:pPr>
        <w:ind w:left="1440" w:firstLine="720"/>
      </w:pPr>
      <w:r>
        <w:t xml:space="preserve">množina hran je </w:t>
      </w:r>
      <w:r>
        <w:rPr>
          <w:rFonts w:ascii="Cambria Math" w:hAnsi="Cambria Math" w:cs="Cambria Math"/>
        </w:rPr>
        <w:t>𝐸</w:t>
      </w:r>
      <w:r>
        <w:t xml:space="preserve"> = {</w:t>
      </w:r>
      <w:r>
        <w:rPr>
          <w:rFonts w:ascii="Cambria Math" w:hAnsi="Cambria Math" w:cs="Cambria Math"/>
        </w:rPr>
        <w:t>𝑒</w:t>
      </w:r>
      <w:proofErr w:type="gramStart"/>
      <w:r>
        <w:t>1,</w:t>
      </w:r>
      <w:r>
        <w:rPr>
          <w:rFonts w:ascii="Cambria Math" w:hAnsi="Cambria Math" w:cs="Cambria Math"/>
        </w:rPr>
        <w:t>𝑒</w:t>
      </w:r>
      <w:proofErr w:type="gramEnd"/>
      <w:r>
        <w:t>2, … ,</w:t>
      </w:r>
      <w:r>
        <w:rPr>
          <w:rFonts w:ascii="Cambria Math" w:hAnsi="Cambria Math" w:cs="Cambria Math"/>
        </w:rPr>
        <w:t>𝑒𝑚</w:t>
      </w:r>
      <w:r>
        <w:t>} a</w:t>
      </w:r>
    </w:p>
    <w:p w14:paraId="29E8866A" w14:textId="4FF37F17" w:rsidR="00CA7FD6" w:rsidRDefault="00CA7FD6" w:rsidP="00CA7FD6">
      <w:r>
        <w:t xml:space="preserve">incidence je </w:t>
      </w:r>
      <w:r>
        <w:rPr>
          <w:rFonts w:ascii="Cambria Math" w:hAnsi="Cambria Math" w:cs="Cambria Math"/>
        </w:rPr>
        <w:t>𝜌</w:t>
      </w:r>
      <w:r>
        <w:t xml:space="preserve">: </w:t>
      </w:r>
      <w:r>
        <w:rPr>
          <w:rFonts w:ascii="Cambria Math" w:hAnsi="Cambria Math" w:cs="Cambria Math"/>
        </w:rPr>
        <w:t>𝐸</w:t>
      </w:r>
      <w:r>
        <w:t xml:space="preserve"> </w:t>
      </w:r>
      <w:r>
        <w:rPr>
          <w:rFonts w:ascii="Cambria Math" w:hAnsi="Cambria Math" w:cs="Cambria Math"/>
        </w:rPr>
        <w:t>⟶</w:t>
      </w:r>
      <w:r>
        <w:t xml:space="preserve"> {[</w:t>
      </w:r>
      <w:r>
        <w:rPr>
          <w:rFonts w:ascii="Cambria Math" w:hAnsi="Cambria Math" w:cs="Cambria Math"/>
        </w:rPr>
        <w:t>𝑉</w:t>
      </w:r>
      <w:proofErr w:type="gramStart"/>
      <w:r>
        <w:t>1,</w:t>
      </w:r>
      <w:r>
        <w:rPr>
          <w:rFonts w:ascii="Cambria Math" w:hAnsi="Cambria Math" w:cs="Cambria Math"/>
        </w:rPr>
        <w:t>𝑉</w:t>
      </w:r>
      <w:proofErr w:type="gramEnd"/>
      <w:r>
        <w:t xml:space="preserve">2]}, kde </w:t>
      </w:r>
      <w:r>
        <w:rPr>
          <w:rFonts w:ascii="Cambria Math" w:hAnsi="Cambria Math" w:cs="Cambria Math"/>
        </w:rPr>
        <w:t>𝑉</w:t>
      </w:r>
      <w:r>
        <w:t>1,</w:t>
      </w:r>
      <w:r>
        <w:rPr>
          <w:rFonts w:ascii="Cambria Math" w:hAnsi="Cambria Math" w:cs="Cambria Math"/>
        </w:rPr>
        <w:t>𝑉</w:t>
      </w:r>
      <w:r>
        <w:t xml:space="preserve">2 </w:t>
      </w:r>
      <w:r>
        <w:rPr>
          <w:rFonts w:ascii="Cambria Math" w:hAnsi="Cambria Math" w:cs="Cambria Math"/>
        </w:rPr>
        <w:t>∈</w:t>
      </w:r>
      <w:r>
        <w:t xml:space="preserve"> </w:t>
      </w:r>
      <w:r>
        <w:rPr>
          <w:rFonts w:ascii="Cambria Math" w:hAnsi="Cambria Math" w:cs="Cambria Math"/>
        </w:rPr>
        <w:t>𝑉</w:t>
      </w:r>
      <w:r>
        <w:t xml:space="preserve"> přiřazuje každé hraně </w:t>
      </w:r>
      <w:r>
        <w:rPr>
          <w:rFonts w:ascii="Cambria Math" w:hAnsi="Cambria Math" w:cs="Cambria Math"/>
        </w:rPr>
        <w:t>𝐸</w:t>
      </w:r>
      <w:r>
        <w:t xml:space="preserve"> grafu </w:t>
      </w:r>
      <w:r>
        <w:rPr>
          <w:rFonts w:ascii="Cambria Math" w:hAnsi="Cambria Math" w:cs="Cambria Math"/>
        </w:rPr>
        <w:t>𝐺</w:t>
      </w:r>
      <w:r>
        <w:t xml:space="preserve"> neprázdnou množinu dvojic uzlů z množiny </w:t>
      </w:r>
      <w:r>
        <w:rPr>
          <w:rFonts w:ascii="Cambria Math" w:hAnsi="Cambria Math" w:cs="Cambria Math"/>
        </w:rPr>
        <w:t>𝑉</w:t>
      </w:r>
      <w:r>
        <w:t xml:space="preserve">. (lidsky: </w:t>
      </w:r>
      <w:r>
        <w:rPr>
          <w:rFonts w:ascii="Cambria Math" w:hAnsi="Cambria Math" w:cs="Cambria Math"/>
        </w:rPr>
        <w:t>𝜌</w:t>
      </w:r>
      <w:r>
        <w:t xml:space="preserve"> označuje dvojici vrcholů, které jsou danou hranou spojeny.)</w:t>
      </w:r>
    </w:p>
    <w:p w14:paraId="5879525E" w14:textId="4B5F8200" w:rsidR="00CA7FD6" w:rsidRDefault="00CA7FD6" w:rsidP="00CA7FD6">
      <w:r>
        <w:t xml:space="preserve">Maticí incidence grafu </w:t>
      </w:r>
      <w:r>
        <w:rPr>
          <w:rFonts w:ascii="Cambria Math" w:hAnsi="Cambria Math" w:cs="Cambria Math"/>
        </w:rPr>
        <w:t>𝐺</w:t>
      </w:r>
      <w:r>
        <w:t xml:space="preserve"> nazýváme obdélníkovou matici </w:t>
      </w:r>
      <w:r>
        <w:rPr>
          <w:rFonts w:ascii="Cambria Math" w:hAnsi="Cambria Math" w:cs="Cambria Math"/>
        </w:rPr>
        <w:t>𝐵</w:t>
      </w:r>
      <w:r>
        <w:t xml:space="preserve"> = (</w:t>
      </w:r>
      <w:r>
        <w:rPr>
          <w:rFonts w:ascii="Cambria Math" w:hAnsi="Cambria Math" w:cs="Cambria Math"/>
        </w:rPr>
        <w:t>𝑏𝑖𝑗</w:t>
      </w:r>
      <w:r>
        <w:t>), ve které:</w:t>
      </w:r>
    </w:p>
    <w:p w14:paraId="4159D363" w14:textId="2F5CC69F" w:rsidR="00CA7FD6" w:rsidRDefault="00CA7FD6" w:rsidP="00CA7FD6">
      <w:pPr>
        <w:pStyle w:val="Odstavecseseznamem"/>
        <w:numPr>
          <w:ilvl w:val="0"/>
          <w:numId w:val="19"/>
        </w:numPr>
      </w:pPr>
      <w:r>
        <w:t>prvek (</w:t>
      </w:r>
      <w:r w:rsidRPr="00CA7FD6">
        <w:rPr>
          <w:rFonts w:ascii="Cambria Math" w:hAnsi="Cambria Math" w:cs="Cambria Math"/>
        </w:rPr>
        <w:t>𝑏𝑖𝑗</w:t>
      </w:r>
      <w:r>
        <w:t xml:space="preserve">) = 1 právě tehdy, když hrana </w:t>
      </w:r>
      <w:r w:rsidRPr="00CA7FD6">
        <w:rPr>
          <w:rFonts w:ascii="Cambria Math" w:hAnsi="Cambria Math" w:cs="Cambria Math"/>
        </w:rPr>
        <w:t>𝑒𝑘</w:t>
      </w:r>
      <w:r>
        <w:t xml:space="preserve"> inciduje s uzlem </w:t>
      </w:r>
      <w:r w:rsidRPr="00CA7FD6">
        <w:rPr>
          <w:rFonts w:ascii="Cambria Math" w:hAnsi="Cambria Math" w:cs="Cambria Math"/>
        </w:rPr>
        <w:t>𝑣𝑖</w:t>
      </w:r>
    </w:p>
    <w:p w14:paraId="6BE599DE" w14:textId="6D722EEB" w:rsidR="00CA7FD6" w:rsidRDefault="00CA7FD6" w:rsidP="00CA7FD6">
      <w:pPr>
        <w:pStyle w:val="Odstavecseseznamem"/>
        <w:numPr>
          <w:ilvl w:val="0"/>
          <w:numId w:val="19"/>
        </w:numPr>
      </w:pPr>
      <w:r>
        <w:t>prvek (</w:t>
      </w:r>
      <w:r w:rsidRPr="00CA7FD6">
        <w:rPr>
          <w:rFonts w:ascii="Cambria Math" w:hAnsi="Cambria Math" w:cs="Cambria Math"/>
        </w:rPr>
        <w:t>𝑏𝑖𝑗</w:t>
      </w:r>
      <w:r>
        <w:t>) = 0 v opačném případě.</w:t>
      </w:r>
    </w:p>
    <w:p w14:paraId="4601A9E2" w14:textId="76FD3365" w:rsidR="00CA7FD6" w:rsidRDefault="00CA7FD6" w:rsidP="000B53E8">
      <w:r w:rsidRPr="00CA7FD6">
        <w:drawing>
          <wp:inline distT="0" distB="0" distL="0" distR="0" wp14:anchorId="6AA9A193" wp14:editId="3F95C3B2">
            <wp:extent cx="5733415" cy="2299335"/>
            <wp:effectExtent l="0" t="0" r="635" b="5715"/>
            <wp:docPr id="1455397106" name="Obrázek 1" descr="Obsah obrázku tabul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97106" name="Obrázek 1" descr="Obsah obrázku tabulka&#10;&#10;Popis byl vytvořen automaticky"/>
                    <pic:cNvPicPr/>
                  </pic:nvPicPr>
                  <pic:blipFill>
                    <a:blip r:embed="rId7"/>
                    <a:stretch>
                      <a:fillRect/>
                    </a:stretch>
                  </pic:blipFill>
                  <pic:spPr>
                    <a:xfrm>
                      <a:off x="0" y="0"/>
                      <a:ext cx="5733415" cy="2299335"/>
                    </a:xfrm>
                    <a:prstGeom prst="rect">
                      <a:avLst/>
                    </a:prstGeom>
                  </pic:spPr>
                </pic:pic>
              </a:graphicData>
            </a:graphic>
          </wp:inline>
        </w:drawing>
      </w:r>
    </w:p>
    <w:p w14:paraId="639E336C" w14:textId="17EC5996" w:rsidR="000B53E8" w:rsidRDefault="000B53E8" w:rsidP="000B53E8"/>
    <w:p w14:paraId="4727B04B" w14:textId="77777777" w:rsidR="000B53E8" w:rsidRDefault="000B53E8" w:rsidP="000B53E8">
      <w:pPr>
        <w:numPr>
          <w:ilvl w:val="0"/>
          <w:numId w:val="3"/>
        </w:numPr>
        <w:rPr>
          <w:b/>
        </w:rPr>
      </w:pPr>
      <w:r>
        <w:rPr>
          <w:b/>
        </w:rPr>
        <w:t xml:space="preserve">Úplný graf </w:t>
      </w:r>
    </w:p>
    <w:p w14:paraId="58A319F7" w14:textId="77777777" w:rsidR="000B53E8" w:rsidRDefault="000B53E8" w:rsidP="000B53E8">
      <w:r>
        <w:t>úplný graf se dá reprezentovat třídou ve škole, kde každý každého zná. Všechny vrcholy grafu jsou propojeny navzájem</w:t>
      </w:r>
    </w:p>
    <w:p w14:paraId="04280814" w14:textId="77777777" w:rsidR="000B53E8" w:rsidRDefault="000B53E8" w:rsidP="000B53E8"/>
    <w:p w14:paraId="0ECA9799" w14:textId="77777777" w:rsidR="000B53E8" w:rsidRDefault="000B53E8" w:rsidP="000B53E8">
      <w:r>
        <w:rPr>
          <w:noProof/>
        </w:rPr>
        <w:lastRenderedPageBreak/>
        <w:drawing>
          <wp:inline distT="114300" distB="114300" distL="114300" distR="114300" wp14:anchorId="45F9AD23" wp14:editId="1673F1DB">
            <wp:extent cx="2724537" cy="2738438"/>
            <wp:effectExtent l="0" t="0" r="0" b="0"/>
            <wp:docPr id="8" name="image6.png" descr="Obsah obrázku interiér, světlo, ve tmě, rozostření&#10;&#10;Popis byl vytvořen automaticky"/>
            <wp:cNvGraphicFramePr/>
            <a:graphic xmlns:a="http://schemas.openxmlformats.org/drawingml/2006/main">
              <a:graphicData uri="http://schemas.openxmlformats.org/drawingml/2006/picture">
                <pic:pic xmlns:pic="http://schemas.openxmlformats.org/drawingml/2006/picture">
                  <pic:nvPicPr>
                    <pic:cNvPr id="8" name="image6.png" descr="Obsah obrázku interiér, světlo, ve tmě, rozostření&#10;&#10;Popis byl vytvořen automaticky"/>
                    <pic:cNvPicPr preferRelativeResize="0"/>
                  </pic:nvPicPr>
                  <pic:blipFill>
                    <a:blip r:embed="rId8"/>
                    <a:srcRect/>
                    <a:stretch>
                      <a:fillRect/>
                    </a:stretch>
                  </pic:blipFill>
                  <pic:spPr>
                    <a:xfrm>
                      <a:off x="0" y="0"/>
                      <a:ext cx="2724537" cy="2738438"/>
                    </a:xfrm>
                    <a:prstGeom prst="rect">
                      <a:avLst/>
                    </a:prstGeom>
                    <a:ln/>
                  </pic:spPr>
                </pic:pic>
              </a:graphicData>
            </a:graphic>
          </wp:inline>
        </w:drawing>
      </w:r>
    </w:p>
    <w:p w14:paraId="0D268221" w14:textId="77777777" w:rsidR="000B53E8" w:rsidRDefault="000B53E8" w:rsidP="000B53E8">
      <w:pPr>
        <w:numPr>
          <w:ilvl w:val="0"/>
          <w:numId w:val="3"/>
        </w:numPr>
        <w:rPr>
          <w:b/>
        </w:rPr>
      </w:pPr>
      <w:r>
        <w:rPr>
          <w:b/>
        </w:rPr>
        <w:t>Bipartitní graf</w:t>
      </w:r>
    </w:p>
    <w:p w14:paraId="195AF2A6" w14:textId="77777777" w:rsidR="000B53E8" w:rsidRDefault="000B53E8" w:rsidP="000B53E8">
      <w:r>
        <w:t>Bipartitní graf vznikne rozdělením grafu na dvě části. Jedna strana může být vždy spojena jen s druhou stranou</w:t>
      </w:r>
    </w:p>
    <w:p w14:paraId="511B88CB" w14:textId="77777777" w:rsidR="000B53E8" w:rsidRDefault="000B53E8" w:rsidP="000B53E8">
      <w:r>
        <w:rPr>
          <w:noProof/>
        </w:rPr>
        <w:drawing>
          <wp:inline distT="114300" distB="114300" distL="114300" distR="114300" wp14:anchorId="791225BD" wp14:editId="483EB2EE">
            <wp:extent cx="4954609" cy="21574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54609" cy="2157413"/>
                    </a:xfrm>
                    <a:prstGeom prst="rect">
                      <a:avLst/>
                    </a:prstGeom>
                    <a:ln/>
                  </pic:spPr>
                </pic:pic>
              </a:graphicData>
            </a:graphic>
          </wp:inline>
        </w:drawing>
      </w:r>
    </w:p>
    <w:p w14:paraId="285BC052" w14:textId="77777777" w:rsidR="000B53E8" w:rsidRDefault="000B53E8" w:rsidP="000B53E8"/>
    <w:p w14:paraId="62EDC4D5" w14:textId="77777777" w:rsidR="000B53E8" w:rsidRDefault="000B53E8" w:rsidP="000B53E8"/>
    <w:p w14:paraId="56A4FE50" w14:textId="77777777" w:rsidR="000B53E8" w:rsidRDefault="000B53E8" w:rsidP="000B53E8">
      <w:pPr>
        <w:ind w:left="720"/>
      </w:pPr>
    </w:p>
    <w:p w14:paraId="12BD2239" w14:textId="77777777" w:rsidR="000B53E8" w:rsidRDefault="000B53E8" w:rsidP="000B53E8">
      <w:pPr>
        <w:numPr>
          <w:ilvl w:val="0"/>
          <w:numId w:val="3"/>
        </w:numPr>
        <w:rPr>
          <w:b/>
        </w:rPr>
      </w:pPr>
      <w:r>
        <w:rPr>
          <w:b/>
        </w:rPr>
        <w:t>Strom</w:t>
      </w:r>
    </w:p>
    <w:p w14:paraId="7CD6B267" w14:textId="4AFDBCC8" w:rsidR="000B53E8" w:rsidRDefault="000B53E8" w:rsidP="000B53E8">
      <w:r>
        <w:t>stromový graf se řídí jedním hlavním pravidlem a to, že se nesmí zacyklit.</w:t>
      </w:r>
    </w:p>
    <w:p w14:paraId="3B5BF63F" w14:textId="27C1A5AE" w:rsidR="006F20DB" w:rsidRDefault="006F20DB" w:rsidP="000B53E8">
      <w:r>
        <w:t>Vzužití:</w:t>
      </w:r>
    </w:p>
    <w:p w14:paraId="35FD5A07" w14:textId="63915F1B" w:rsidR="006F20DB" w:rsidRDefault="006F20DB" w:rsidP="006F20DB">
      <w:pPr>
        <w:pStyle w:val="Odstavecseseznamem"/>
        <w:numPr>
          <w:ilvl w:val="0"/>
          <w:numId w:val="20"/>
        </w:numPr>
      </w:pPr>
      <w:r>
        <w:t xml:space="preserve">rodokmen, </w:t>
      </w:r>
    </w:p>
    <w:p w14:paraId="537392E9" w14:textId="0600B9A0" w:rsidR="006F20DB" w:rsidRDefault="006F20DB" w:rsidP="006F20DB">
      <w:pPr>
        <w:pStyle w:val="Odstavecseseznamem"/>
        <w:numPr>
          <w:ilvl w:val="0"/>
          <w:numId w:val="20"/>
        </w:numPr>
      </w:pPr>
      <w:r>
        <w:t>soutěže založené na vylučovacím principu (dál postupuje jeden ze soupeřů),</w:t>
      </w:r>
    </w:p>
    <w:p w14:paraId="13D7E2B8" w14:textId="0D91FEED" w:rsidR="006F20DB" w:rsidRDefault="006F20DB" w:rsidP="006F20DB">
      <w:pPr>
        <w:pStyle w:val="Odstavecseseznamem"/>
        <w:numPr>
          <w:ilvl w:val="0"/>
          <w:numId w:val="20"/>
        </w:numPr>
      </w:pPr>
      <w:r>
        <w:t>botanický klíč</w:t>
      </w:r>
    </w:p>
    <w:p w14:paraId="751BBC21" w14:textId="21787550" w:rsidR="0013736D" w:rsidRDefault="006F20DB" w:rsidP="006F20DB">
      <w:pPr>
        <w:pStyle w:val="Odstavecseseznamem"/>
        <w:numPr>
          <w:ilvl w:val="0"/>
          <w:numId w:val="20"/>
        </w:numPr>
      </w:pPr>
      <w:r>
        <w:t>systém souborů uložených v adresářích, (definovaném rekurzivně) jako mno</w:t>
      </w:r>
      <w:r>
        <w:t xml:space="preserve">žinu souborů a </w:t>
      </w:r>
      <w:proofErr w:type="gramStart"/>
      <w:r>
        <w:t>adresářů.</w:t>
      </w:r>
      <w:r w:rsidR="0013736D" w:rsidRPr="0013736D">
        <w:t>Les</w:t>
      </w:r>
      <w:proofErr w:type="gramEnd"/>
      <w:r w:rsidR="0013736D" w:rsidRPr="0013736D">
        <w:t xml:space="preserve"> je graf, jehož komponenty jsou stromy.</w:t>
      </w:r>
    </w:p>
    <w:p w14:paraId="73887A37" w14:textId="5178A879" w:rsidR="0013736D" w:rsidRDefault="0013736D" w:rsidP="000B53E8">
      <w:r>
        <w:t xml:space="preserve">Každý </w:t>
      </w:r>
      <w:proofErr w:type="gramStart"/>
      <w:r>
        <w:t>potomek</w:t>
      </w:r>
      <w:proofErr w:type="gramEnd"/>
      <w:r>
        <w:t xml:space="preserve"> který už nemá žádné další potomky se nazývá list.</w:t>
      </w:r>
    </w:p>
    <w:p w14:paraId="10C5B42B" w14:textId="2D407C97" w:rsidR="0013736D" w:rsidRDefault="0013736D" w:rsidP="000B53E8">
      <w:r w:rsidRPr="0013736D">
        <w:t xml:space="preserve">Strom s </w:t>
      </w:r>
      <w:r w:rsidRPr="0013736D">
        <w:rPr>
          <w:rFonts w:ascii="Cambria Math" w:hAnsi="Cambria Math" w:cs="Cambria Math"/>
        </w:rPr>
        <w:t>𝒏</w:t>
      </w:r>
      <w:r w:rsidRPr="0013736D">
        <w:t xml:space="preserve"> vrcholy má právě </w:t>
      </w:r>
      <w:r w:rsidRPr="0013736D">
        <w:rPr>
          <w:rFonts w:ascii="Cambria Math" w:hAnsi="Cambria Math" w:cs="Cambria Math"/>
        </w:rPr>
        <w:t>𝒏</w:t>
      </w:r>
      <w:r w:rsidRPr="0013736D">
        <w:t xml:space="preserve"> − </w:t>
      </w:r>
      <w:r w:rsidRPr="0013736D">
        <w:rPr>
          <w:rFonts w:ascii="Cambria Math" w:hAnsi="Cambria Math" w:cs="Cambria Math"/>
        </w:rPr>
        <w:t>𝟏</w:t>
      </w:r>
      <w:r w:rsidRPr="0013736D">
        <w:t xml:space="preserve"> hran.</w:t>
      </w:r>
    </w:p>
    <w:p w14:paraId="1EBAABAA" w14:textId="77777777" w:rsidR="006F20DB" w:rsidRDefault="006F20DB" w:rsidP="006F20DB">
      <w:r>
        <w:t>Kořen stromu (root)</w:t>
      </w:r>
    </w:p>
    <w:p w14:paraId="7A585A51" w14:textId="74F238B2" w:rsidR="006F20DB" w:rsidRDefault="006F20DB" w:rsidP="006F20DB">
      <w:pPr>
        <w:pStyle w:val="Odstavecseseznamem"/>
        <w:numPr>
          <w:ilvl w:val="0"/>
          <w:numId w:val="22"/>
        </w:numPr>
      </w:pPr>
      <w:r>
        <w:t>Nejvyšší vrchol (uzel) stromu</w:t>
      </w:r>
    </w:p>
    <w:p w14:paraId="2A8DD328" w14:textId="3D45381E" w:rsidR="006F20DB" w:rsidRDefault="006F20DB" w:rsidP="006F20DB">
      <w:pPr>
        <w:pStyle w:val="Odstavecseseznamem"/>
        <w:numPr>
          <w:ilvl w:val="0"/>
          <w:numId w:val="22"/>
        </w:numPr>
      </w:pPr>
      <w:r>
        <w:t>Kořen je jediným vrcholem bez otce</w:t>
      </w:r>
    </w:p>
    <w:p w14:paraId="03028283" w14:textId="5DA6D7F6" w:rsidR="000B53E8" w:rsidRDefault="006F20DB" w:rsidP="006F20DB">
      <w:pPr>
        <w:pStyle w:val="Odstavecseseznamem"/>
        <w:numPr>
          <w:ilvl w:val="0"/>
          <w:numId w:val="22"/>
        </w:numPr>
      </w:pPr>
      <w:r>
        <w:t>V každém stromu se nachází nejvýše jeden kořen</w:t>
      </w:r>
    </w:p>
    <w:p w14:paraId="3EC9F068" w14:textId="77777777" w:rsidR="006F20DB" w:rsidRDefault="006F20DB" w:rsidP="006F20DB">
      <w:pPr>
        <w:pStyle w:val="Odstavecseseznamem"/>
        <w:numPr>
          <w:ilvl w:val="0"/>
          <w:numId w:val="22"/>
        </w:numPr>
      </w:pPr>
      <w:r>
        <w:lastRenderedPageBreak/>
        <w:t xml:space="preserve">Cesta je posloupnost po sobě jdoucích vrcholů, které jsou spojeny jednou, nebo více </w:t>
      </w:r>
    </w:p>
    <w:p w14:paraId="6418A28A" w14:textId="77777777" w:rsidR="006F20DB" w:rsidRDefault="006F20DB" w:rsidP="006F20DB">
      <w:pPr>
        <w:pStyle w:val="Odstavecseseznamem"/>
      </w:pPr>
      <w:r>
        <w:t>hranami.</w:t>
      </w:r>
    </w:p>
    <w:p w14:paraId="20208364" w14:textId="0C09C99E" w:rsidR="006F20DB" w:rsidRDefault="006F20DB" w:rsidP="006F20DB">
      <w:pPr>
        <w:pStyle w:val="Odstavecseseznamem"/>
        <w:numPr>
          <w:ilvl w:val="0"/>
          <w:numId w:val="22"/>
        </w:numPr>
      </w:pPr>
      <w:r>
        <w:t>Délka cesty je počet hran cesty. Délku cesty z vrcholu k sobě samému potom můžeme definovat jako nulovou. Ke každému vrcholu je z kořene právě jedna cesta.</w:t>
      </w:r>
    </w:p>
    <w:p w14:paraId="481A0403" w14:textId="55B014DF" w:rsidR="006F20DB" w:rsidRDefault="006F20DB" w:rsidP="006F20DB">
      <w:pPr>
        <w:pStyle w:val="Odstavecseseznamem"/>
        <w:numPr>
          <w:ilvl w:val="0"/>
          <w:numId w:val="22"/>
        </w:numPr>
      </w:pPr>
      <w:r>
        <w:t>Hloubka vrcholu ve stromě (depth) (úroveň, na které se vrchol nachází) je definována jako</w:t>
      </w:r>
      <w:r>
        <w:t xml:space="preserve"> </w:t>
      </w:r>
      <w:r>
        <w:t>délka této cesty. Úroveň (hloubka) kořene stromu je tedy nulov</w:t>
      </w:r>
    </w:p>
    <w:p w14:paraId="317A48C6" w14:textId="77777777" w:rsidR="006F20DB" w:rsidRDefault="006F20DB" w:rsidP="006F20DB">
      <w:pPr>
        <w:pStyle w:val="Odstavecseseznamem"/>
        <w:numPr>
          <w:ilvl w:val="0"/>
          <w:numId w:val="22"/>
        </w:numPr>
      </w:pPr>
      <w:r>
        <w:t>Výška stromu je maximální hloubka vrcholu stromu.</w:t>
      </w:r>
    </w:p>
    <w:p w14:paraId="688436F2" w14:textId="3B46A30E" w:rsidR="006F20DB" w:rsidRDefault="006F20DB" w:rsidP="006F20DB">
      <w:pPr>
        <w:pStyle w:val="Odstavecseseznamem"/>
        <w:numPr>
          <w:ilvl w:val="0"/>
          <w:numId w:val="22"/>
        </w:numPr>
      </w:pPr>
      <w:r>
        <w:t>Šířkou stromu rozumíme počet uzlů na stejné úrovni.</w:t>
      </w:r>
      <w:r>
        <w:cr/>
      </w:r>
    </w:p>
    <w:p w14:paraId="1255937D" w14:textId="77777777" w:rsidR="000B53E8" w:rsidRDefault="000B53E8" w:rsidP="000B53E8">
      <w:r>
        <w:tab/>
      </w:r>
      <w:r>
        <w:rPr>
          <w:noProof/>
        </w:rPr>
        <w:drawing>
          <wp:inline distT="114300" distB="114300" distL="114300" distR="114300" wp14:anchorId="28632443" wp14:editId="7E72E2F8">
            <wp:extent cx="5734050" cy="4051300"/>
            <wp:effectExtent l="0" t="0" r="0" b="0"/>
            <wp:docPr id="1" name="image8.png" descr="Obsah obrázku diagram&#10;&#10;Popis byl vytvořen automaticky"/>
            <wp:cNvGraphicFramePr/>
            <a:graphic xmlns:a="http://schemas.openxmlformats.org/drawingml/2006/main">
              <a:graphicData uri="http://schemas.openxmlformats.org/drawingml/2006/picture">
                <pic:pic xmlns:pic="http://schemas.openxmlformats.org/drawingml/2006/picture">
                  <pic:nvPicPr>
                    <pic:cNvPr id="1" name="image8.png" descr="Obsah obrázku diagram&#10;&#10;Popis byl vytvořen automaticky"/>
                    <pic:cNvPicPr preferRelativeResize="0"/>
                  </pic:nvPicPr>
                  <pic:blipFill>
                    <a:blip r:embed="rId10"/>
                    <a:srcRect/>
                    <a:stretch>
                      <a:fillRect/>
                    </a:stretch>
                  </pic:blipFill>
                  <pic:spPr>
                    <a:xfrm>
                      <a:off x="0" y="0"/>
                      <a:ext cx="5734050" cy="4051300"/>
                    </a:xfrm>
                    <a:prstGeom prst="rect">
                      <a:avLst/>
                    </a:prstGeom>
                    <a:ln/>
                  </pic:spPr>
                </pic:pic>
              </a:graphicData>
            </a:graphic>
          </wp:inline>
        </w:drawing>
      </w:r>
      <w:r>
        <w:tab/>
        <w:t xml:space="preserve"> </w:t>
      </w:r>
      <w:r>
        <w:tab/>
        <w:t xml:space="preserve"> </w:t>
      </w:r>
      <w:r>
        <w:tab/>
        <w:t xml:space="preserve"> </w:t>
      </w:r>
      <w:r>
        <w:tab/>
      </w:r>
      <w:r>
        <w:tab/>
      </w:r>
    </w:p>
    <w:p w14:paraId="7807E937" w14:textId="77777777" w:rsidR="000B53E8" w:rsidRDefault="000B53E8" w:rsidP="000B53E8">
      <w:r>
        <w:tab/>
      </w:r>
      <w:r>
        <w:tab/>
      </w:r>
      <w:r>
        <w:tab/>
        <w:t xml:space="preserve"> </w:t>
      </w:r>
      <w:r>
        <w:tab/>
      </w:r>
      <w:r>
        <w:tab/>
        <w:t xml:space="preserve"> </w:t>
      </w:r>
    </w:p>
    <w:p w14:paraId="628AECC6" w14:textId="77777777" w:rsidR="000B53E8" w:rsidRDefault="000B53E8" w:rsidP="000B53E8">
      <w:pPr>
        <w:numPr>
          <w:ilvl w:val="0"/>
          <w:numId w:val="3"/>
        </w:numPr>
        <w:rPr>
          <w:b/>
        </w:rPr>
      </w:pPr>
      <w:r>
        <w:rPr>
          <w:b/>
        </w:rPr>
        <w:t>Orientovaný graf</w:t>
      </w:r>
    </w:p>
    <w:p w14:paraId="06AA4345" w14:textId="77777777" w:rsidR="000B53E8" w:rsidRDefault="000B53E8" w:rsidP="000B53E8">
      <w:r>
        <w:t xml:space="preserve">v reálných situacích často nastává možnost, že je možné postupovat pouze jedním směrem. </w:t>
      </w:r>
    </w:p>
    <w:p w14:paraId="4CE371A7" w14:textId="77777777" w:rsidR="000B53E8" w:rsidRDefault="000B53E8" w:rsidP="000B53E8">
      <w:r>
        <w:t>V takovém případě se jedná o orientovaný graf. Nejbližší reprezentací z reálného života by mohla být jednosměrná silnice</w:t>
      </w:r>
    </w:p>
    <w:p w14:paraId="4C8BE75D" w14:textId="77777777" w:rsidR="000B53E8" w:rsidRDefault="000B53E8" w:rsidP="000B53E8"/>
    <w:p w14:paraId="2E37B081" w14:textId="77777777" w:rsidR="000B53E8" w:rsidRDefault="000B53E8" w:rsidP="000B53E8"/>
    <w:p w14:paraId="297B16E9" w14:textId="77777777" w:rsidR="000B53E8" w:rsidRDefault="000B53E8" w:rsidP="000B53E8">
      <w:pPr>
        <w:rPr>
          <w:i/>
          <w:sz w:val="16"/>
          <w:szCs w:val="16"/>
        </w:rPr>
      </w:pPr>
      <w:r>
        <w:rPr>
          <w:i/>
          <w:sz w:val="16"/>
          <w:szCs w:val="16"/>
        </w:rPr>
        <w:t>na obrázku orientovaný graf (levo) a neorientovaný graf (pravo)</w:t>
      </w:r>
    </w:p>
    <w:p w14:paraId="722ABE82" w14:textId="77777777" w:rsidR="000B53E8" w:rsidRDefault="000B53E8" w:rsidP="000B53E8">
      <w:r>
        <w:rPr>
          <w:noProof/>
        </w:rPr>
        <w:lastRenderedPageBreak/>
        <w:drawing>
          <wp:inline distT="114300" distB="114300" distL="114300" distR="114300" wp14:anchorId="187A52FC" wp14:editId="27CE5003">
            <wp:extent cx="4767263" cy="224664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67263" cy="2246641"/>
                    </a:xfrm>
                    <a:prstGeom prst="rect">
                      <a:avLst/>
                    </a:prstGeom>
                    <a:ln/>
                  </pic:spPr>
                </pic:pic>
              </a:graphicData>
            </a:graphic>
          </wp:inline>
        </w:drawing>
      </w:r>
    </w:p>
    <w:p w14:paraId="6CDB8792" w14:textId="77777777" w:rsidR="000B53E8" w:rsidRDefault="000B53E8" w:rsidP="000B53E8"/>
    <w:p w14:paraId="5265CC6F" w14:textId="057AA0BC" w:rsidR="000B53E8" w:rsidRPr="000B53E8" w:rsidRDefault="000B53E8">
      <w:r>
        <w:t xml:space="preserve">Pro některé účely je zapotřebí vrcholy grafu </w:t>
      </w:r>
      <w:r>
        <w:rPr>
          <w:b/>
        </w:rPr>
        <w:t>ohodnotit</w:t>
      </w:r>
      <w:r>
        <w:t>. Hodnocení většinou vyjadřuje reálné číslo</w:t>
      </w:r>
    </w:p>
    <w:p w14:paraId="1C035993" w14:textId="77777777" w:rsidR="00845475" w:rsidRDefault="00000000">
      <w:pPr>
        <w:pStyle w:val="Nadpis1"/>
      </w:pPr>
      <w:bookmarkStart w:id="1" w:name="_ugvyf2tdr9w8" w:colFirst="0" w:colLast="0"/>
      <w:bookmarkEnd w:id="1"/>
      <w:r>
        <w:t>Prohledávání stavového prostoru</w:t>
      </w:r>
    </w:p>
    <w:p w14:paraId="47902635" w14:textId="77777777" w:rsidR="00845475" w:rsidRDefault="00000000">
      <w:r>
        <w:t>Algoritmy pro prohledávání stavového prostoru se používají tehdy, když není možné získat výsledek přímým výpočtem, nebo by výpočet byl neúměrně složitý</w:t>
      </w:r>
    </w:p>
    <w:p w14:paraId="001695E0" w14:textId="77777777" w:rsidR="00845475" w:rsidRDefault="00000000">
      <w:r>
        <w:t>ideálním příkladem může být šachová hra, hlavolam Hanojské věže a Loydova patnáctka</w:t>
      </w:r>
    </w:p>
    <w:p w14:paraId="7087683B" w14:textId="77777777" w:rsidR="00D56CBC" w:rsidRDefault="00D56CBC"/>
    <w:p w14:paraId="6101E493" w14:textId="7E677E07" w:rsidR="00845475" w:rsidRDefault="00D56CBC" w:rsidP="00D56CBC">
      <w:r>
        <w:t xml:space="preserve">Stavový prostor lze reprezentovat orientovaným grafem </w:t>
      </w:r>
      <w:r>
        <w:rPr>
          <w:rFonts w:ascii="Cambria Math" w:hAnsi="Cambria Math" w:cs="Cambria Math"/>
        </w:rPr>
        <w:t>𝑮</w:t>
      </w:r>
      <w:r>
        <w:t xml:space="preserve"> = (</w:t>
      </w:r>
      <w:proofErr w:type="gramStart"/>
      <w:r>
        <w:rPr>
          <w:rFonts w:ascii="Cambria Math" w:hAnsi="Cambria Math" w:cs="Cambria Math"/>
        </w:rPr>
        <w:t>𝑽</w:t>
      </w:r>
      <w:r>
        <w:t>,</w:t>
      </w:r>
      <w:r>
        <w:rPr>
          <w:rFonts w:ascii="Cambria Math" w:hAnsi="Cambria Math" w:cs="Cambria Math"/>
        </w:rPr>
        <w:t>𝑬</w:t>
      </w:r>
      <w:proofErr w:type="gramEnd"/>
      <w:r>
        <w:t xml:space="preserve">). Graf </w:t>
      </w:r>
      <w:r>
        <w:rPr>
          <w:rFonts w:ascii="Cambria Math" w:hAnsi="Cambria Math" w:cs="Cambria Math"/>
        </w:rPr>
        <w:t>𝑮</w:t>
      </w:r>
      <w:r>
        <w:t xml:space="preserve"> </w:t>
      </w:r>
      <w:r>
        <w:t>je stromem.</w:t>
      </w:r>
    </w:p>
    <w:p w14:paraId="1F5837D5" w14:textId="43B06D9D" w:rsidR="00D56CBC" w:rsidRDefault="00D56CBC" w:rsidP="00D56CBC">
      <w:pPr>
        <w:pStyle w:val="Odstavecseseznamem"/>
        <w:numPr>
          <w:ilvl w:val="1"/>
          <w:numId w:val="30"/>
        </w:numPr>
      </w:pPr>
      <w:r>
        <w:t xml:space="preserve">Uzly </w:t>
      </w:r>
      <w:r w:rsidRPr="00D56CBC">
        <w:rPr>
          <w:rFonts w:ascii="Cambria Math" w:hAnsi="Cambria Math" w:cs="Cambria Math"/>
        </w:rPr>
        <w:t>𝑉</w:t>
      </w:r>
      <w:r>
        <w:t xml:space="preserve"> reprezentují stav</w:t>
      </w:r>
    </w:p>
    <w:p w14:paraId="23B49BD3" w14:textId="254A345E" w:rsidR="0021645A" w:rsidRDefault="00D56CBC" w:rsidP="0021645A">
      <w:pPr>
        <w:pStyle w:val="Odstavecseseznamem"/>
        <w:numPr>
          <w:ilvl w:val="1"/>
          <w:numId w:val="30"/>
        </w:numPr>
      </w:pPr>
      <w:r>
        <w:t xml:space="preserve">Hrany </w:t>
      </w:r>
      <w:r w:rsidRPr="00D56CBC">
        <w:rPr>
          <w:rFonts w:ascii="Cambria Math" w:hAnsi="Cambria Math" w:cs="Cambria Math"/>
        </w:rPr>
        <w:t>𝐸</w:t>
      </w:r>
      <w:r>
        <w:t xml:space="preserve"> reprezentují přechody mezi stavy.</w:t>
      </w:r>
    </w:p>
    <w:p w14:paraId="4AB59547" w14:textId="77777777" w:rsidR="0021645A" w:rsidRDefault="0021645A" w:rsidP="0021645A"/>
    <w:p w14:paraId="7849ADC9" w14:textId="77777777" w:rsidR="0021645A" w:rsidRDefault="0021645A" w:rsidP="0021645A"/>
    <w:p w14:paraId="77106242" w14:textId="77777777" w:rsidR="00D56CBC" w:rsidRPr="006F20DB" w:rsidRDefault="00D56CBC" w:rsidP="00D56CBC">
      <w:pPr>
        <w:rPr>
          <w:i/>
        </w:rPr>
      </w:pPr>
      <w:r w:rsidRPr="006F20DB">
        <w:rPr>
          <w:i/>
        </w:rPr>
        <w:t>Metody prohledávání lze rozdělit do 3 základních skupin:</w:t>
      </w:r>
    </w:p>
    <w:p w14:paraId="4A96648E" w14:textId="77777777" w:rsidR="00D56CBC" w:rsidRPr="006F20DB" w:rsidRDefault="00D56CBC" w:rsidP="00D56CBC">
      <w:pPr>
        <w:rPr>
          <w:i/>
        </w:rPr>
      </w:pPr>
      <w:r w:rsidRPr="006F20DB">
        <w:rPr>
          <w:i/>
        </w:rPr>
        <w:t>1. Slepé</w:t>
      </w:r>
    </w:p>
    <w:p w14:paraId="069C68B1" w14:textId="77777777" w:rsidR="00D56CBC" w:rsidRPr="006F20DB" w:rsidRDefault="00D56CBC" w:rsidP="00D56CBC">
      <w:pPr>
        <w:pStyle w:val="Odstavecseseznamem"/>
        <w:numPr>
          <w:ilvl w:val="0"/>
          <w:numId w:val="26"/>
        </w:numPr>
        <w:rPr>
          <w:i/>
        </w:rPr>
      </w:pPr>
      <w:r w:rsidRPr="006F20DB">
        <w:rPr>
          <w:i/>
        </w:rPr>
        <w:t>úplné prohledávání nevyužívající žádné dodatečné informace</w:t>
      </w:r>
    </w:p>
    <w:p w14:paraId="3968FE41" w14:textId="77777777" w:rsidR="00D56CBC" w:rsidRPr="006F20DB" w:rsidRDefault="00D56CBC" w:rsidP="00D56CBC">
      <w:pPr>
        <w:pStyle w:val="Odstavecseseznamem"/>
        <w:numPr>
          <w:ilvl w:val="0"/>
          <w:numId w:val="26"/>
        </w:numPr>
        <w:rPr>
          <w:i/>
        </w:rPr>
      </w:pPr>
      <w:r w:rsidRPr="006F20DB">
        <w:rPr>
          <w:i/>
        </w:rPr>
        <w:t>zde postupně aplikujeme všechny použitelné operátory</w:t>
      </w:r>
    </w:p>
    <w:p w14:paraId="0BEEE70C" w14:textId="77777777" w:rsidR="00D56CBC" w:rsidRPr="006F20DB" w:rsidRDefault="00D56CBC" w:rsidP="00D56CBC">
      <w:pPr>
        <w:pStyle w:val="Odstavecseseznamem"/>
        <w:numPr>
          <w:ilvl w:val="0"/>
          <w:numId w:val="26"/>
        </w:numPr>
        <w:rPr>
          <w:i/>
        </w:rPr>
      </w:pPr>
      <w:r w:rsidRPr="006F20DB">
        <w:rPr>
          <w:i/>
        </w:rPr>
        <w:t>příklad: BFS, DFS, uniform-cost, iterativní prohlubování, …</w:t>
      </w:r>
    </w:p>
    <w:p w14:paraId="67226C42" w14:textId="77777777" w:rsidR="00D56CBC" w:rsidRPr="006F20DB" w:rsidRDefault="00D56CBC" w:rsidP="00D56CBC">
      <w:pPr>
        <w:rPr>
          <w:i/>
        </w:rPr>
      </w:pPr>
      <w:r w:rsidRPr="006F20DB">
        <w:rPr>
          <w:i/>
        </w:rPr>
        <w:t>2. Heuristické</w:t>
      </w:r>
    </w:p>
    <w:p w14:paraId="2EA002F5" w14:textId="77777777" w:rsidR="00D56CBC" w:rsidRPr="006F20DB" w:rsidRDefault="00D56CBC" w:rsidP="00D56CBC">
      <w:pPr>
        <w:pStyle w:val="Odstavecseseznamem"/>
        <w:numPr>
          <w:ilvl w:val="0"/>
          <w:numId w:val="24"/>
        </w:numPr>
        <w:rPr>
          <w:i/>
        </w:rPr>
      </w:pPr>
      <w:r w:rsidRPr="006F20DB">
        <w:rPr>
          <w:i/>
        </w:rPr>
        <w:t>úplné nebo částečné prohledávání využívající hodnocení zvolené cesty</w:t>
      </w:r>
    </w:p>
    <w:p w14:paraId="4B9E48D2" w14:textId="77777777" w:rsidR="00D56CBC" w:rsidRPr="006F20DB" w:rsidRDefault="00D56CBC" w:rsidP="00D56CBC">
      <w:pPr>
        <w:pStyle w:val="Odstavecseseznamem"/>
        <w:numPr>
          <w:ilvl w:val="0"/>
          <w:numId w:val="24"/>
        </w:numPr>
        <w:rPr>
          <w:i/>
        </w:rPr>
      </w:pPr>
      <w:r w:rsidRPr="006F20DB">
        <w:rPr>
          <w:i/>
        </w:rPr>
        <w:t>Zde operátory vybíráme na základě daného kritéria</w:t>
      </w:r>
    </w:p>
    <w:p w14:paraId="125C75A3" w14:textId="77777777" w:rsidR="00D56CBC" w:rsidRPr="006F20DB" w:rsidRDefault="00D56CBC" w:rsidP="00D56CBC">
      <w:pPr>
        <w:pStyle w:val="Odstavecseseznamem"/>
        <w:numPr>
          <w:ilvl w:val="0"/>
          <w:numId w:val="24"/>
        </w:numPr>
        <w:rPr>
          <w:i/>
        </w:rPr>
      </w:pPr>
      <w:r w:rsidRPr="006F20DB">
        <w:rPr>
          <w:i/>
        </w:rPr>
        <w:t xml:space="preserve">příklad: beam-search, hill-climbing, best-first search, algoritmus A*, </w:t>
      </w:r>
    </w:p>
    <w:p w14:paraId="00199D6D" w14:textId="77777777" w:rsidR="00D56CBC" w:rsidRPr="006F20DB" w:rsidRDefault="00D56CBC" w:rsidP="00D56CBC">
      <w:pPr>
        <w:rPr>
          <w:i/>
        </w:rPr>
      </w:pPr>
      <w:r w:rsidRPr="006F20DB">
        <w:rPr>
          <w:i/>
        </w:rPr>
        <w:t>3. Náhodné</w:t>
      </w:r>
    </w:p>
    <w:p w14:paraId="71B8FC57" w14:textId="77777777" w:rsidR="00D56CBC" w:rsidRDefault="00D56CBC" w:rsidP="00D56CBC">
      <w:pPr>
        <w:pStyle w:val="Odstavecseseznamem"/>
        <w:numPr>
          <w:ilvl w:val="1"/>
          <w:numId w:val="28"/>
        </w:numPr>
        <w:rPr>
          <w:i/>
        </w:rPr>
      </w:pPr>
      <w:r w:rsidRPr="006F20DB">
        <w:rPr>
          <w:i/>
        </w:rPr>
        <w:t>volíme operátory náhodně</w:t>
      </w:r>
    </w:p>
    <w:p w14:paraId="0CBCACE3" w14:textId="77777777" w:rsidR="00D56CBC" w:rsidRPr="00D56CBC" w:rsidRDefault="00D56CBC" w:rsidP="00D56CBC">
      <w:pPr>
        <w:rPr>
          <w:iCs/>
        </w:rPr>
      </w:pPr>
    </w:p>
    <w:p w14:paraId="274F6E78" w14:textId="6D6D1612" w:rsidR="00D56CBC" w:rsidRDefault="00D56CBC" w:rsidP="00D56CBC">
      <w:r>
        <w:t>Existují 3 základní vlastnosti, podle kterých lze metody hodnotit:</w:t>
      </w:r>
    </w:p>
    <w:p w14:paraId="2D4DB195" w14:textId="77777777" w:rsidR="00D56CBC" w:rsidRDefault="00D56CBC" w:rsidP="00D56CBC">
      <w:pPr>
        <w:ind w:left="360"/>
      </w:pPr>
      <w:r>
        <w:t>1. Časová složitost</w:t>
      </w:r>
    </w:p>
    <w:p w14:paraId="2D0685C0" w14:textId="6868C9C3" w:rsidR="00D56CBC" w:rsidRDefault="00D56CBC" w:rsidP="00D56CBC">
      <w:pPr>
        <w:pStyle w:val="Odstavecseseznamem"/>
        <w:numPr>
          <w:ilvl w:val="1"/>
          <w:numId w:val="28"/>
        </w:numPr>
        <w:ind w:left="1080"/>
      </w:pPr>
      <w:r>
        <w:t>Minimální/maximální/průměrný čas potřebný k vyřešení úlohy danou metodou</w:t>
      </w:r>
    </w:p>
    <w:p w14:paraId="6E45D6D0" w14:textId="3876630D" w:rsidR="00D56CBC" w:rsidRDefault="00D56CBC" w:rsidP="00D56CBC">
      <w:pPr>
        <w:pStyle w:val="Odstavecseseznamem"/>
        <w:numPr>
          <w:ilvl w:val="1"/>
          <w:numId w:val="32"/>
        </w:numPr>
        <w:ind w:left="1080"/>
      </w:pPr>
      <w:r>
        <w:t>Čas je přímo závislý na výpočetním výkonu</w:t>
      </w:r>
    </w:p>
    <w:p w14:paraId="5268A431" w14:textId="0AB3E5B7" w:rsidR="00D56CBC" w:rsidRDefault="00D56CBC" w:rsidP="00D56CBC">
      <w:pPr>
        <w:pStyle w:val="Odstavecseseznamem"/>
        <w:numPr>
          <w:ilvl w:val="1"/>
          <w:numId w:val="32"/>
        </w:numPr>
        <w:ind w:left="1080"/>
      </w:pPr>
      <w:r>
        <w:t>V praxi se často reprezentuje např. jako počet prozkoumaných stavů v daném čase (objektivnější hodnota)</w:t>
      </w:r>
    </w:p>
    <w:p w14:paraId="136FE08B" w14:textId="77777777" w:rsidR="00D56CBC" w:rsidRDefault="00D56CBC" w:rsidP="00D56CBC">
      <w:pPr>
        <w:ind w:left="360"/>
      </w:pPr>
      <w:r>
        <w:t>2. Prostorová složitost</w:t>
      </w:r>
    </w:p>
    <w:p w14:paraId="6B9B4D63" w14:textId="27006518" w:rsidR="00D56CBC" w:rsidRDefault="00D56CBC" w:rsidP="00D56CBC">
      <w:pPr>
        <w:pStyle w:val="Odstavecseseznamem"/>
        <w:numPr>
          <w:ilvl w:val="1"/>
          <w:numId w:val="34"/>
        </w:numPr>
        <w:ind w:left="1080"/>
      </w:pPr>
      <w:r>
        <w:lastRenderedPageBreak/>
        <w:t>Minimální/maximální/průměrné množství operační paměti, potřebné k vyřešení úlohy</w:t>
      </w:r>
      <w:r>
        <w:t xml:space="preserve"> </w:t>
      </w:r>
      <w:r>
        <w:t>danou metodou</w:t>
      </w:r>
    </w:p>
    <w:p w14:paraId="2927AB22" w14:textId="7FE142CB" w:rsidR="00D56CBC" w:rsidRDefault="00D56CBC" w:rsidP="00D56CBC">
      <w:pPr>
        <w:pStyle w:val="Odstavecseseznamem"/>
        <w:numPr>
          <w:ilvl w:val="1"/>
          <w:numId w:val="34"/>
        </w:numPr>
        <w:ind w:left="1080"/>
      </w:pPr>
      <w:r>
        <w:t xml:space="preserve">Nezávislost na platformě </w:t>
      </w:r>
      <w:r w:rsidRPr="00D56CBC">
        <w:rPr>
          <w:rFonts w:ascii="Cambria Math" w:hAnsi="Cambria Math" w:cs="Cambria Math"/>
        </w:rPr>
        <w:t>⇒</w:t>
      </w:r>
      <w:r>
        <w:t xml:space="preserve"> náhrada údaje o počtu MB → počet stavů současně uchovaných v paměti</w:t>
      </w:r>
    </w:p>
    <w:p w14:paraId="71DD111D" w14:textId="77777777" w:rsidR="00D56CBC" w:rsidRDefault="00D56CBC" w:rsidP="00D56CBC">
      <w:pPr>
        <w:ind w:left="360"/>
      </w:pPr>
      <w:r>
        <w:t>3. Kvalita získaných výsledků</w:t>
      </w:r>
    </w:p>
    <w:p w14:paraId="48E6769A" w14:textId="60587476" w:rsidR="00D56CBC" w:rsidRDefault="00D56CBC" w:rsidP="00D56CBC">
      <w:pPr>
        <w:pStyle w:val="Odstavecseseznamem"/>
        <w:numPr>
          <w:ilvl w:val="1"/>
          <w:numId w:val="35"/>
        </w:numPr>
        <w:ind w:left="1080"/>
      </w:pPr>
      <w:r>
        <w:t>Hodnota, která udává výpověď o tom, zda je daná metoda:</w:t>
      </w:r>
    </w:p>
    <w:p w14:paraId="4C60CF88" w14:textId="7FA4CD84" w:rsidR="00D56CBC" w:rsidRDefault="00D56CBC" w:rsidP="00D56CBC">
      <w:pPr>
        <w:pStyle w:val="Odstavecseseznamem"/>
        <w:numPr>
          <w:ilvl w:val="8"/>
          <w:numId w:val="37"/>
        </w:numPr>
        <w:ind w:left="1800"/>
      </w:pPr>
      <w:r>
        <w:t>úplná (tj. vždy, když existuje řešení, tak jej nalezne),</w:t>
      </w:r>
    </w:p>
    <w:p w14:paraId="20AACA00" w14:textId="0CF49625" w:rsidR="00845475" w:rsidRDefault="00D56CBC" w:rsidP="00D56CBC">
      <w:pPr>
        <w:pStyle w:val="Odstavecseseznamem"/>
        <w:numPr>
          <w:ilvl w:val="8"/>
          <w:numId w:val="37"/>
        </w:numPr>
        <w:ind w:left="1800"/>
      </w:pPr>
      <w:r>
        <w:t>optimální (tj. nalezené řešení je nejlepší ze všech),</w:t>
      </w:r>
      <w:r>
        <w:t xml:space="preserve"> </w:t>
      </w:r>
      <w:r>
        <w:t>apod.</w:t>
      </w:r>
    </w:p>
    <w:p w14:paraId="508CC0DE" w14:textId="5BD5662B" w:rsidR="00D56CBC" w:rsidRDefault="00D56CBC" w:rsidP="00D56CBC">
      <w:r>
        <w:t>Slepé metody:</w:t>
      </w:r>
    </w:p>
    <w:p w14:paraId="136AC403" w14:textId="332E56B1" w:rsidR="00D56CBC" w:rsidRDefault="00D56CBC" w:rsidP="00D56CBC">
      <w:pPr>
        <w:pStyle w:val="Odstavecseseznamem"/>
        <w:numPr>
          <w:ilvl w:val="0"/>
          <w:numId w:val="38"/>
        </w:numPr>
      </w:pPr>
      <w:r w:rsidRPr="00D56CBC">
        <w:t>Neinformované metody</w:t>
      </w:r>
    </w:p>
    <w:p w14:paraId="58445BA5" w14:textId="77777777" w:rsidR="00D56CBC" w:rsidRDefault="00D56CBC" w:rsidP="00D56CBC">
      <w:pPr>
        <w:pStyle w:val="Odstavecseseznamem"/>
        <w:numPr>
          <w:ilvl w:val="0"/>
          <w:numId w:val="38"/>
        </w:numPr>
      </w:pPr>
      <w:r>
        <w:t xml:space="preserve">Nemají k dispozici žádné vhodné znalosti o stavovém prostoru, které by </w:t>
      </w:r>
    </w:p>
    <w:p w14:paraId="0C02B0B6" w14:textId="12EA148A" w:rsidR="00D56CBC" w:rsidRDefault="00D56CBC" w:rsidP="00D56CBC">
      <w:pPr>
        <w:pStyle w:val="Odstavecseseznamem"/>
        <w:ind w:left="1080"/>
      </w:pPr>
      <w:r>
        <w:t>mohly urychlit cestu k</w:t>
      </w:r>
      <w:r>
        <w:t> </w:t>
      </w:r>
      <w:r>
        <w:t>cíli</w:t>
      </w:r>
    </w:p>
    <w:p w14:paraId="5E918593" w14:textId="414F3AE0" w:rsidR="00D56CBC" w:rsidRDefault="00D56CBC" w:rsidP="00D56CBC">
      <w:pPr>
        <w:pStyle w:val="Odstavecseseznamem"/>
        <w:numPr>
          <w:ilvl w:val="0"/>
          <w:numId w:val="38"/>
        </w:numPr>
      </w:pPr>
      <w:r w:rsidRPr="00D56CBC">
        <w:t>Systematické procházení všech uzlů</w:t>
      </w:r>
    </w:p>
    <w:p w14:paraId="240CA2EC" w14:textId="77777777" w:rsidR="00D56CBC" w:rsidRDefault="00D56CBC" w:rsidP="0021645A">
      <w:pPr>
        <w:ind w:left="720"/>
      </w:pPr>
      <w:r>
        <w:t>Prohledávání do šířky (BFS)</w:t>
      </w:r>
    </w:p>
    <w:p w14:paraId="13D2F70D" w14:textId="77777777" w:rsidR="00D56CBC" w:rsidRDefault="00D56CBC" w:rsidP="0021645A">
      <w:pPr>
        <w:ind w:left="720"/>
      </w:pPr>
      <w:r>
        <w:t>= breadth-first search</w:t>
      </w:r>
    </w:p>
    <w:p w14:paraId="1F5C73DC" w14:textId="540DD6C4" w:rsidR="00D56CBC" w:rsidRDefault="00D56CBC" w:rsidP="0021645A">
      <w:pPr>
        <w:pStyle w:val="Odstavecseseznamem"/>
        <w:numPr>
          <w:ilvl w:val="0"/>
          <w:numId w:val="39"/>
        </w:numPr>
        <w:ind w:left="1440"/>
      </w:pPr>
      <w:r>
        <w:t xml:space="preserve">Následníci vybíráni pro expanzi ze seznamu typu fronta </w:t>
      </w:r>
    </w:p>
    <w:p w14:paraId="552DFC16" w14:textId="00ADB620" w:rsidR="00D56CBC" w:rsidRDefault="00D56CBC" w:rsidP="0021645A">
      <w:pPr>
        <w:pStyle w:val="Odstavecseseznamem"/>
        <w:numPr>
          <w:ilvl w:val="0"/>
          <w:numId w:val="39"/>
        </w:numPr>
        <w:ind w:left="1440"/>
      </w:pPr>
      <w:r>
        <w:t>Postupně se prochází strom řešení po vrstvách (prohledáme veškeré uzly, které mají nižší hloubku, než je hloubka koncového stavu)</w:t>
      </w:r>
    </w:p>
    <w:p w14:paraId="602CA94A" w14:textId="4E7703B1" w:rsidR="00D56CBC" w:rsidRDefault="00D56CBC" w:rsidP="0021645A">
      <w:pPr>
        <w:pStyle w:val="Odstavecseseznamem"/>
        <w:numPr>
          <w:ilvl w:val="0"/>
          <w:numId w:val="39"/>
        </w:numPr>
        <w:ind w:left="1440"/>
      </w:pPr>
      <w:r>
        <w:t>Každý uzel je navštíven nejvýše jednou.</w:t>
      </w:r>
    </w:p>
    <w:p w14:paraId="09B04696" w14:textId="41B3EB21" w:rsidR="00D56CBC" w:rsidRDefault="00D56CBC" w:rsidP="0021645A">
      <w:pPr>
        <w:pStyle w:val="Odstavecseseznamem"/>
        <w:numPr>
          <w:ilvl w:val="0"/>
          <w:numId w:val="39"/>
        </w:numPr>
        <w:ind w:left="1440"/>
      </w:pPr>
      <w:r>
        <w:t>Vždy je nalezeno optimální řešení (koncový stav s nemenší hloubkou)</w:t>
      </w:r>
    </w:p>
    <w:p w14:paraId="31043C15" w14:textId="454A16F2" w:rsidR="0021645A" w:rsidRDefault="0021645A" w:rsidP="0021645A">
      <w:pPr>
        <w:pStyle w:val="Odstavecseseznamem"/>
        <w:numPr>
          <w:ilvl w:val="0"/>
          <w:numId w:val="39"/>
        </w:numPr>
        <w:ind w:left="1440"/>
      </w:pPr>
      <w:r w:rsidRPr="0021645A">
        <w:drawing>
          <wp:inline distT="0" distB="0" distL="0" distR="0" wp14:anchorId="465F1981" wp14:editId="2CDA1119">
            <wp:extent cx="3105150" cy="1539361"/>
            <wp:effectExtent l="0" t="0" r="0" b="3810"/>
            <wp:docPr id="1781107322" name="Obrázek 1"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07322" name="Obrázek 1" descr="Obsah obrázku diagram&#10;&#10;Popis byl vytvořen automaticky"/>
                    <pic:cNvPicPr/>
                  </pic:nvPicPr>
                  <pic:blipFill>
                    <a:blip r:embed="rId12"/>
                    <a:stretch>
                      <a:fillRect/>
                    </a:stretch>
                  </pic:blipFill>
                  <pic:spPr>
                    <a:xfrm>
                      <a:off x="0" y="0"/>
                      <a:ext cx="3124050" cy="1548731"/>
                    </a:xfrm>
                    <a:prstGeom prst="rect">
                      <a:avLst/>
                    </a:prstGeom>
                  </pic:spPr>
                </pic:pic>
              </a:graphicData>
            </a:graphic>
          </wp:inline>
        </w:drawing>
      </w:r>
    </w:p>
    <w:p w14:paraId="7906DCAE" w14:textId="77777777" w:rsidR="00D56CBC" w:rsidRDefault="00D56CBC" w:rsidP="0021645A">
      <w:pPr>
        <w:ind w:left="720"/>
      </w:pPr>
      <w:r>
        <w:t>Prohledávání do hloubky (DFS)</w:t>
      </w:r>
    </w:p>
    <w:p w14:paraId="174CF9F2" w14:textId="77777777" w:rsidR="00D56CBC" w:rsidRDefault="00D56CBC" w:rsidP="0021645A">
      <w:pPr>
        <w:ind w:left="720"/>
      </w:pPr>
      <w:r>
        <w:t>= depth-first search</w:t>
      </w:r>
    </w:p>
    <w:p w14:paraId="29E1E6D3" w14:textId="131E8533" w:rsidR="00D56CBC" w:rsidRDefault="00D56CBC" w:rsidP="0021645A">
      <w:pPr>
        <w:pStyle w:val="Odstavecseseznamem"/>
        <w:numPr>
          <w:ilvl w:val="0"/>
          <w:numId w:val="24"/>
        </w:numPr>
        <w:ind w:left="1440"/>
      </w:pPr>
      <w:r>
        <w:t>Následníci jsou vybíráni vybírání pro expanzi ze seznamu typu zásobník</w:t>
      </w:r>
    </w:p>
    <w:p w14:paraId="55F57072" w14:textId="55F3B918" w:rsidR="00D56CBC" w:rsidRDefault="00D56CBC" w:rsidP="0021645A">
      <w:pPr>
        <w:pStyle w:val="Odstavecseseznamem"/>
        <w:numPr>
          <w:ilvl w:val="0"/>
          <w:numId w:val="24"/>
        </w:numPr>
        <w:ind w:left="1440"/>
      </w:pPr>
      <w:r>
        <w:t xml:space="preserve"> BFS, zde můžeme některými uzly procházet vícekrát (často se musíme vracet (tzv. backtracking))</w:t>
      </w:r>
    </w:p>
    <w:p w14:paraId="5CCF681F" w14:textId="750C43DD" w:rsidR="00D56CBC" w:rsidRDefault="00D56CBC" w:rsidP="0021645A">
      <w:pPr>
        <w:pStyle w:val="Odstavecseseznamem"/>
        <w:numPr>
          <w:ilvl w:val="0"/>
          <w:numId w:val="24"/>
        </w:numPr>
        <w:ind w:left="1440"/>
      </w:pPr>
      <w:r>
        <w:t>Nemusíme nalézt optimální řešení (koncový stav s nejmenší hloubkou) či dokonce žádné řešení (pokud má stavový prostor nekonečnou větev)</w:t>
      </w:r>
    </w:p>
    <w:p w14:paraId="442F3CA0" w14:textId="548A2DDA" w:rsidR="00D56CBC" w:rsidRDefault="00D56CBC" w:rsidP="0021645A">
      <w:pPr>
        <w:pStyle w:val="Odstavecseseznamem"/>
        <w:numPr>
          <w:ilvl w:val="0"/>
          <w:numId w:val="24"/>
        </w:numPr>
        <w:ind w:left="1440"/>
      </w:pPr>
      <w:r>
        <w:t>V úlohách</w:t>
      </w:r>
      <w:r w:rsidRPr="00D56CBC">
        <w:t xml:space="preserve"> s konečným stavovým prostorem a s jedním koncovým stavem nalezneme stejné řešení jako u BFS</w:t>
      </w:r>
    </w:p>
    <w:p w14:paraId="15044492" w14:textId="2D61ECA4" w:rsidR="0021645A" w:rsidRDefault="0021645A" w:rsidP="0021645A">
      <w:pPr>
        <w:pStyle w:val="Odstavecseseznamem"/>
        <w:numPr>
          <w:ilvl w:val="0"/>
          <w:numId w:val="24"/>
        </w:numPr>
        <w:ind w:left="1440"/>
      </w:pPr>
      <w:r w:rsidRPr="0021645A">
        <w:drawing>
          <wp:inline distT="0" distB="0" distL="0" distR="0" wp14:anchorId="6CAA57F1" wp14:editId="36AA19FE">
            <wp:extent cx="2933700" cy="1582932"/>
            <wp:effectExtent l="0" t="0" r="0" b="0"/>
            <wp:docPr id="158558721" name="Obrázek 1"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8721" name="Obrázek 1" descr="Obsah obrázku diagram&#10;&#10;Popis byl vytvořen automaticky"/>
                    <pic:cNvPicPr/>
                  </pic:nvPicPr>
                  <pic:blipFill>
                    <a:blip r:embed="rId13"/>
                    <a:stretch>
                      <a:fillRect/>
                    </a:stretch>
                  </pic:blipFill>
                  <pic:spPr>
                    <a:xfrm>
                      <a:off x="0" y="0"/>
                      <a:ext cx="2942630" cy="1587751"/>
                    </a:xfrm>
                    <a:prstGeom prst="rect">
                      <a:avLst/>
                    </a:prstGeom>
                  </pic:spPr>
                </pic:pic>
              </a:graphicData>
            </a:graphic>
          </wp:inline>
        </w:drawing>
      </w:r>
    </w:p>
    <w:p w14:paraId="7992A361" w14:textId="77777777" w:rsidR="0021645A" w:rsidRDefault="0021645A" w:rsidP="0021645A">
      <w:r>
        <w:t>Heuristické metody prohledávání stavového prostoru</w:t>
      </w:r>
    </w:p>
    <w:p w14:paraId="0992C504" w14:textId="77777777" w:rsidR="0021645A" w:rsidRDefault="0021645A" w:rsidP="0021645A">
      <w:r>
        <w:lastRenderedPageBreak/>
        <w:t>= Informované metody</w:t>
      </w:r>
    </w:p>
    <w:p w14:paraId="5E9CEFE9" w14:textId="51DBB997" w:rsidR="0021645A" w:rsidRDefault="0021645A" w:rsidP="0021645A">
      <w:pPr>
        <w:pStyle w:val="Odstavecseseznamem"/>
        <w:numPr>
          <w:ilvl w:val="0"/>
          <w:numId w:val="22"/>
        </w:numPr>
      </w:pPr>
      <w:r>
        <w:t>Mají znalosti o stavovém prostoru (umožňují jim odhadnout délku cesty koncového stavu od aktuálního)</w:t>
      </w:r>
    </w:p>
    <w:p w14:paraId="0B6CC881" w14:textId="492E61C9" w:rsidR="0021645A" w:rsidRDefault="0021645A" w:rsidP="0021645A">
      <w:pPr>
        <w:pStyle w:val="Odstavecseseznamem"/>
        <w:numPr>
          <w:ilvl w:val="0"/>
          <w:numId w:val="22"/>
        </w:numPr>
      </w:pPr>
      <w:r>
        <w:t xml:space="preserve">Odhad reprezentuje tzv. heuristická funkce </w:t>
      </w:r>
      <w:r w:rsidRPr="0021645A">
        <w:rPr>
          <w:rFonts w:ascii="Cambria Math" w:hAnsi="Cambria Math" w:cs="Cambria Math"/>
        </w:rPr>
        <w:t>ℎ</w:t>
      </w:r>
      <w:r>
        <w:t>(</w:t>
      </w:r>
      <w:r w:rsidRPr="0021645A">
        <w:rPr>
          <w:rFonts w:ascii="Cambria Math" w:hAnsi="Cambria Math" w:cs="Cambria Math"/>
        </w:rPr>
        <w:t>𝑛</w:t>
      </w:r>
      <w:r>
        <w:t xml:space="preserve">): Čím nižší hodnoty </w:t>
      </w:r>
      <w:r w:rsidRPr="0021645A">
        <w:rPr>
          <w:rFonts w:ascii="Cambria Math" w:hAnsi="Cambria Math" w:cs="Cambria Math"/>
        </w:rPr>
        <w:t>ℎ</w:t>
      </w:r>
      <w:r>
        <w:t>(</w:t>
      </w:r>
      <w:r w:rsidRPr="0021645A">
        <w:rPr>
          <w:rFonts w:ascii="Cambria Math" w:hAnsi="Cambria Math" w:cs="Cambria Math"/>
        </w:rPr>
        <w:t>𝑛</w:t>
      </w:r>
      <w:r>
        <w:t xml:space="preserve">) nabývá, tím je vyšší pravděpodobnost, že cesta k řešení povede skrze stav </w:t>
      </w:r>
      <w:r w:rsidRPr="0021645A">
        <w:rPr>
          <w:rFonts w:ascii="Cambria Math" w:hAnsi="Cambria Math" w:cs="Cambria Math"/>
        </w:rPr>
        <w:t>𝑛</w:t>
      </w:r>
    </w:p>
    <w:p w14:paraId="373A2890" w14:textId="1DD9BC82" w:rsidR="0021645A" w:rsidRDefault="0021645A" w:rsidP="0021645A">
      <w:pPr>
        <w:pStyle w:val="Odstavecseseznamem"/>
        <w:numPr>
          <w:ilvl w:val="0"/>
          <w:numId w:val="22"/>
        </w:numPr>
      </w:pPr>
      <w:r>
        <w:t>Heuristickou funkci dodává člověk (na základě znalostí), informované metody jsou na heuristické funkci kriticky závislé</w:t>
      </w:r>
    </w:p>
    <w:p w14:paraId="30B7D40A" w14:textId="05B77AAB" w:rsidR="0021645A" w:rsidRDefault="0021645A" w:rsidP="0021645A">
      <w:pPr>
        <w:pStyle w:val="Odstavecseseznamem"/>
        <w:numPr>
          <w:ilvl w:val="0"/>
          <w:numId w:val="22"/>
        </w:numPr>
      </w:pPr>
      <w:r>
        <w:t>Čím je heuristika (kritérium) lepší, tím rychleji a s menším zatížením paměti dojde k nalezení řešení.</w:t>
      </w:r>
    </w:p>
    <w:p w14:paraId="2160064C" w14:textId="1EFCBA05" w:rsidR="0021645A" w:rsidRDefault="0021645A" w:rsidP="0021645A">
      <w:pPr>
        <w:pStyle w:val="Odstavecseseznamem"/>
        <w:numPr>
          <w:ilvl w:val="0"/>
          <w:numId w:val="22"/>
        </w:numPr>
      </w:pPr>
      <w:r w:rsidRPr="0021645A">
        <w:t xml:space="preserve">snažíme přidat nějakou přidanou hodnotu (logiku) nemusím procházet všechny </w:t>
      </w:r>
      <w:proofErr w:type="gramStart"/>
      <w:r w:rsidRPr="0021645A">
        <w:t>stavy</w:t>
      </w:r>
      <w:proofErr w:type="gramEnd"/>
      <w:r w:rsidRPr="0021645A">
        <w:t xml:space="preserve"> protože se můžu dostat do </w:t>
      </w:r>
      <w:r w:rsidRPr="0021645A">
        <w:t>stav</w:t>
      </w:r>
      <w:r>
        <w:t>u</w:t>
      </w:r>
      <w:r w:rsidRPr="0021645A">
        <w:t xml:space="preserve"> kde už to logicky není potřeba</w:t>
      </w:r>
    </w:p>
    <w:p w14:paraId="24F30B58" w14:textId="34DF20A2" w:rsidR="005A5342" w:rsidRDefault="005A5342" w:rsidP="005A5342">
      <w:pPr>
        <w:pStyle w:val="Nadpis1"/>
      </w:pPr>
      <w:bookmarkStart w:id="2" w:name="_ir718nlxl0am" w:colFirst="0" w:colLast="0"/>
      <w:bookmarkStart w:id="3" w:name="_krv97a6nzyar" w:colFirst="0" w:colLast="0"/>
      <w:bookmarkStart w:id="4" w:name="_mv5vw2n8bjgm" w:colFirst="0" w:colLast="0"/>
      <w:bookmarkEnd w:id="2"/>
      <w:bookmarkEnd w:id="3"/>
      <w:bookmarkEnd w:id="4"/>
      <w:r>
        <w:rPr>
          <w:noProof/>
        </w:rPr>
        <w:drawing>
          <wp:inline distT="0" distB="0" distL="0" distR="0" wp14:anchorId="4D92A430" wp14:editId="26E3CCC4">
            <wp:extent cx="3407322" cy="4961732"/>
            <wp:effectExtent l="0" t="0" r="3175" b="0"/>
            <wp:docPr id="1811707782" name="Obrázek 3" descr="1 Stavový prostor. 1.1 Základní definice - PDF Stažení zd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Stavový prostor. 1.1 Základní definice - PDF Stažení zdarm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7283" cy="4976237"/>
                    </a:xfrm>
                    <a:prstGeom prst="rect">
                      <a:avLst/>
                    </a:prstGeom>
                    <a:noFill/>
                    <a:ln>
                      <a:noFill/>
                    </a:ln>
                  </pic:spPr>
                </pic:pic>
              </a:graphicData>
            </a:graphic>
          </wp:inline>
        </w:drawing>
      </w:r>
    </w:p>
    <w:p w14:paraId="175F618C" w14:textId="77777777" w:rsidR="005A5342" w:rsidRDefault="005A5342" w:rsidP="005A5342"/>
    <w:p w14:paraId="194E180E" w14:textId="0EF97585" w:rsidR="005A5342" w:rsidRPr="005A5342" w:rsidRDefault="005A5342" w:rsidP="005A5342">
      <w:r w:rsidRPr="005A5342">
        <w:t>stavový prostor je prostor</w:t>
      </w:r>
      <w:r>
        <w:t xml:space="preserve"> </w:t>
      </w:r>
      <w:r w:rsidRPr="005A5342">
        <w:t>všech stavů které můžou nastat</w:t>
      </w:r>
    </w:p>
    <w:p w14:paraId="63A6C523" w14:textId="0C3342C3" w:rsidR="00845475" w:rsidRDefault="00000000">
      <w:pPr>
        <w:pStyle w:val="Nadpis1"/>
      </w:pPr>
      <w:r>
        <w:t>Řadící algoritmy</w:t>
      </w:r>
    </w:p>
    <w:p w14:paraId="0FE5CDE6" w14:textId="77777777" w:rsidR="00845475" w:rsidRDefault="00000000">
      <w:r>
        <w:t>Řadící algoritmus je algoritmus zajišťující uspořádání dané sady (typicky pole) do požadovaného pořadí</w:t>
      </w:r>
    </w:p>
    <w:p w14:paraId="7E189F88" w14:textId="77777777" w:rsidR="00845475" w:rsidRDefault="00000000">
      <w:pPr>
        <w:numPr>
          <w:ilvl w:val="0"/>
          <w:numId w:val="4"/>
        </w:numPr>
      </w:pPr>
      <w:r>
        <w:lastRenderedPageBreak/>
        <w:t xml:space="preserve">nejvýkonnější algoritmy bývají zpravidla ty, které neporovnávají jednotlivé </w:t>
      </w:r>
      <w:proofErr w:type="gramStart"/>
      <w:r>
        <w:t>hodnoty  prvků</w:t>
      </w:r>
      <w:proofErr w:type="gramEnd"/>
      <w:r>
        <w:t>, ale fungují na jiném principu</w:t>
      </w:r>
    </w:p>
    <w:p w14:paraId="11AD2057" w14:textId="77777777" w:rsidR="00845475" w:rsidRDefault="00000000">
      <w:pPr>
        <w:numPr>
          <w:ilvl w:val="0"/>
          <w:numId w:val="4"/>
        </w:numPr>
      </w:pPr>
      <w:r>
        <w:t>existují algoritmy stabilní a nestabilní. U stabilního algoritmu nehrozí, že by v jeho průběhu byly prohozeny stejné hodnoty</w:t>
      </w:r>
    </w:p>
    <w:p w14:paraId="39BE6DDE" w14:textId="77777777" w:rsidR="00845475" w:rsidRDefault="00000000">
      <w:pPr>
        <w:numPr>
          <w:ilvl w:val="0"/>
          <w:numId w:val="4"/>
        </w:numPr>
      </w:pPr>
      <w:r>
        <w:t>to je užitečné především tehdy, když je řazeno více algoritmů</w:t>
      </w:r>
    </w:p>
    <w:p w14:paraId="5989A355" w14:textId="77777777" w:rsidR="00845475" w:rsidRDefault="00845475"/>
    <w:p w14:paraId="104BCAE0" w14:textId="77777777" w:rsidR="00845475" w:rsidRDefault="00845475"/>
    <w:p w14:paraId="46B2A26E" w14:textId="77777777" w:rsidR="00845475" w:rsidRDefault="00000000">
      <w:pPr>
        <w:pStyle w:val="Podnadpis"/>
      </w:pPr>
      <w:bookmarkStart w:id="5" w:name="_6giusdxtfoon" w:colFirst="0" w:colLast="0"/>
      <w:bookmarkEnd w:id="5"/>
      <w:r>
        <w:t>Typy sortů</w:t>
      </w:r>
    </w:p>
    <w:p w14:paraId="4E0E327F" w14:textId="77777777" w:rsidR="00845475" w:rsidRDefault="00000000">
      <w:pPr>
        <w:pStyle w:val="Podnadpis"/>
      </w:pPr>
      <w:bookmarkStart w:id="6" w:name="_8yhh8rxkmk84" w:colFirst="0" w:colLast="0"/>
      <w:bookmarkEnd w:id="6"/>
      <w:r>
        <w:t>Bubble sort</w:t>
      </w:r>
    </w:p>
    <w:p w14:paraId="11B4187E" w14:textId="77777777" w:rsidR="00845475" w:rsidRDefault="00000000">
      <w:r>
        <w:t>Bubble je stabilní algoritmus. Porovná vždy 2 sousední prvky. Pokud je nižší prvek nalevo od vyššího, prohodí je a pokračuje k dalšímu indexu, kde aplikuje stejnou logiku.</w:t>
      </w:r>
    </w:p>
    <w:p w14:paraId="451C51E5" w14:textId="77777777" w:rsidR="00845475" w:rsidRDefault="00000000">
      <w:r>
        <w:t>Pokud jsou čísla správně (nižší napravo od vyššího), pokračuje k dalšímu indexu bez úpravy</w:t>
      </w:r>
    </w:p>
    <w:p w14:paraId="6A7E99E7" w14:textId="77777777" w:rsidR="00845475" w:rsidRDefault="00000000">
      <w:r>
        <w:t xml:space="preserve">Tento zmíněný algoritmus zajistí, že na konci bude vždy nejnižší hodnota. Průběh bubblesortu je vyobrazen na následujícím obrázku </w:t>
      </w:r>
    </w:p>
    <w:p w14:paraId="15E31959" w14:textId="77777777" w:rsidR="00845475" w:rsidRDefault="00845475"/>
    <w:p w14:paraId="44502A6C" w14:textId="77777777" w:rsidR="00845475" w:rsidRDefault="00845475"/>
    <w:p w14:paraId="527848D3" w14:textId="77777777" w:rsidR="00845475" w:rsidRDefault="00000000">
      <w:r>
        <w:rPr>
          <w:noProof/>
        </w:rPr>
        <w:drawing>
          <wp:inline distT="114300" distB="114300" distL="114300" distR="114300" wp14:anchorId="25E56DC5" wp14:editId="6DB0DA22">
            <wp:extent cx="2547938" cy="338923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547938" cy="3389238"/>
                    </a:xfrm>
                    <a:prstGeom prst="rect">
                      <a:avLst/>
                    </a:prstGeom>
                    <a:ln/>
                  </pic:spPr>
                </pic:pic>
              </a:graphicData>
            </a:graphic>
          </wp:inline>
        </w:drawing>
      </w:r>
    </w:p>
    <w:p w14:paraId="6B8EAD74" w14:textId="77777777" w:rsidR="00845475" w:rsidRDefault="00845475"/>
    <w:p w14:paraId="5BA11D12" w14:textId="77777777" w:rsidR="00845475" w:rsidRDefault="00845475"/>
    <w:p w14:paraId="4EE524F6" w14:textId="77777777" w:rsidR="00845475" w:rsidRDefault="00845475"/>
    <w:p w14:paraId="47C7E103" w14:textId="77777777" w:rsidR="00845475" w:rsidRDefault="00845475">
      <w:pPr>
        <w:ind w:left="720"/>
        <w:rPr>
          <w:i/>
        </w:rPr>
      </w:pPr>
    </w:p>
    <w:p w14:paraId="5A0FFC4A" w14:textId="77777777" w:rsidR="00845475" w:rsidRDefault="00000000">
      <w:pPr>
        <w:pStyle w:val="Podnadpis"/>
      </w:pPr>
      <w:bookmarkStart w:id="7" w:name="_pl8p3t5iyn9t" w:colFirst="0" w:colLast="0"/>
      <w:bookmarkEnd w:id="7"/>
      <w:r>
        <w:t>Merge sort</w:t>
      </w:r>
    </w:p>
    <w:p w14:paraId="324E98AC" w14:textId="77777777" w:rsidR="00845475" w:rsidRDefault="00000000">
      <w:r>
        <w:t>Merge sort, někdy také nazýván metodou slévání, je stabilním algoritmem pracující na principu slévání polí. Tento algoritmus je nejsnazší pochopit na samotném výpočtu, jeho prezentace může být někdy poněkud složitá. (viz. obrázek)</w:t>
      </w:r>
    </w:p>
    <w:p w14:paraId="0C43C6A5" w14:textId="77777777" w:rsidR="00845475" w:rsidRDefault="00000000">
      <w:r>
        <w:lastRenderedPageBreak/>
        <w:t xml:space="preserve">Původní pole je uprostřed rozděleno na dvě stejně dlouhé části. Pokud se jedná o pole o lichém počtu prvků, pole na levé straně musí vždy být o větším počtu prvků. Tyto dvě vzniklé pole jsou dále děleny, dokud nejsou rozděleny na jednotlivé prvky. V moment, kdy se tak stane, začne samotný princip slévání. Sléváme tak, že porovnáme prvky vedlejších polí. Větší prvek je v ten moment sepsán do následujícího pole. Pokud jsou prvky již jen dva, menší prvek ho následuje. V dalším kroku sléváme již pole o více prvcích, tudíž musíme nasadit odpovídající strategii. Vezmeme prvek nejvíc vlevo </w:t>
      </w:r>
      <w:proofErr w:type="gramStart"/>
      <w:r>
        <w:t>( Vzhledem</w:t>
      </w:r>
      <w:proofErr w:type="gramEnd"/>
      <w:r>
        <w:t xml:space="preserve"> k seřazení v minulém kroku je to ten větší) a porovnáme ho s prvním (největším prvkem) v druhém poli. Větší prvek (budeme počítat s tím, že by to byl ten z levého pole) je sepsán a odstraněn z pole. Následuje porovnání druhého prvku v levém poli (menší číslo, to co zbylo) s prvním prvkem (</w:t>
      </w:r>
      <w:proofErr w:type="gramStart"/>
      <w:r>
        <w:t>větším)  v</w:t>
      </w:r>
      <w:proofErr w:type="gramEnd"/>
      <w:r>
        <w:t xml:space="preserve"> pravém poli. Větší prvek je opět sepsán do dalšího pole a smazán z originálního pole. Tímto způsobem zlikvidujeme všechny prvky v poli a postoupíme na další. Hotovi jsme v moment, kdy opět zbývá jen jedno pole.</w:t>
      </w:r>
    </w:p>
    <w:p w14:paraId="1F285859" w14:textId="77777777" w:rsidR="00845475" w:rsidRDefault="00845475">
      <w:pPr>
        <w:ind w:left="720"/>
        <w:rPr>
          <w:sz w:val="16"/>
          <w:szCs w:val="16"/>
        </w:rPr>
      </w:pPr>
    </w:p>
    <w:p w14:paraId="69D20ED8" w14:textId="77777777" w:rsidR="00845475" w:rsidRDefault="00845475">
      <w:pPr>
        <w:ind w:left="720"/>
      </w:pPr>
    </w:p>
    <w:p w14:paraId="3A905D5E" w14:textId="77777777" w:rsidR="00845475" w:rsidRDefault="00845475">
      <w:pPr>
        <w:ind w:left="720"/>
      </w:pPr>
    </w:p>
    <w:p w14:paraId="4F5AC460" w14:textId="77777777" w:rsidR="00845475" w:rsidRDefault="00000000">
      <w:pPr>
        <w:ind w:left="720"/>
      </w:pPr>
      <w:r>
        <w:rPr>
          <w:noProof/>
        </w:rPr>
        <w:drawing>
          <wp:inline distT="114300" distB="114300" distL="114300" distR="114300" wp14:anchorId="34AD4AB4" wp14:editId="7717BB12">
            <wp:extent cx="4443413" cy="4280487"/>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443413" cy="4280487"/>
                    </a:xfrm>
                    <a:prstGeom prst="rect">
                      <a:avLst/>
                    </a:prstGeom>
                    <a:ln/>
                  </pic:spPr>
                </pic:pic>
              </a:graphicData>
            </a:graphic>
          </wp:inline>
        </w:drawing>
      </w:r>
    </w:p>
    <w:p w14:paraId="682C7FEC" w14:textId="77777777" w:rsidR="00845475" w:rsidRDefault="00845475">
      <w:pPr>
        <w:ind w:left="720"/>
      </w:pPr>
    </w:p>
    <w:p w14:paraId="0E3473E7" w14:textId="77777777" w:rsidR="00845475" w:rsidRDefault="00845475">
      <w:pPr>
        <w:ind w:left="720"/>
      </w:pPr>
    </w:p>
    <w:p w14:paraId="0D4F1F5E" w14:textId="77777777" w:rsidR="00845475" w:rsidRDefault="00845475">
      <w:pPr>
        <w:ind w:left="720"/>
      </w:pPr>
    </w:p>
    <w:p w14:paraId="2F730056" w14:textId="77777777" w:rsidR="00845475" w:rsidRDefault="00845475">
      <w:pPr>
        <w:ind w:left="720"/>
      </w:pPr>
    </w:p>
    <w:p w14:paraId="69E0BD01" w14:textId="77777777" w:rsidR="00845475" w:rsidRDefault="00845475">
      <w:pPr>
        <w:ind w:left="720"/>
      </w:pPr>
    </w:p>
    <w:p w14:paraId="6DBFC06D" w14:textId="77777777" w:rsidR="00845475" w:rsidRDefault="00000000">
      <w:pPr>
        <w:pStyle w:val="Podnadpis"/>
      </w:pPr>
      <w:bookmarkStart w:id="8" w:name="_ioqape1efuw7" w:colFirst="0" w:colLast="0"/>
      <w:bookmarkEnd w:id="8"/>
      <w:r>
        <w:lastRenderedPageBreak/>
        <w:t>Insertion sort</w:t>
      </w:r>
    </w:p>
    <w:p w14:paraId="70461978" w14:textId="77777777" w:rsidR="00845475" w:rsidRDefault="00000000">
      <w:r>
        <w:t>Insertion sort, někdy také metoda vkládáním je nestabilním algoritmem. Hned zpočátku si řekneme, že prvek nejvíce nalevo je triviálně seřazen. Vezmeme následující prvek a řadíme ho v poměru s triviálně zařazeným prvním prvkem na příslušnou pozici (pokud řadíme směrem k vyšším číslům a hodnota prvku je nižší než hodnota toho triviálně seřazeného, umístíme ho nalevo od něj. Pokud je vyšší, napravo). V ten moment máme seřazená dva prvky a princip se opakuje, dokud není celé pole seřazeno.</w:t>
      </w:r>
    </w:p>
    <w:p w14:paraId="4C4C04CF" w14:textId="77777777" w:rsidR="00845475" w:rsidRDefault="00845475"/>
    <w:p w14:paraId="1B61488D" w14:textId="77777777" w:rsidR="00845475" w:rsidRDefault="00845475"/>
    <w:p w14:paraId="7E290A68" w14:textId="77777777" w:rsidR="00845475" w:rsidRDefault="00845475"/>
    <w:p w14:paraId="07813909" w14:textId="77777777" w:rsidR="00845475" w:rsidRDefault="00000000">
      <w:r>
        <w:rPr>
          <w:noProof/>
        </w:rPr>
        <w:drawing>
          <wp:inline distT="114300" distB="114300" distL="114300" distR="114300" wp14:anchorId="6470A004" wp14:editId="4FB7AAAB">
            <wp:extent cx="3438525" cy="4191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438525" cy="4191000"/>
                    </a:xfrm>
                    <a:prstGeom prst="rect">
                      <a:avLst/>
                    </a:prstGeom>
                    <a:ln/>
                  </pic:spPr>
                </pic:pic>
              </a:graphicData>
            </a:graphic>
          </wp:inline>
        </w:drawing>
      </w:r>
    </w:p>
    <w:p w14:paraId="0375CE7D" w14:textId="01ADA41C" w:rsidR="00845475" w:rsidRPr="00B276D8" w:rsidRDefault="00B276D8">
      <w:pPr>
        <w:rPr>
          <w:sz w:val="28"/>
          <w:szCs w:val="28"/>
        </w:rPr>
      </w:pPr>
      <w:r w:rsidRPr="00B276D8">
        <w:rPr>
          <w:sz w:val="28"/>
          <w:szCs w:val="28"/>
        </w:rPr>
        <w:t>Quic</w:t>
      </w:r>
      <w:r>
        <w:rPr>
          <w:sz w:val="28"/>
          <w:szCs w:val="28"/>
        </w:rPr>
        <w:t>k</w:t>
      </w:r>
      <w:r w:rsidRPr="00B276D8">
        <w:rPr>
          <w:sz w:val="28"/>
          <w:szCs w:val="28"/>
        </w:rPr>
        <w:t>sort</w:t>
      </w:r>
    </w:p>
    <w:p w14:paraId="597F3812" w14:textId="77777777" w:rsidR="00845475" w:rsidRDefault="00845475"/>
    <w:p w14:paraId="00970041" w14:textId="73B8FC3E" w:rsidR="00845475" w:rsidRDefault="00B276D8">
      <w:r>
        <w:rPr>
          <w:noProof/>
        </w:rPr>
        <w:lastRenderedPageBreak/>
        <w:drawing>
          <wp:inline distT="0" distB="0" distL="0" distR="0" wp14:anchorId="118A6E84" wp14:editId="325B4D80">
            <wp:extent cx="5495925" cy="3905250"/>
            <wp:effectExtent l="0" t="0" r="9525" b="0"/>
            <wp:docPr id="1474949285" name="Obrázek 1" descr="Quicksort Algorithm – C++, Java, and Python Implementation | Techie De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Algorithm – C++, Java, and Python Implementation | Techie Deligh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3905250"/>
                    </a:xfrm>
                    <a:prstGeom prst="rect">
                      <a:avLst/>
                    </a:prstGeom>
                    <a:noFill/>
                    <a:ln>
                      <a:noFill/>
                    </a:ln>
                  </pic:spPr>
                </pic:pic>
              </a:graphicData>
            </a:graphic>
          </wp:inline>
        </w:drawing>
      </w:r>
    </w:p>
    <w:p w14:paraId="3BF17ECD" w14:textId="77777777" w:rsidR="00845475" w:rsidRDefault="00845475"/>
    <w:p w14:paraId="3A9A595D" w14:textId="2D6821BE" w:rsidR="00845475" w:rsidRDefault="00B276D8">
      <w:pPr>
        <w:rPr>
          <w:lang w:val="cs-CZ"/>
        </w:rPr>
      </w:pPr>
      <w:r w:rsidRPr="00B276D8">
        <w:rPr>
          <w:lang w:val="cs-CZ"/>
        </w:rPr>
        <w:t xml:space="preserve">Základní myšlenkou algoritmu rychlého řazení je rozdělení řazené posloupnosti čísel na dvě přibližně stejné části (rychlé řazení </w:t>
      </w:r>
      <w:proofErr w:type="gramStart"/>
      <w:r w:rsidRPr="00B276D8">
        <w:rPr>
          <w:lang w:val="cs-CZ"/>
        </w:rPr>
        <w:t>patří</w:t>
      </w:r>
      <w:proofErr w:type="gramEnd"/>
      <w:r w:rsidRPr="00B276D8">
        <w:rPr>
          <w:lang w:val="cs-CZ"/>
        </w:rPr>
        <w:t xml:space="preserve"> mezi algoritmy typu rozděl a panuj). V jedné části jsou čísla větší a ve druhé menší, než nějaká zvolená hodnota (nazývaná pivot – anglicky „střed otáčení“). Pokud je tato hodnota zvolena dobře, jsou obě části přibližně stejně velké. Pokud budou obě části samostatně seřazeny, je seřazené i celé pole. Obě části se pak rekurzivně řadí stejným postupem, což ale neznamená, že implementace musí taky použít rekurzi.</w:t>
      </w:r>
    </w:p>
    <w:p w14:paraId="59BC608B" w14:textId="07F3DBD6" w:rsidR="00B276D8" w:rsidRPr="00B276D8" w:rsidRDefault="00B276D8" w:rsidP="00B276D8">
      <w:pPr>
        <w:rPr>
          <w:lang w:val="cs-CZ"/>
        </w:rPr>
      </w:pPr>
      <w:r w:rsidRPr="00B276D8">
        <w:rPr>
          <w:lang w:val="cs-CZ"/>
        </w:rPr>
        <w:t>Zde je seznam některých metod:</w:t>
      </w:r>
    </w:p>
    <w:p w14:paraId="2AD09D53" w14:textId="77777777" w:rsidR="00B276D8" w:rsidRPr="00B276D8" w:rsidRDefault="00B276D8" w:rsidP="00B276D8">
      <w:pPr>
        <w:pStyle w:val="Odstavecseseznamem"/>
        <w:numPr>
          <w:ilvl w:val="0"/>
          <w:numId w:val="5"/>
        </w:numPr>
        <w:rPr>
          <w:lang w:val="cs-CZ"/>
        </w:rPr>
      </w:pPr>
      <w:r w:rsidRPr="00B276D8">
        <w:rPr>
          <w:lang w:val="cs-CZ"/>
        </w:rPr>
        <w:t>První prvek – popřípadě kterákoli jiná pevná pozice. (Pevná volba prvního prvku je velmi nevýhodná na částečně seřazených množinách.)</w:t>
      </w:r>
    </w:p>
    <w:p w14:paraId="2030310D" w14:textId="77777777" w:rsidR="00B276D8" w:rsidRPr="00B276D8" w:rsidRDefault="00B276D8" w:rsidP="00B276D8">
      <w:pPr>
        <w:pStyle w:val="Odstavecseseznamem"/>
        <w:numPr>
          <w:ilvl w:val="0"/>
          <w:numId w:val="5"/>
        </w:numPr>
        <w:rPr>
          <w:lang w:val="cs-CZ"/>
        </w:rPr>
      </w:pPr>
      <w:r w:rsidRPr="00B276D8">
        <w:rPr>
          <w:lang w:val="cs-CZ"/>
        </w:rPr>
        <w:t xml:space="preserve">Náhodný prvek – často používaná metoda. Průměr přes každá data je </w:t>
      </w:r>
      <w:proofErr w:type="gramStart"/>
      <w:r w:rsidRPr="00B276D8">
        <w:rPr>
          <w:lang w:val="cs-CZ"/>
        </w:rPr>
        <w:t>O(</w:t>
      </w:r>
      <w:proofErr w:type="gramEnd"/>
      <w:r w:rsidRPr="00B276D8">
        <w:rPr>
          <w:lang w:val="cs-CZ"/>
        </w:rPr>
        <w:t>N log N), přičemž zde se průměr bere přes všechny možné volby pivotů (rozděleno rovnoměrně). Nejhorší případ zůstává O(N2), protože pro každá data může náhoda nebo Velmi Inteligentní Protivník vybírat soustavně nevhodného pivota, např. druhé největší číslo. V praxi většinou není dostupný generátor skutečně náhodných čísel, proto se používá pseudonáhodný výběr.</w:t>
      </w:r>
    </w:p>
    <w:p w14:paraId="3D3FF3B7" w14:textId="73D68687" w:rsidR="00B276D8" w:rsidRPr="00B276D8" w:rsidRDefault="00B276D8" w:rsidP="00B276D8">
      <w:pPr>
        <w:pStyle w:val="Odstavecseseznamem"/>
        <w:numPr>
          <w:ilvl w:val="0"/>
          <w:numId w:val="5"/>
        </w:numPr>
        <w:rPr>
          <w:lang w:val="cs-CZ"/>
        </w:rPr>
      </w:pPr>
      <w:r w:rsidRPr="00B276D8">
        <w:rPr>
          <w:lang w:val="cs-CZ"/>
        </w:rPr>
        <w:t>Metoda mediánu tří – případně pěti či jiného počtu prvků. Pomocí pseudonáhodného algoritmu (také se používají fixní pozice, typicky první, prostřední a poslední) se vybere několik prvků z množiny, ze kterých se vybere medián, a ten je použit jako pivot.</w:t>
      </w:r>
    </w:p>
    <w:p w14:paraId="4E631063" w14:textId="77777777" w:rsidR="00845475" w:rsidRDefault="00845475"/>
    <w:sectPr w:rsidR="008454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801"/>
    <w:multiLevelType w:val="hybridMultilevel"/>
    <w:tmpl w:val="FDD20878"/>
    <w:lvl w:ilvl="0" w:tplc="F7BCAF5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50333"/>
    <w:multiLevelType w:val="hybridMultilevel"/>
    <w:tmpl w:val="BF722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5B40"/>
    <w:multiLevelType w:val="hybridMultilevel"/>
    <w:tmpl w:val="E4CA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02826"/>
    <w:multiLevelType w:val="hybridMultilevel"/>
    <w:tmpl w:val="04A4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D6F98"/>
    <w:multiLevelType w:val="hybridMultilevel"/>
    <w:tmpl w:val="ED325B9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DF554C"/>
    <w:multiLevelType w:val="hybridMultilevel"/>
    <w:tmpl w:val="242E6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91677"/>
    <w:multiLevelType w:val="hybridMultilevel"/>
    <w:tmpl w:val="181E9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50FBE"/>
    <w:multiLevelType w:val="hybridMultilevel"/>
    <w:tmpl w:val="25E64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726CDA"/>
    <w:multiLevelType w:val="hybridMultilevel"/>
    <w:tmpl w:val="62A0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914648"/>
    <w:multiLevelType w:val="hybridMultilevel"/>
    <w:tmpl w:val="DC32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B95960"/>
    <w:multiLevelType w:val="hybridMultilevel"/>
    <w:tmpl w:val="F5822D0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47F7E6B"/>
    <w:multiLevelType w:val="hybridMultilevel"/>
    <w:tmpl w:val="45D6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784CB7"/>
    <w:multiLevelType w:val="hybridMultilevel"/>
    <w:tmpl w:val="A67452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3B6DAA"/>
    <w:multiLevelType w:val="hybridMultilevel"/>
    <w:tmpl w:val="B26C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A17DC"/>
    <w:multiLevelType w:val="hybridMultilevel"/>
    <w:tmpl w:val="224AE79E"/>
    <w:lvl w:ilvl="0" w:tplc="2A76790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114B6B"/>
    <w:multiLevelType w:val="hybridMultilevel"/>
    <w:tmpl w:val="35FEA2F2"/>
    <w:lvl w:ilvl="0" w:tplc="04090001">
      <w:start w:val="1"/>
      <w:numFmt w:val="bullet"/>
      <w:lvlText w:val=""/>
      <w:lvlJc w:val="left"/>
      <w:pPr>
        <w:ind w:left="720" w:hanging="360"/>
      </w:pPr>
      <w:rPr>
        <w:rFonts w:ascii="Symbol" w:hAnsi="Symbol" w:hint="default"/>
      </w:rPr>
    </w:lvl>
    <w:lvl w:ilvl="1" w:tplc="BF88533E">
      <w:start w:val="1"/>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8A4764"/>
    <w:multiLevelType w:val="hybridMultilevel"/>
    <w:tmpl w:val="2B62922A"/>
    <w:lvl w:ilvl="0" w:tplc="04090001">
      <w:start w:val="1"/>
      <w:numFmt w:val="bullet"/>
      <w:lvlText w:val=""/>
      <w:lvlJc w:val="left"/>
      <w:pPr>
        <w:ind w:left="720" w:hanging="360"/>
      </w:pPr>
      <w:rPr>
        <w:rFonts w:ascii="Symbol" w:hAnsi="Symbol" w:hint="default"/>
      </w:rPr>
    </w:lvl>
    <w:lvl w:ilvl="1" w:tplc="D8E0B0F2">
      <w:start w:val="1"/>
      <w:numFmt w:val="bullet"/>
      <w:lvlText w:val="−"/>
      <w:lvlJc w:val="left"/>
      <w:pPr>
        <w:ind w:left="216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F0FE2"/>
    <w:multiLevelType w:val="hybridMultilevel"/>
    <w:tmpl w:val="E0B4D820"/>
    <w:lvl w:ilvl="0" w:tplc="AB5EC31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A541FF"/>
    <w:multiLevelType w:val="hybridMultilevel"/>
    <w:tmpl w:val="931C38E2"/>
    <w:lvl w:ilvl="0" w:tplc="958A3A8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472E8"/>
    <w:multiLevelType w:val="hybridMultilevel"/>
    <w:tmpl w:val="127A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F500FE"/>
    <w:multiLevelType w:val="hybridMultilevel"/>
    <w:tmpl w:val="92A2BE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175039"/>
    <w:multiLevelType w:val="hybridMultilevel"/>
    <w:tmpl w:val="4F8039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A70FAA"/>
    <w:multiLevelType w:val="hybridMultilevel"/>
    <w:tmpl w:val="5D502E7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92C0431"/>
    <w:multiLevelType w:val="multilevel"/>
    <w:tmpl w:val="E4229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BA61AC6"/>
    <w:multiLevelType w:val="hybridMultilevel"/>
    <w:tmpl w:val="AB58E548"/>
    <w:lvl w:ilvl="0" w:tplc="63A64FD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997BC8"/>
    <w:multiLevelType w:val="hybridMultilevel"/>
    <w:tmpl w:val="054ED6C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EB703E"/>
    <w:multiLevelType w:val="hybridMultilevel"/>
    <w:tmpl w:val="9E1E7A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06567F4"/>
    <w:multiLevelType w:val="hybridMultilevel"/>
    <w:tmpl w:val="67E896DE"/>
    <w:lvl w:ilvl="0" w:tplc="BD30567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6A470B"/>
    <w:multiLevelType w:val="hybridMultilevel"/>
    <w:tmpl w:val="D3EA6ACE"/>
    <w:lvl w:ilvl="0" w:tplc="F026934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175C12"/>
    <w:multiLevelType w:val="multilevel"/>
    <w:tmpl w:val="B5FC2E3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0" w15:restartNumberingAfterBreak="0">
    <w:nsid w:val="5C8D5888"/>
    <w:multiLevelType w:val="hybridMultilevel"/>
    <w:tmpl w:val="407E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5C054E"/>
    <w:multiLevelType w:val="hybridMultilevel"/>
    <w:tmpl w:val="4C1A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EE3B59"/>
    <w:multiLevelType w:val="hybridMultilevel"/>
    <w:tmpl w:val="E5BCED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38B1A6B"/>
    <w:multiLevelType w:val="hybridMultilevel"/>
    <w:tmpl w:val="5B48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DC7283"/>
    <w:multiLevelType w:val="hybridMultilevel"/>
    <w:tmpl w:val="D0E2049C"/>
    <w:lvl w:ilvl="0" w:tplc="FDFA28CE">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BE455A"/>
    <w:multiLevelType w:val="multilevel"/>
    <w:tmpl w:val="A9164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4E6013"/>
    <w:multiLevelType w:val="multilevel"/>
    <w:tmpl w:val="126E4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1F16B42"/>
    <w:multiLevelType w:val="hybridMultilevel"/>
    <w:tmpl w:val="997A7102"/>
    <w:lvl w:ilvl="0" w:tplc="04090001">
      <w:start w:val="1"/>
      <w:numFmt w:val="bullet"/>
      <w:lvlText w:val=""/>
      <w:lvlJc w:val="left"/>
      <w:pPr>
        <w:ind w:left="720" w:hanging="360"/>
      </w:pPr>
      <w:rPr>
        <w:rFonts w:ascii="Symbol" w:hAnsi="Symbol" w:hint="default"/>
      </w:rPr>
    </w:lvl>
    <w:lvl w:ilvl="1" w:tplc="FB188438">
      <w:start w:val="1"/>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C34529"/>
    <w:multiLevelType w:val="hybridMultilevel"/>
    <w:tmpl w:val="0ED0A104"/>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04090003">
      <w:start w:val="1"/>
      <w:numFmt w:val="bullet"/>
      <w:lvlText w:val="o"/>
      <w:lvlJc w:val="left"/>
      <w:pPr>
        <w:ind w:left="1440" w:hanging="360"/>
      </w:pPr>
      <w:rPr>
        <w:rFonts w:ascii="Courier New" w:hAnsi="Courier New" w:cs="Courier New" w:hint="default"/>
      </w:rPr>
    </w:lvl>
  </w:abstractNum>
  <w:abstractNum w:abstractNumId="39" w15:restartNumberingAfterBreak="0">
    <w:nsid w:val="76E45DAF"/>
    <w:multiLevelType w:val="hybridMultilevel"/>
    <w:tmpl w:val="BB1A8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0C474C"/>
    <w:multiLevelType w:val="hybridMultilevel"/>
    <w:tmpl w:val="F88CB2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807026">
    <w:abstractNumId w:val="36"/>
  </w:num>
  <w:num w:numId="2" w16cid:durableId="1287927856">
    <w:abstractNumId w:val="23"/>
  </w:num>
  <w:num w:numId="3" w16cid:durableId="1769428131">
    <w:abstractNumId w:val="29"/>
  </w:num>
  <w:num w:numId="4" w16cid:durableId="1593196614">
    <w:abstractNumId w:val="35"/>
  </w:num>
  <w:num w:numId="5" w16cid:durableId="1274753499">
    <w:abstractNumId w:val="31"/>
  </w:num>
  <w:num w:numId="6" w16cid:durableId="1512374380">
    <w:abstractNumId w:val="33"/>
  </w:num>
  <w:num w:numId="7" w16cid:durableId="111822755">
    <w:abstractNumId w:val="1"/>
  </w:num>
  <w:num w:numId="8" w16cid:durableId="2110614385">
    <w:abstractNumId w:val="11"/>
  </w:num>
  <w:num w:numId="9" w16cid:durableId="1699507890">
    <w:abstractNumId w:val="34"/>
  </w:num>
  <w:num w:numId="10" w16cid:durableId="225260663">
    <w:abstractNumId w:val="2"/>
  </w:num>
  <w:num w:numId="11" w16cid:durableId="1755198827">
    <w:abstractNumId w:val="3"/>
  </w:num>
  <w:num w:numId="12" w16cid:durableId="214198369">
    <w:abstractNumId w:val="24"/>
  </w:num>
  <w:num w:numId="13" w16cid:durableId="178585943">
    <w:abstractNumId w:val="8"/>
  </w:num>
  <w:num w:numId="14" w16cid:durableId="1318916947">
    <w:abstractNumId w:val="28"/>
  </w:num>
  <w:num w:numId="15" w16cid:durableId="1930968178">
    <w:abstractNumId w:val="15"/>
  </w:num>
  <w:num w:numId="16" w16cid:durableId="22874221">
    <w:abstractNumId w:val="10"/>
  </w:num>
  <w:num w:numId="17" w16cid:durableId="1657030540">
    <w:abstractNumId w:val="40"/>
  </w:num>
  <w:num w:numId="18" w16cid:durableId="859701620">
    <w:abstractNumId w:val="0"/>
  </w:num>
  <w:num w:numId="19" w16cid:durableId="180321391">
    <w:abstractNumId w:val="25"/>
  </w:num>
  <w:num w:numId="20" w16cid:durableId="76635256">
    <w:abstractNumId w:val="19"/>
  </w:num>
  <w:num w:numId="21" w16cid:durableId="1501970248">
    <w:abstractNumId w:val="27"/>
  </w:num>
  <w:num w:numId="22" w16cid:durableId="185757359">
    <w:abstractNumId w:val="37"/>
  </w:num>
  <w:num w:numId="23" w16cid:durableId="1778259023">
    <w:abstractNumId w:val="18"/>
  </w:num>
  <w:num w:numId="24" w16cid:durableId="761533928">
    <w:abstractNumId w:val="16"/>
  </w:num>
  <w:num w:numId="25" w16cid:durableId="1553419779">
    <w:abstractNumId w:val="14"/>
  </w:num>
  <w:num w:numId="26" w16cid:durableId="482159851">
    <w:abstractNumId w:val="30"/>
  </w:num>
  <w:num w:numId="27" w16cid:durableId="135953635">
    <w:abstractNumId w:val="17"/>
  </w:num>
  <w:num w:numId="28" w16cid:durableId="1669553789">
    <w:abstractNumId w:val="20"/>
  </w:num>
  <w:num w:numId="29" w16cid:durableId="1842159194">
    <w:abstractNumId w:val="7"/>
  </w:num>
  <w:num w:numId="30" w16cid:durableId="1535463754">
    <w:abstractNumId w:val="26"/>
  </w:num>
  <w:num w:numId="31" w16cid:durableId="1581713538">
    <w:abstractNumId w:val="6"/>
  </w:num>
  <w:num w:numId="32" w16cid:durableId="1773087849">
    <w:abstractNumId w:val="4"/>
  </w:num>
  <w:num w:numId="33" w16cid:durableId="777603397">
    <w:abstractNumId w:val="5"/>
  </w:num>
  <w:num w:numId="34" w16cid:durableId="386612639">
    <w:abstractNumId w:val="22"/>
  </w:num>
  <w:num w:numId="35" w16cid:durableId="1204636964">
    <w:abstractNumId w:val="21"/>
  </w:num>
  <w:num w:numId="36" w16cid:durableId="1923024317">
    <w:abstractNumId w:val="32"/>
  </w:num>
  <w:num w:numId="37" w16cid:durableId="167789518">
    <w:abstractNumId w:val="38"/>
  </w:num>
  <w:num w:numId="38" w16cid:durableId="1406414714">
    <w:abstractNumId w:val="12"/>
  </w:num>
  <w:num w:numId="39" w16cid:durableId="223950937">
    <w:abstractNumId w:val="39"/>
  </w:num>
  <w:num w:numId="40" w16cid:durableId="1162813255">
    <w:abstractNumId w:val="13"/>
  </w:num>
  <w:num w:numId="41" w16cid:durableId="61494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475"/>
    <w:rsid w:val="000B53E8"/>
    <w:rsid w:val="0013736D"/>
    <w:rsid w:val="0021645A"/>
    <w:rsid w:val="00501B9E"/>
    <w:rsid w:val="005A5342"/>
    <w:rsid w:val="006F20DB"/>
    <w:rsid w:val="00845475"/>
    <w:rsid w:val="00B276D8"/>
    <w:rsid w:val="00CA7FD6"/>
    <w:rsid w:val="00D5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9FA6"/>
  <w15:docId w15:val="{D86F9687-B680-444D-89D2-8E950770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Odstavecseseznamem">
    <w:name w:val="List Paragraph"/>
    <w:basedOn w:val="Normln"/>
    <w:uiPriority w:val="34"/>
    <w:qFormat/>
    <w:rsid w:val="00B276D8"/>
    <w:pPr>
      <w:ind w:left="720"/>
      <w:contextualSpacing/>
    </w:pPr>
  </w:style>
  <w:style w:type="character" w:customStyle="1" w:styleId="Nadpis1Char">
    <w:name w:val="Nadpis 1 Char"/>
    <w:basedOn w:val="Standardnpsmoodstavce"/>
    <w:link w:val="Nadpis1"/>
    <w:uiPriority w:val="9"/>
    <w:rsid w:val="000B53E8"/>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1806</Words>
  <Characters>10295</Characters>
  <Application>Microsoft Office Word</Application>
  <DocSecurity>0</DocSecurity>
  <Lines>85</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Antonin Kadrmas</cp:lastModifiedBy>
  <cp:revision>3</cp:revision>
  <dcterms:created xsi:type="dcterms:W3CDTF">2023-05-06T18:00:00Z</dcterms:created>
  <dcterms:modified xsi:type="dcterms:W3CDTF">2023-05-06T19:14:00Z</dcterms:modified>
</cp:coreProperties>
</file>