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9.png" ContentType="image/png"/>
  <Override PartName="/word/media/rId64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 и приобрести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88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bookmarkStart w:id="29" w:name="сортировка-файлов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Сортировка файлов</w:t>
      </w:r>
    </w:p>
    <w:p>
      <w:pPr>
        <w:pStyle w:val="FirstParagraph"/>
      </w:pPr>
      <w:r>
        <w:t xml:space="preserve">Записываем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 (рис. 1) - (рис. 2)</w:t>
      </w:r>
    </w:p>
    <w:p>
      <w:pPr>
        <w:pStyle w:val="CaptionedFigure"/>
      </w:pPr>
      <w:bookmarkStart w:id="24" w:name="fig:001"/>
      <w:r>
        <w:drawing>
          <wp:inline>
            <wp:extent cx="5334000" cy="5517597"/>
            <wp:effectExtent b="0" l="0" r="0" t="0"/>
            <wp:docPr descr="Рис. 1: Сортировка файлов и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Сортировка файлов и запись в файл</w:t>
      </w:r>
    </w:p>
    <w:p>
      <w:pPr>
        <w:pStyle w:val="CaptionedFigure"/>
      </w:pPr>
      <w:bookmarkStart w:id="28" w:name="fig:002"/>
      <w:r>
        <w:drawing>
          <wp:inline>
            <wp:extent cx="5334000" cy="4624278"/>
            <wp:effectExtent b="0" l="0" r="0" t="0"/>
            <wp:docPr descr="Рис. 2: Использование конвейера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Использование конвейера</w:t>
      </w:r>
    </w:p>
    <w:bookmarkEnd w:id="29"/>
    <w:bookmarkStart w:id="34" w:name="поиск-файлов-и-запись-в-файл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Поиск файлов и запись в файлы</w:t>
      </w:r>
    </w:p>
    <w:p>
      <w:pPr>
        <w:pStyle w:val="FirstParagraph"/>
      </w:pPr>
      <w:r>
        <w:t xml:space="preserve">Выводим имена всех файлов из file.txt, имеющих расширение .conf, после чего</w:t>
      </w:r>
      <w:r>
        <w:t xml:space="preserve"> </w:t>
      </w:r>
      <w:r>
        <w:t xml:space="preserve">записываем их в новый текстовой файл conf.txt (рис. 3)</w:t>
      </w:r>
    </w:p>
    <w:p>
      <w:pPr>
        <w:pStyle w:val="CaptionedFigure"/>
      </w:pPr>
      <w:bookmarkStart w:id="33" w:name="fig:003"/>
      <w:r>
        <w:drawing>
          <wp:inline>
            <wp:extent cx="5334000" cy="3527322"/>
            <wp:effectExtent b="0" l="0" r="0" t="0"/>
            <wp:docPr descr="Рис. 3: Использование конвейера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Использование конвейера</w:t>
      </w:r>
    </w:p>
    <w:bookmarkEnd w:id="34"/>
    <w:bookmarkStart w:id="43" w:name="поиск-файлов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Поиск файлов</w:t>
      </w:r>
    </w:p>
    <w:p>
      <w:pPr>
        <w:pStyle w:val="FirstParagraph"/>
      </w:pPr>
      <w:r>
        <w:t xml:space="preserve">Определяем, какие файлы в нашем домашнем каталоге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(рис. 4) - (рис. 5)</w:t>
      </w:r>
    </w:p>
    <w:p>
      <w:pPr>
        <w:pStyle w:val="CaptionedFigure"/>
      </w:pPr>
      <w:bookmarkStart w:id="38" w:name="fig:004"/>
      <w:r>
        <w:drawing>
          <wp:inline>
            <wp:extent cx="5334000" cy="1629989"/>
            <wp:effectExtent b="0" l="0" r="0" t="0"/>
            <wp:docPr descr="Рис. 4: Поиск файлов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Поиск файлов</w:t>
      </w:r>
    </w:p>
    <w:p>
      <w:pPr>
        <w:pStyle w:val="CaptionedFigure"/>
      </w:pPr>
      <w:bookmarkStart w:id="42" w:name="fig:005"/>
      <w:r>
        <w:drawing>
          <wp:inline>
            <wp:extent cx="4826000" cy="533400"/>
            <wp:effectExtent b="0" l="0" r="0" t="0"/>
            <wp:docPr descr="Рис. 5: Поиск файло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Поиск файлов</w:t>
      </w:r>
    </w:p>
    <w:bookmarkEnd w:id="43"/>
    <w:bookmarkStart w:id="48" w:name="вывод-на-экра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 на экран</w:t>
      </w:r>
    </w:p>
    <w:p>
      <w:pPr>
        <w:pStyle w:val="FirstParagraph"/>
      </w:pPr>
      <w:r>
        <w:t xml:space="preserve">Выводим на экран имена файлов из каталога /etc, начинающиеся</w:t>
      </w:r>
      <w:r>
        <w:t xml:space="preserve"> </w:t>
      </w:r>
      <w:r>
        <w:t xml:space="preserve">с символа h. (рис. 6)</w:t>
      </w:r>
    </w:p>
    <w:p>
      <w:pPr>
        <w:pStyle w:val="CaptionedFigure"/>
      </w:pPr>
      <w:bookmarkStart w:id="47" w:name="fig:006"/>
      <w:r>
        <w:drawing>
          <wp:inline>
            <wp:extent cx="5334000" cy="5724807"/>
            <wp:effectExtent b="0" l="0" r="0" t="0"/>
            <wp:docPr descr="Рис. 6: Поиск и вывод файл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Поиск и вывод файлов</w:t>
      </w:r>
    </w:p>
    <w:bookmarkEnd w:id="48"/>
    <w:bookmarkStart w:id="53" w:name="фоновый-режим-работ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Фоновый режим работы</w:t>
      </w:r>
    </w:p>
    <w:p>
      <w:pPr>
        <w:pStyle w:val="FirstParagraph"/>
      </w:pPr>
      <w:r>
        <w:t xml:space="preserve">Запускаем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 7)</w:t>
      </w:r>
    </w:p>
    <w:p>
      <w:pPr>
        <w:pStyle w:val="CaptionedFigure"/>
      </w:pPr>
      <w:bookmarkStart w:id="52" w:name="fig:007"/>
      <w:r>
        <w:drawing>
          <wp:inline>
            <wp:extent cx="5334000" cy="583259"/>
            <wp:effectExtent b="0" l="0" r="0" t="0"/>
            <wp:docPr descr="Рис. 7: Работа в фоновом режиме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Работа в фоновом режиме</w:t>
      </w:r>
    </w:p>
    <w:bookmarkEnd w:id="53"/>
    <w:bookmarkStart w:id="58" w:name="удаление-файлов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Удаление файлов</w:t>
      </w:r>
    </w:p>
    <w:p>
      <w:pPr>
        <w:pStyle w:val="FirstParagraph"/>
      </w:pPr>
      <w:r>
        <w:t xml:space="preserve">Удаляем файл ~/logfile (рис. 8)</w:t>
      </w:r>
    </w:p>
    <w:p>
      <w:pPr>
        <w:pStyle w:val="CaptionedFigure"/>
      </w:pPr>
      <w:bookmarkStart w:id="57" w:name="fig:008"/>
      <w:r>
        <w:drawing>
          <wp:inline>
            <wp:extent cx="5334000" cy="678872"/>
            <wp:effectExtent b="0" l="0" r="0" t="0"/>
            <wp:docPr descr="Рис. 8: Удаление файл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Удаление файла</w:t>
      </w:r>
    </w:p>
    <w:bookmarkEnd w:id="58"/>
    <w:bookmarkStart w:id="63" w:name="фоновый-режим-работы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Фоновый режим работы</w:t>
      </w:r>
    </w:p>
    <w:p>
      <w:pPr>
        <w:pStyle w:val="FirstParagraph"/>
      </w:pPr>
      <w:r>
        <w:t xml:space="preserve">Запускаем из консоли в фоновом режиме редактор gedit (рис. 9)</w:t>
      </w:r>
    </w:p>
    <w:p>
      <w:pPr>
        <w:pStyle w:val="CaptionedFigure"/>
      </w:pPr>
      <w:bookmarkStart w:id="62" w:name="fig:009"/>
      <w:r>
        <w:drawing>
          <wp:inline>
            <wp:extent cx="5334000" cy="1219200"/>
            <wp:effectExtent b="0" l="0" r="0" t="0"/>
            <wp:docPr descr="Рис. 9: Редактор gedit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Редактор gedit</w:t>
      </w:r>
    </w:p>
    <w:bookmarkEnd w:id="63"/>
    <w:bookmarkStart w:id="68" w:name="идентификатор-процесса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Идентификатор процесса</w:t>
      </w:r>
    </w:p>
    <w:p>
      <w:pPr>
        <w:pStyle w:val="FirstParagraph"/>
      </w:pPr>
      <w:r>
        <w:t xml:space="preserve">Определяем идентификатор процесса gedit, используя команду ps, конвейер и фильтр</w:t>
      </w:r>
      <w:r>
        <w:t xml:space="preserve"> </w:t>
      </w:r>
      <w:r>
        <w:t xml:space="preserve">grep. (рис. 10)</w:t>
      </w:r>
    </w:p>
    <w:p>
      <w:pPr>
        <w:pStyle w:val="CaptionedFigure"/>
      </w:pPr>
      <w:bookmarkStart w:id="67" w:name="fig:010"/>
      <w:r>
        <w:drawing>
          <wp:inline>
            <wp:extent cx="5334000" cy="513284"/>
            <wp:effectExtent b="0" l="0" r="0" t="0"/>
            <wp:docPr descr="Рис. 10: Команда ps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Команда ps</w:t>
      </w:r>
    </w:p>
    <w:bookmarkEnd w:id="68"/>
    <w:bookmarkStart w:id="73" w:name="звершение-фонового-процесс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Звершение фонового процесса</w:t>
      </w:r>
    </w:p>
    <w:p>
      <w:pPr>
        <w:pStyle w:val="FirstParagraph"/>
      </w:pPr>
      <w:r>
        <w:t xml:space="preserve">Читаем справку (man) команды kill, после чего используем её для завершения</w:t>
      </w:r>
      <w:r>
        <w:t xml:space="preserve"> </w:t>
      </w:r>
      <w:r>
        <w:t xml:space="preserve">процесса gedit.(рис. 11)</w:t>
      </w:r>
    </w:p>
    <w:p>
      <w:pPr>
        <w:pStyle w:val="CaptionedFigure"/>
      </w:pPr>
      <w:bookmarkStart w:id="72" w:name="fig:011"/>
      <w:r>
        <w:drawing>
          <wp:inline>
            <wp:extent cx="4114800" cy="977900"/>
            <wp:effectExtent b="0" l="0" r="0" t="0"/>
            <wp:docPr descr="Рис. 11: Команда kill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Команда kill</w:t>
      </w:r>
    </w:p>
    <w:bookmarkEnd w:id="73"/>
    <w:bookmarkStart w:id="82" w:name="выполнение-команд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Выполнение команд</w:t>
      </w:r>
    </w:p>
    <w:p>
      <w:pPr>
        <w:pStyle w:val="FirstParagraph"/>
      </w:pPr>
      <w:r>
        <w:t xml:space="preserve">Выполняем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 (рис. 12) - (рис. 13)</w:t>
      </w:r>
    </w:p>
    <w:p>
      <w:pPr>
        <w:pStyle w:val="CaptionedFigure"/>
      </w:pPr>
      <w:bookmarkStart w:id="77" w:name="fig:012"/>
      <w:r>
        <w:drawing>
          <wp:inline>
            <wp:extent cx="5334000" cy="1475123"/>
            <wp:effectExtent b="0" l="0" r="0" t="0"/>
            <wp:docPr descr="Рис. 12: Команда df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Команда df</w:t>
      </w:r>
    </w:p>
    <w:p>
      <w:pPr>
        <w:pStyle w:val="CaptionedFigure"/>
      </w:pPr>
      <w:bookmarkStart w:id="81" w:name="fig:013"/>
      <w:r>
        <w:drawing>
          <wp:inline>
            <wp:extent cx="5334000" cy="3946396"/>
            <wp:effectExtent b="0" l="0" r="0" t="0"/>
            <wp:docPr descr="Рис. 13: Команда du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13: Команда du</w:t>
      </w:r>
    </w:p>
    <w:bookmarkEnd w:id="82"/>
    <w:bookmarkStart w:id="87" w:name="вывод-директорий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Вывод директорий</w:t>
      </w:r>
    </w:p>
    <w:p>
      <w:pPr>
        <w:pStyle w:val="FirstParagraph"/>
      </w:pPr>
      <w:r>
        <w:t xml:space="preserve">Воспользовавшись справкой команды find, выводим имена всех директорий, имею-</w:t>
      </w:r>
      <w:r>
        <w:t xml:space="preserve"> </w:t>
      </w:r>
      <w:r>
        <w:t xml:space="preserve">щихся в вашем домашнем каталоге. (рис. 14)</w:t>
      </w:r>
    </w:p>
    <w:p>
      <w:pPr>
        <w:pStyle w:val="CaptionedFigure"/>
      </w:pPr>
      <w:bookmarkStart w:id="86" w:name="fig:014"/>
      <w:r>
        <w:drawing>
          <wp:inline>
            <wp:extent cx="5334000" cy="4551027"/>
            <wp:effectExtent b="0" l="0" r="0" t="0"/>
            <wp:docPr descr="Рис. 14: Директории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Директории</w:t>
      </w:r>
    </w:p>
    <w:bookmarkEnd w:id="87"/>
    <w:bookmarkEnd w:id="88"/>
    <w:bookmarkStart w:id="8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 и 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Паращенко Антонина Дмитриевна</dc:creator>
  <dc:language>ru-RU</dc:language>
  <cp:keywords/>
  <dcterms:created xsi:type="dcterms:W3CDTF">2022-05-05T16:44:42Z</dcterms:created>
  <dcterms:modified xsi:type="dcterms:W3CDTF">2022-05-05T16:44:42Z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