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1.png" ContentType="image/png"/>
  <Override PartName="/word/media/rId44.png" ContentType="image/png"/>
  <Override PartName="/word/media/rId46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4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Author"/>
      </w:pPr>
      <w:r>
        <w:t xml:space="preserve">Паращенко</w:t>
      </w:r>
      <w:r>
        <w:t xml:space="preserve"> </w:t>
      </w:r>
      <w:r>
        <w:t xml:space="preserve">Антонина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49" w:name="ход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лабораторной работы</w:t>
      </w:r>
    </w:p>
    <w:bookmarkStart w:id="33" w:name="задание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1</w:t>
      </w:r>
    </w:p>
    <w:p>
      <w:pPr>
        <w:numPr>
          <w:ilvl w:val="0"/>
          <w:numId w:val="1001"/>
        </w:numPr>
        <w:pStyle w:val="Compact"/>
      </w:pPr>
      <w:r>
        <w:t xml:space="preserve">Изучаем команды архивирования с помощью команды man (рис. 1) - (рис. 4)</w:t>
      </w:r>
    </w:p>
    <w:p>
      <w:pPr>
        <w:pStyle w:val="CaptionedFigure"/>
      </w:pPr>
      <w:bookmarkStart w:id="22" w:name="fig:001"/>
      <w:r>
        <w:drawing>
          <wp:inline>
            <wp:extent cx="4013200" cy="1130300"/>
            <wp:effectExtent b="0" l="0" r="0" t="0"/>
            <wp:docPr descr="Рис. 1: Команда man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Команда man</w:t>
      </w:r>
    </w:p>
    <w:p>
      <w:pPr>
        <w:pStyle w:val="CaptionedFigure"/>
      </w:pPr>
      <w:bookmarkStart w:id="24" w:name="fig:002"/>
      <w:r>
        <w:drawing>
          <wp:inline>
            <wp:extent cx="5334000" cy="2586356"/>
            <wp:effectExtent b="0" l="0" r="0" t="0"/>
            <wp:docPr descr="Рис. 2: Команда zip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6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Команда zip</w:t>
      </w:r>
    </w:p>
    <w:p>
      <w:pPr>
        <w:pStyle w:val="CaptionedFigure"/>
      </w:pPr>
      <w:bookmarkStart w:id="26" w:name="fig:003"/>
      <w:r>
        <w:drawing>
          <wp:inline>
            <wp:extent cx="5334000" cy="2424545"/>
            <wp:effectExtent b="0" l="0" r="0" t="0"/>
            <wp:docPr descr="Рис. 3: Команда bzip2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Команда bzip2</w:t>
      </w:r>
    </w:p>
    <w:p>
      <w:pPr>
        <w:pStyle w:val="CaptionedFigure"/>
      </w:pPr>
      <w:bookmarkStart w:id="28" w:name="fig:004"/>
      <w:r>
        <w:drawing>
          <wp:inline>
            <wp:extent cx="5334000" cy="3283761"/>
            <wp:effectExtent b="0" l="0" r="0" t="0"/>
            <wp:docPr descr="Рис. 4: Команда tar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3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Команда tar</w:t>
      </w:r>
    </w:p>
    <w:p>
      <w:pPr>
        <w:numPr>
          <w:ilvl w:val="0"/>
          <w:numId w:val="1002"/>
        </w:numPr>
        <w:pStyle w:val="Compact"/>
      </w:pPr>
      <w:r>
        <w:t xml:space="preserve">Создаём файл backup.sh и открываем его в редакторе emacs. Пишем скрипт кода. Меняем права доступа к файлу с помощью команды chmod. Запускаем файл backup.sh (рис. 5) - (рис. 6)</w:t>
      </w:r>
    </w:p>
    <w:p>
      <w:pPr>
        <w:pStyle w:val="CaptionedFigure"/>
      </w:pPr>
      <w:bookmarkStart w:id="30" w:name="fig:005"/>
      <w:r>
        <w:drawing>
          <wp:inline>
            <wp:extent cx="5283200" cy="1460500"/>
            <wp:effectExtent b="0" l="0" r="0" t="0"/>
            <wp:docPr descr="Рис. 5: Операции в терминале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Операции в терминале</w:t>
      </w:r>
    </w:p>
    <w:p>
      <w:pPr>
        <w:pStyle w:val="CaptionedFigure"/>
      </w:pPr>
      <w:bookmarkStart w:id="32" w:name="fig:006"/>
      <w:r>
        <w:drawing>
          <wp:inline>
            <wp:extent cx="4711700" cy="2832100"/>
            <wp:effectExtent b="0" l="0" r="0" t="0"/>
            <wp:docPr descr="Рис. 6: Скрипт код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Скрипт кода</w:t>
      </w:r>
    </w:p>
    <w:bookmarkEnd w:id="33"/>
    <w:bookmarkStart w:id="38" w:name="задание-2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2</w:t>
      </w:r>
    </w:p>
    <w:p>
      <w:pPr>
        <w:numPr>
          <w:ilvl w:val="0"/>
          <w:numId w:val="1003"/>
        </w:numPr>
        <w:pStyle w:val="Compact"/>
      </w:pPr>
      <w:r>
        <w:t xml:space="preserve">Создаём файл prog2.sh и открываем его в редакторе emacs. Пишем скрипт кода. Меняем права доступа к файлу с помощью команды chmod. Запускаем файл prog2.sh c некоторыми аргументами (рис. 7) - (рис. 8)</w:t>
      </w:r>
    </w:p>
    <w:p>
      <w:pPr>
        <w:pStyle w:val="CaptionedFigure"/>
      </w:pPr>
      <w:bookmarkStart w:id="35" w:name="fig:007"/>
      <w:r>
        <w:drawing>
          <wp:inline>
            <wp:extent cx="4203700" cy="1866900"/>
            <wp:effectExtent b="0" l="0" r="0" t="0"/>
            <wp:docPr descr="Рис. 7: Скрипт код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Скрипт кода</w:t>
      </w:r>
    </w:p>
    <w:p>
      <w:pPr>
        <w:pStyle w:val="CaptionedFigure"/>
      </w:pPr>
      <w:bookmarkStart w:id="37" w:name="fig:008"/>
      <w:r>
        <w:drawing>
          <wp:inline>
            <wp:extent cx="5245100" cy="1536700"/>
            <wp:effectExtent b="0" l="0" r="0" t="0"/>
            <wp:docPr descr="Рис. 8: Запуск файл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Запуск файла</w:t>
      </w:r>
    </w:p>
    <w:bookmarkEnd w:id="38"/>
    <w:bookmarkStart w:id="43" w:name="задание-3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3</w:t>
      </w:r>
    </w:p>
    <w:p>
      <w:pPr>
        <w:numPr>
          <w:ilvl w:val="0"/>
          <w:numId w:val="1004"/>
        </w:numPr>
        <w:pStyle w:val="Compact"/>
      </w:pPr>
      <w:r>
        <w:t xml:space="preserve">Создаём файл progls.sh и открываем его в редакторе emacs. Пишем скрипт кода. Меняем права доступа к файлу с помощью команды chmod. Запускаем файл progls.sh c некоторыми аргументами (рис. 9) - (рис. 10)</w:t>
      </w:r>
    </w:p>
    <w:p>
      <w:pPr>
        <w:pStyle w:val="CaptionedFigure"/>
      </w:pPr>
      <w:bookmarkStart w:id="40" w:name="fig:009"/>
      <w:r>
        <w:drawing>
          <wp:inline>
            <wp:extent cx="5334000" cy="3479526"/>
            <wp:effectExtent b="0" l="0" r="0" t="0"/>
            <wp:docPr descr="Рис. 9: Скрипт код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9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9: Скрипт кода</w:t>
      </w:r>
    </w:p>
    <w:p>
      <w:pPr>
        <w:pStyle w:val="CaptionedFigure"/>
      </w:pPr>
      <w:bookmarkStart w:id="42" w:name="fig:010"/>
      <w:r>
        <w:drawing>
          <wp:inline>
            <wp:extent cx="5334000" cy="4468394"/>
            <wp:effectExtent b="0" l="0" r="0" t="0"/>
            <wp:docPr descr="Рис. 10: Запуск файл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8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10: Запуск файла</w:t>
      </w:r>
    </w:p>
    <w:bookmarkEnd w:id="43"/>
    <w:bookmarkStart w:id="48" w:name="задание-4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4</w:t>
      </w:r>
    </w:p>
    <w:p>
      <w:pPr>
        <w:numPr>
          <w:ilvl w:val="0"/>
          <w:numId w:val="1005"/>
        </w:numPr>
        <w:pStyle w:val="Compact"/>
      </w:pPr>
      <w:r>
        <w:t xml:space="preserve">Создаём файл format.sh и открываем его в редакторе emacs. Пишем скрипт кода. Меняем права доступа к файлу с помощью команды chmod. Запускаем файл format.sh c некоторыми аргументами (рис. 11) - (рис. 12)</w:t>
      </w:r>
    </w:p>
    <w:p>
      <w:pPr>
        <w:pStyle w:val="CaptionedFigure"/>
      </w:pPr>
      <w:bookmarkStart w:id="45" w:name="fig:011"/>
      <w:r>
        <w:drawing>
          <wp:inline>
            <wp:extent cx="5334000" cy="2659466"/>
            <wp:effectExtent b="0" l="0" r="0" t="0"/>
            <wp:docPr descr="Рис. 11: Скрипт код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9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11: Скрипт кода</w:t>
      </w:r>
    </w:p>
    <w:p>
      <w:pPr>
        <w:pStyle w:val="CaptionedFigure"/>
      </w:pPr>
      <w:bookmarkStart w:id="47" w:name="fig:012"/>
      <w:r>
        <w:drawing>
          <wp:inline>
            <wp:extent cx="5334000" cy="781510"/>
            <wp:effectExtent b="0" l="0" r="0" t="0"/>
            <wp:docPr descr="Рис. 12: Запуск файл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1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12: Запуск файла</w:t>
      </w:r>
    </w:p>
    <w:bookmarkEnd w:id="48"/>
    <w:bookmarkEnd w:id="49"/>
    <w:bookmarkStart w:id="5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Изучила основы программирования в оболочке ОС UNIX/Linux, а также научилась писать небольшие командные файлы.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Паращенко Антонина Дмитриевна</dc:creator>
  <dc:language>ru-RU</dc:language>
  <cp:keywords/>
  <dcterms:created xsi:type="dcterms:W3CDTF">2022-05-18T16:42:44Z</dcterms:created>
  <dcterms:modified xsi:type="dcterms:W3CDTF">2022-05-18T16:42:44Z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