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73.jpg" ContentType="image/jpeg"/>
  <Override PartName="/word/media/rId69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определяем расширенные атрибуты файла /home/guest/dir1/file1 командой</w:t>
      </w:r>
      <w:r>
        <w:t xml:space="preserve"> </w:t>
      </w:r>
      <w:r>
        <w:rPr>
          <w:b/>
          <w:bCs/>
          <w:i/>
          <w:iCs/>
        </w:rPr>
        <w:t xml:space="preserve">lsattr /home/guest/dir1/file1</w:t>
      </w:r>
      <w:r>
        <w:t xml:space="preserve"> </w:t>
      </w:r>
      <w:r>
        <w:t xml:space="preserve">(рис. 1)</w:t>
      </w:r>
    </w:p>
    <w:bookmarkStart w:id="24" w:name="fig:001"/>
    <w:p>
      <w:pPr>
        <w:pStyle w:val="CaptionedFigure"/>
      </w:pPr>
      <w:r>
        <w:drawing>
          <wp:inline>
            <wp:extent cx="3375660" cy="350520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Установливаем командой</w:t>
      </w:r>
      <w:r>
        <w:t xml:space="preserve"> </w:t>
      </w:r>
      <w:r>
        <w:rPr>
          <w:b/>
          <w:bCs/>
          <w:i/>
          <w:iCs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файла.(рис. 2)</w:t>
      </w:r>
    </w:p>
    <w:bookmarkStart w:id="28" w:name="fig:002"/>
    <w:p>
      <w:pPr>
        <w:pStyle w:val="CaptionedFigure"/>
      </w:pPr>
      <w:r>
        <w:drawing>
          <wp:inline>
            <wp:extent cx="3101340" cy="320040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Пробуем установить на файл /home/guest/dir1/file1 расширенный атрибут a от имени пользователя guest:</w:t>
      </w:r>
      <w:r>
        <w:t xml:space="preserve"> </w:t>
      </w:r>
      <w:r>
        <w:rPr>
          <w:b/>
          <w:bCs/>
          <w:i/>
          <w:iCs/>
        </w:rPr>
        <w:t xml:space="preserve">chattr +a /home/guest/dir1/file1</w:t>
      </w:r>
      <w:r>
        <w:t xml:space="preserve"> </w:t>
      </w:r>
      <w:r>
        <w:t xml:space="preserve">В ответ получили отказ от выполнения операции(рис. 3)</w:t>
      </w:r>
    </w:p>
    <w:bookmarkStart w:id="32" w:name="fig:003"/>
    <w:p>
      <w:pPr>
        <w:pStyle w:val="CaptionedFigure"/>
      </w:pPr>
      <w:r>
        <w:drawing>
          <wp:inline>
            <wp:extent cx="3733800" cy="277206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Заходим на вторую консоль и повышаем свои права с помощью команды</w:t>
      </w:r>
      <w:r>
        <w:t xml:space="preserve"> </w:t>
      </w:r>
      <w:r>
        <w:rPr>
          <w:b/>
          <w:bCs/>
          <w:i/>
          <w:iCs/>
        </w:rPr>
        <w:t xml:space="preserve">sudo</w:t>
      </w:r>
      <w:r>
        <w:t xml:space="preserve">. Установливаем расширенный атрибут</w:t>
      </w:r>
      <w:r>
        <w:t xml:space="preserve"> </w:t>
      </w:r>
      <w:r>
        <w:rPr>
          <w:b/>
          <w:bCs/>
          <w:i/>
          <w:iCs/>
        </w:rPr>
        <w:t xml:space="preserve">a</w:t>
      </w:r>
      <w:r>
        <w:t xml:space="preserve"> </w:t>
      </w:r>
      <w:r>
        <w:t xml:space="preserve">на файл /home/guest/dir1/file1 от имени суперпользователя:</w:t>
      </w:r>
      <w:r>
        <w:t xml:space="preserve"> </w:t>
      </w:r>
      <w:r>
        <w:rPr>
          <w:b/>
          <w:bCs/>
          <w:i/>
          <w:iCs/>
        </w:rPr>
        <w:t xml:space="preserve">chattr +a /home/guest/dir1/file1</w:t>
      </w:r>
      <w:r>
        <w:t xml:space="preserve"> </w:t>
      </w:r>
      <w:r>
        <w:t xml:space="preserve">(рис. 4)</w:t>
      </w:r>
    </w:p>
    <w:bookmarkStart w:id="36" w:name="fig:004"/>
    <w:p>
      <w:pPr>
        <w:pStyle w:val="CaptionedFigure"/>
      </w:pPr>
      <w:r>
        <w:drawing>
          <wp:inline>
            <wp:extent cx="3733800" cy="338855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От пользователя guest проверяем правильность установления атрибута:</w:t>
      </w:r>
      <w:r>
        <w:t xml:space="preserve"> </w:t>
      </w:r>
      <w:r>
        <w:rPr>
          <w:b/>
          <w:bCs/>
          <w:i/>
          <w:iCs/>
        </w:rPr>
        <w:t xml:space="preserve">lsattr /home/guest/dir1/file1</w:t>
      </w:r>
      <w:r>
        <w:t xml:space="preserve"> </w:t>
      </w:r>
      <w:r>
        <w:t xml:space="preserve">(рис. 5)</w:t>
      </w:r>
    </w:p>
    <w:bookmarkStart w:id="40" w:name="fig:005"/>
    <w:p>
      <w:pPr>
        <w:pStyle w:val="CaptionedFigure"/>
      </w:pPr>
      <w:r>
        <w:drawing>
          <wp:inline>
            <wp:extent cx="3444240" cy="342900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Выполняем дозапись в файл file1 слова «test» командой</w:t>
      </w:r>
      <w:r>
        <w:t xml:space="preserve"> </w:t>
      </w:r>
      <w:r>
        <w:rPr>
          <w:b/>
          <w:bCs/>
          <w:i/>
          <w:iCs/>
        </w:rPr>
        <w:t xml:space="preserve">echo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“test”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/home/guest/dir1/file1</w:t>
      </w:r>
      <w:r>
        <w:t xml:space="preserve"> </w:t>
      </w:r>
      <w:r>
        <w:t xml:space="preserve">После этого выполняем чтение файла file1 командой</w:t>
      </w:r>
      <w:r>
        <w:t xml:space="preserve"> </w:t>
      </w:r>
      <w:r>
        <w:rPr>
          <w:b/>
          <w:bCs/>
          <w:i/>
          <w:iCs/>
        </w:rPr>
        <w:t xml:space="preserve">cat /home/guest/dir1/file1</w:t>
      </w:r>
      <w:r>
        <w:t xml:space="preserve"> </w:t>
      </w:r>
      <w:r>
        <w:t xml:space="preserve">Убедимся, что слово test было успешно записано в file1. (рис. 6)</w:t>
      </w:r>
    </w:p>
    <w:bookmarkStart w:id="44" w:name="fig:006"/>
    <w:p>
      <w:pPr>
        <w:pStyle w:val="CaptionedFigure"/>
      </w:pPr>
      <w:r>
        <w:drawing>
          <wp:inline>
            <wp:extent cx="3733800" cy="652160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rPr>
          <w:b/>
          <w:bCs/>
          <w:i/>
          <w:iCs/>
        </w:rPr>
        <w:t xml:space="preserve">echo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“abcd”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&gt; /home/guest/dirl/file1</w:t>
      </w:r>
      <w:r>
        <w:t xml:space="preserve"> </w:t>
      </w:r>
      <w:r>
        <w:t xml:space="preserve">Пробуем переименовать файл(рис. 7), (рис. 8), (рис. 9)</w:t>
      </w:r>
    </w:p>
    <w:bookmarkStart w:id="48" w:name="fig:007"/>
    <w:p>
      <w:pPr>
        <w:pStyle w:val="CaptionedFigure"/>
      </w:pPr>
      <w:r>
        <w:drawing>
          <wp:inline>
            <wp:extent cx="3550920" cy="350520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63730"/>
            <wp:effectExtent b="0" l="0" r="0" t="0"/>
            <wp:docPr descr="Рис. 8: 8" title="" id="50" name="Picture"/>
            <a:graphic>
              <a:graphicData uri="http://schemas.openxmlformats.org/drawingml/2006/picture">
                <pic:pic>
                  <pic:nvPicPr>
                    <pic:cNvPr descr="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9734"/>
            <wp:effectExtent b="0" l="0" r="0" t="0"/>
            <wp:docPr descr="Рис. 9: 9" title="" id="54" name="Picture"/>
            <a:graphic>
              <a:graphicData uri="http://schemas.openxmlformats.org/drawingml/2006/picture">
                <pic:pic>
                  <pic:nvPicPr>
                    <pic:cNvPr descr="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6"/>
    <w:p>
      <w:pPr>
        <w:pStyle w:val="Compact"/>
        <w:numPr>
          <w:ilvl w:val="0"/>
          <w:numId w:val="1008"/>
        </w:numPr>
      </w:pPr>
      <w:r>
        <w:t xml:space="preserve">Пробуем с помощью команды</w:t>
      </w:r>
      <w:r>
        <w:t xml:space="preserve"> </w:t>
      </w:r>
      <w:r>
        <w:rPr>
          <w:b/>
          <w:bCs/>
          <w:i/>
          <w:iCs/>
        </w:rPr>
        <w:t xml:space="preserve">chmod 000 file1</w:t>
      </w:r>
      <w:r>
        <w:t xml:space="preserve"> </w:t>
      </w:r>
      <w:r>
        <w:t xml:space="preserve">установить на файл file1 права, запрещающие чтение и запись для владельца файла.</w:t>
      </w:r>
      <w:r>
        <w:t xml:space="preserve"> </w:t>
      </w:r>
      <w:r>
        <w:rPr>
          <w:b/>
          <w:bCs/>
        </w:rPr>
        <w:t xml:space="preserve">Не удалось выполнить указанные команды.</w:t>
      </w:r>
      <w:r>
        <w:t xml:space="preserve">(рис. 10)</w:t>
      </w:r>
    </w:p>
    <w:bookmarkStart w:id="60" w:name="fig:010"/>
    <w:p>
      <w:pPr>
        <w:pStyle w:val="CaptionedFigure"/>
      </w:pPr>
      <w:r>
        <w:drawing>
          <wp:inline>
            <wp:extent cx="3733800" cy="388263"/>
            <wp:effectExtent b="0" l="0" r="0" t="0"/>
            <wp:docPr descr="Рис. 10: 10" title="" id="58" name="Picture"/>
            <a:graphic>
              <a:graphicData uri="http://schemas.openxmlformats.org/drawingml/2006/picture">
                <pic:pic>
                  <pic:nvPicPr>
                    <pic:cNvPr descr="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0"/>
    <w:p>
      <w:pPr>
        <w:pStyle w:val="Compact"/>
        <w:numPr>
          <w:ilvl w:val="0"/>
          <w:numId w:val="1009"/>
        </w:numPr>
      </w:pPr>
      <w:r>
        <w:t xml:space="preserve">Снимаем расширенный атрибут</w:t>
      </w:r>
      <w:r>
        <w:t xml:space="preserve"> </w:t>
      </w:r>
      <w:r>
        <w:rPr>
          <w:b/>
          <w:bCs/>
        </w:rPr>
        <w:t xml:space="preserve">a</w:t>
      </w:r>
      <w:r>
        <w:t xml:space="preserve"> </w:t>
      </w:r>
      <w:r>
        <w:t xml:space="preserve">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rPr>
          <w:b/>
          <w:bCs/>
          <w:i/>
          <w:iCs/>
        </w:rPr>
        <w:t xml:space="preserve">sudo chattr -a /home/guest/dir1/file1</w:t>
      </w:r>
      <w:r>
        <w:t xml:space="preserve"> </w:t>
      </w:r>
      <w:r>
        <w:t xml:space="preserve">(рис. 11)</w:t>
      </w:r>
    </w:p>
    <w:bookmarkStart w:id="64" w:name="fig:011"/>
    <w:p>
      <w:pPr>
        <w:pStyle w:val="CaptionedFigure"/>
      </w:pPr>
      <w:r>
        <w:drawing>
          <wp:inline>
            <wp:extent cx="3733800" cy="751945"/>
            <wp:effectExtent b="0" l="0" r="0" t="0"/>
            <wp:docPr descr="Рис. 11: 11" title="" id="62" name="Picture"/>
            <a:graphic>
              <a:graphicData uri="http://schemas.openxmlformats.org/drawingml/2006/picture">
                <pic:pic>
                  <pic:nvPicPr>
                    <pic:cNvPr descr="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4"/>
    <w:p>
      <w:pPr>
        <w:pStyle w:val="BodyText"/>
      </w:pPr>
      <w:r>
        <w:t xml:space="preserve">И повторяем операции, которые ранее не удавалось выполнить.</w:t>
      </w:r>
      <w:r>
        <w:t xml:space="preserve"> </w:t>
      </w:r>
      <w:r>
        <w:rPr>
          <w:b/>
          <w:bCs/>
        </w:rPr>
        <w:t xml:space="preserve">Теперь мы можем выполнить операции.</w:t>
      </w:r>
      <w:r>
        <w:t xml:space="preserve"> </w:t>
      </w:r>
      <w:r>
        <w:t xml:space="preserve">(рис. 12)</w:t>
      </w:r>
    </w:p>
    <w:bookmarkStart w:id="68" w:name="fig:012"/>
    <w:p>
      <w:pPr>
        <w:pStyle w:val="CaptionedFigure"/>
      </w:pPr>
      <w:r>
        <w:drawing>
          <wp:inline>
            <wp:extent cx="3733800" cy="1013893"/>
            <wp:effectExtent b="0" l="0" r="0" t="0"/>
            <wp:docPr descr="Рис. 12: 12" title="" id="66" name="Picture"/>
            <a:graphic>
              <a:graphicData uri="http://schemas.openxmlformats.org/drawingml/2006/picture">
                <pic:pic>
                  <pic:nvPicPr>
                    <pic:cNvPr descr="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bookmarkEnd w:id="68"/>
    <w:p>
      <w:pPr>
        <w:pStyle w:val="Compact"/>
        <w:numPr>
          <w:ilvl w:val="0"/>
          <w:numId w:val="1010"/>
        </w:numPr>
      </w:pPr>
      <w:r>
        <w:t xml:space="preserve">Повторяем наши действия по шагам, заменив атрибут «a» атрибутом «i». командой</w:t>
      </w:r>
      <w:r>
        <w:t xml:space="preserve"> </w:t>
      </w:r>
      <w:r>
        <w:rPr>
          <w:b/>
          <w:bCs/>
          <w:i/>
          <w:iCs/>
        </w:rPr>
        <w:t xml:space="preserve">sudo chattr +i /home/guest/dir1/file1</w:t>
      </w:r>
      <w:r>
        <w:t xml:space="preserve"> </w:t>
      </w:r>
      <w:r>
        <w:t xml:space="preserve">(рис. 14), (рис. 13)</w:t>
      </w:r>
    </w:p>
    <w:bookmarkStart w:id="72" w:name="fig:014"/>
    <w:p>
      <w:pPr>
        <w:pStyle w:val="CaptionedFigure"/>
      </w:pPr>
      <w:r>
        <w:drawing>
          <wp:inline>
            <wp:extent cx="3733800" cy="670665"/>
            <wp:effectExtent b="0" l="0" r="0" t="0"/>
            <wp:docPr descr="Рис. 13: 14" title="" id="70" name="Picture"/>
            <a:graphic>
              <a:graphicData uri="http://schemas.openxmlformats.org/drawingml/2006/picture">
                <pic:pic>
                  <pic:nvPicPr>
                    <pic:cNvPr descr="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14</w:t>
      </w:r>
    </w:p>
    <w:bookmarkEnd w:id="72"/>
    <w:bookmarkStart w:id="76" w:name="fig:013"/>
    <w:p>
      <w:pPr>
        <w:pStyle w:val="CaptionedFigure"/>
      </w:pPr>
      <w:r>
        <w:drawing>
          <wp:inline>
            <wp:extent cx="3733800" cy="1419461"/>
            <wp:effectExtent b="0" l="0" r="0" t="0"/>
            <wp:docPr descr="Рис. 14: 13" title="" id="74" name="Picture"/>
            <a:graphic>
              <a:graphicData uri="http://schemas.openxmlformats.org/drawingml/2006/picture">
                <pic:pic>
                  <pic:nvPicPr>
                    <pic:cNvPr descr="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13</w:t>
      </w:r>
    </w:p>
    <w:bookmarkEnd w:id="76"/>
    <w:p>
      <w:pPr>
        <w:pStyle w:val="BodyText"/>
      </w:pPr>
      <w:r>
        <w:rPr>
          <w:b/>
          <w:bCs/>
        </w:rPr>
        <w:t xml:space="preserve">В данном случае в файл можно было только записать, а изменить/прочитать, переименовать и изменить его атрибуты - нельзя.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Имела возможность связать теорию дискреционного разделения доступа (дискреционная политика безопасности) с её реализацией на практике в ОС Linux. Опробовала действие на практике расширенных атрибутов «а» и «i».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https://esystem.rudn.ru/pluginfile.php/2357151/mod_resource/content/3/004-lab_discret_extattr.pdf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73" Target="media/rId73.jpg" /><Relationship Type="http://schemas.openxmlformats.org/officeDocument/2006/relationships/image" Id="rId69" Target="media/rId6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Паращенко Антонина Дмитриевна</dc:creator>
  <dc:language>ru-RU</dc:language>
  <cp:keywords/>
  <dcterms:created xsi:type="dcterms:W3CDTF">2024-09-26T19:19:35Z</dcterms:created>
  <dcterms:modified xsi:type="dcterms:W3CDTF">2024-09-26T19:19:35Z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