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4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116.jpg" ContentType="image/jpeg"/>
  <Override PartName="/word/media/rId120.jpg" ContentType="image/jpeg"/>
  <Override PartName="/word/media/rId125.jpg" ContentType="image/jpeg"/>
  <Override PartName="/word/media/rId28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131" w:name="ход-лабораторной-работы"/>
    <w:p>
      <w:pPr>
        <w:pStyle w:val="Heading1"/>
      </w:pPr>
      <w:r>
        <w:t xml:space="preserve">Ход лабораторной работы</w:t>
      </w:r>
    </w:p>
    <w:bookmarkStart w:id="130" w:name="создание-виртуальной-машины"/>
    <w:p>
      <w:pPr>
        <w:pStyle w:val="Heading2"/>
      </w:pPr>
      <w:r>
        <w:t xml:space="preserve">Создание виртуальной машины</w:t>
      </w:r>
    </w:p>
    <w:bookmarkStart w:id="36" w:name="section"/>
    <w:p>
      <w:pPr>
        <w:pStyle w:val="Heading4"/>
      </w:pPr>
      <w:r>
        <w:t xml:space="preserve">№1</w:t>
      </w:r>
    </w:p>
    <w:p>
      <w:pPr>
        <w:pStyle w:val="FirstParagraph"/>
      </w:pPr>
      <w:r>
        <w:t xml:space="preserve">Устанавливаем виртуальную машину по инструкции, как в лабораторной работе №1.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 -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BodyText"/>
      </w:pPr>
      <w:r>
        <w:drawing>
          <wp:inline>
            <wp:extent cx="5334000" cy="3150998"/>
            <wp:effectExtent b="0" l="0" r="0" t="0"/>
            <wp:docPr descr="Установка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 }</w:t>
      </w:r>
    </w:p>
    <w:p>
      <w:pPr>
        <w:pStyle w:val="CaptionedFigure"/>
      </w:pPr>
      <w:bookmarkStart w:id="27" w:name="fig:002"/>
      <w:r>
        <w:drawing>
          <wp:inline>
            <wp:extent cx="5334000" cy="3179117"/>
            <wp:effectExtent b="0" l="0" r="0" t="0"/>
            <wp:docPr descr="Жесткий диск" title="" id="25" name="Picture"/>
            <a:graphic>
              <a:graphicData uri="http://schemas.openxmlformats.org/drawingml/2006/picture">
                <pic:pic>
                  <pic:nvPicPr>
                    <pic:cNvPr descr="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Жесткий диск</w:t>
      </w:r>
    </w:p>
    <w:p>
      <w:pPr>
        <w:pStyle w:val="CaptionedFigure"/>
      </w:pPr>
      <w:bookmarkStart w:id="31" w:name="fig:003"/>
      <w:r>
        <w:drawing>
          <wp:inline>
            <wp:extent cx="5334000" cy="3236359"/>
            <wp:effectExtent b="0" l="0" r="0" t="0"/>
            <wp:docPr descr="Виртуальный жесткий диск" title="" id="29" name="Picture"/>
            <a:graphic>
              <a:graphicData uri="http://schemas.openxmlformats.org/drawingml/2006/picture">
                <pic:pic>
                  <pic:nvPicPr>
                    <pic:cNvPr descr="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Виртуальный жесткий диск</w:t>
      </w:r>
    </w:p>
    <w:p>
      <w:pPr>
        <w:pStyle w:val="CaptionedFigure"/>
      </w:pPr>
      <w:bookmarkStart w:id="35" w:name="fig:004"/>
      <w:r>
        <w:drawing>
          <wp:inline>
            <wp:extent cx="5334000" cy="3199053"/>
            <wp:effectExtent b="0" l="0" r="0" t="0"/>
            <wp:docPr descr="Параметры машины" title="" id="33" name="Picture"/>
            <a:graphic>
              <a:graphicData uri="http://schemas.openxmlformats.org/drawingml/2006/picture">
                <pic:pic>
                  <pic:nvPicPr>
                    <pic:cNvPr descr="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Параметры машины</w:t>
      </w:r>
    </w:p>
    <w:bookmarkEnd w:id="36"/>
    <w:bookmarkStart w:id="41" w:name="section-1"/>
    <w:p>
      <w:pPr>
        <w:pStyle w:val="Heading4"/>
      </w:pPr>
      <w:r>
        <w:t xml:space="preserve">№2</w:t>
      </w:r>
    </w:p>
    <w:p>
      <w:pPr>
        <w:pStyle w:val="FirstParagraph"/>
      </w:pPr>
      <w:r>
        <w:t xml:space="preserve">Подключаем образ Kali Linux.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0" w:name="fig:005"/>
      <w:r>
        <w:drawing>
          <wp:inline>
            <wp:extent cx="5334000" cy="4013200"/>
            <wp:effectExtent b="0" l="0" r="0" t="0"/>
            <wp:docPr descr="Образ диска" title="" id="38" name="Picture"/>
            <a:graphic>
              <a:graphicData uri="http://schemas.openxmlformats.org/drawingml/2006/picture">
                <pic:pic>
                  <pic:nvPicPr>
                    <pic:cNvPr descr="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Образ диска</w:t>
      </w:r>
    </w:p>
    <w:bookmarkEnd w:id="41"/>
    <w:bookmarkStart w:id="46" w:name="section-2"/>
    <w:p>
      <w:pPr>
        <w:pStyle w:val="Heading4"/>
      </w:pPr>
      <w:r>
        <w:t xml:space="preserve">№3</w:t>
      </w:r>
    </w:p>
    <w:p>
      <w:pPr>
        <w:pStyle w:val="FirstParagraph"/>
      </w:pPr>
      <w:r>
        <w:t xml:space="preserve">Устанавливаем Kali Linux.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5334000" cy="3954390"/>
            <wp:effectExtent b="0" l="0" r="0" t="0"/>
            <wp:docPr descr="Установка Kali Linux" title="" id="43" name="Picture"/>
            <a:graphic>
              <a:graphicData uri="http://schemas.openxmlformats.org/drawingml/2006/picture">
                <pic:pic>
                  <pic:nvPicPr>
                    <pic:cNvPr descr="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Установка Kali Linux</w:t>
      </w:r>
    </w:p>
    <w:bookmarkEnd w:id="46"/>
    <w:bookmarkStart w:id="115" w:name="section-3"/>
    <w:p>
      <w:pPr>
        <w:pStyle w:val="Heading4"/>
      </w:pPr>
      <w:r>
        <w:t xml:space="preserve">№4</w:t>
      </w:r>
    </w:p>
    <w:p>
      <w:pPr>
        <w:pStyle w:val="FirstParagraph"/>
      </w:pPr>
      <w:r>
        <w:t xml:space="preserve">Настройки установки.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 - 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bookmarkStart w:id="50" w:name="fig:007"/>
      <w:r>
        <w:drawing>
          <wp:inline>
            <wp:extent cx="5334000" cy="4554571"/>
            <wp:effectExtent b="0" l="0" r="0" t="0"/>
            <wp:docPr descr="Язык" title="" id="48" name="Picture"/>
            <a:graphic>
              <a:graphicData uri="http://schemas.openxmlformats.org/drawingml/2006/picture">
                <pic:pic>
                  <pic:nvPicPr>
                    <pic:cNvPr descr="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Язык</w:t>
      </w:r>
    </w:p>
    <w:p>
      <w:pPr>
        <w:pStyle w:val="CaptionedFigure"/>
      </w:pPr>
      <w:bookmarkStart w:id="54" w:name="fig:008"/>
      <w:r>
        <w:drawing>
          <wp:inline>
            <wp:extent cx="5334000" cy="4547235"/>
            <wp:effectExtent b="0" l="0" r="0" t="0"/>
            <wp:docPr descr="Загрузка компонентов" title="" id="52" name="Picture"/>
            <a:graphic>
              <a:graphicData uri="http://schemas.openxmlformats.org/drawingml/2006/picture">
                <pic:pic>
                  <pic:nvPicPr>
                    <pic:cNvPr descr="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Загрузка компонентов</w:t>
      </w:r>
    </w:p>
    <w:p>
      <w:pPr>
        <w:pStyle w:val="CaptionedFigure"/>
      </w:pPr>
      <w:bookmarkStart w:id="58" w:name="fig:009"/>
      <w:r>
        <w:drawing>
          <wp:inline>
            <wp:extent cx="5334000" cy="1302647"/>
            <wp:effectExtent b="0" l="0" r="0" t="0"/>
            <wp:docPr descr="Настройка сети" title="" id="56" name="Picture"/>
            <a:graphic>
              <a:graphicData uri="http://schemas.openxmlformats.org/drawingml/2006/picture">
                <pic:pic>
                  <pic:nvPicPr>
                    <pic:cNvPr descr="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Настройка сети</w:t>
      </w:r>
    </w:p>
    <w:p>
      <w:pPr>
        <w:pStyle w:val="CaptionedFigure"/>
      </w:pPr>
      <w:bookmarkStart w:id="62" w:name="fig:010"/>
      <w:r>
        <w:drawing>
          <wp:inline>
            <wp:extent cx="5334000" cy="1128346"/>
            <wp:effectExtent b="0" l="0" r="0" t="0"/>
            <wp:docPr descr="Настройка сети, домен" title="" id="60" name="Picture"/>
            <a:graphic>
              <a:graphicData uri="http://schemas.openxmlformats.org/drawingml/2006/picture">
                <pic:pic>
                  <pic:nvPicPr>
                    <pic:cNvPr descr="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Настройка сети, домен</w:t>
      </w:r>
    </w:p>
    <w:p>
      <w:pPr>
        <w:pStyle w:val="CaptionedFigure"/>
      </w:pPr>
      <w:bookmarkStart w:id="66" w:name="fig:011"/>
      <w:r>
        <w:drawing>
          <wp:inline>
            <wp:extent cx="5334000" cy="1436076"/>
            <wp:effectExtent b="0" l="0" r="0" t="0"/>
            <wp:docPr descr="Учётная запись" title="" id="64" name="Picture"/>
            <a:graphic>
              <a:graphicData uri="http://schemas.openxmlformats.org/drawingml/2006/picture">
                <pic:pic>
                  <pic:nvPicPr>
                    <pic:cNvPr descr="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Учётная запись</w:t>
      </w:r>
    </w:p>
    <w:p>
      <w:pPr>
        <w:pStyle w:val="CaptionedFigure"/>
      </w:pPr>
      <w:bookmarkStart w:id="70" w:name="fig:012"/>
      <w:r>
        <w:drawing>
          <wp:inline>
            <wp:extent cx="5334000" cy="1857072"/>
            <wp:effectExtent b="0" l="0" r="0" t="0"/>
            <wp:docPr descr="Учётная запись" title="" id="68" name="Picture"/>
            <a:graphic>
              <a:graphicData uri="http://schemas.openxmlformats.org/drawingml/2006/picture">
                <pic:pic>
                  <pic:nvPicPr>
                    <pic:cNvPr descr="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Учётная запись</w:t>
      </w:r>
    </w:p>
    <w:p>
      <w:pPr>
        <w:pStyle w:val="CaptionedFigure"/>
      </w:pPr>
      <w:bookmarkStart w:id="74" w:name="fig:013"/>
      <w:r>
        <w:drawing>
          <wp:inline>
            <wp:extent cx="5334000" cy="2663576"/>
            <wp:effectExtent b="0" l="0" r="0" t="0"/>
            <wp:docPr descr="Время" title="" id="72" name="Picture"/>
            <a:graphic>
              <a:graphicData uri="http://schemas.openxmlformats.org/drawingml/2006/picture">
                <pic:pic>
                  <pic:nvPicPr>
                    <pic:cNvPr descr="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Время</w:t>
      </w:r>
    </w:p>
    <w:p>
      <w:pPr>
        <w:pStyle w:val="CaptionedFigure"/>
      </w:pPr>
      <w:bookmarkStart w:id="78" w:name="fig:014"/>
      <w:r>
        <w:drawing>
          <wp:inline>
            <wp:extent cx="5334000" cy="1932214"/>
            <wp:effectExtent b="0" l="0" r="0" t="0"/>
            <wp:docPr descr="Диск" title="" id="76" name="Picture"/>
            <a:graphic>
              <a:graphicData uri="http://schemas.openxmlformats.org/drawingml/2006/picture">
                <pic:pic>
                  <pic:nvPicPr>
                    <pic:cNvPr descr="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Диск</w:t>
      </w:r>
    </w:p>
    <w:p>
      <w:pPr>
        <w:pStyle w:val="CaptionedFigure"/>
      </w:pPr>
      <w:bookmarkStart w:id="82" w:name="fig:015"/>
      <w:r>
        <w:drawing>
          <wp:inline>
            <wp:extent cx="5334000" cy="1725504"/>
            <wp:effectExtent b="0" l="0" r="0" t="0"/>
            <wp:docPr descr="Диск" title="" id="80" name="Picture"/>
            <a:graphic>
              <a:graphicData uri="http://schemas.openxmlformats.org/drawingml/2006/picture">
                <pic:pic>
                  <pic:nvPicPr>
                    <pic:cNvPr descr="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Диск</w:t>
      </w:r>
    </w:p>
    <w:p>
      <w:pPr>
        <w:pStyle w:val="CaptionedFigure"/>
      </w:pPr>
      <w:bookmarkStart w:id="86" w:name="fig:016"/>
      <w:r>
        <w:drawing>
          <wp:inline>
            <wp:extent cx="5334000" cy="3125656"/>
            <wp:effectExtent b="0" l="0" r="0" t="0"/>
            <wp:docPr descr="Диск" title="" id="84" name="Picture"/>
            <a:graphic>
              <a:graphicData uri="http://schemas.openxmlformats.org/drawingml/2006/picture">
                <pic:pic>
                  <pic:nvPicPr>
                    <pic:cNvPr descr="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Диск</w:t>
      </w:r>
    </w:p>
    <w:p>
      <w:pPr>
        <w:pStyle w:val="CaptionedFigure"/>
      </w:pPr>
      <w:bookmarkStart w:id="90" w:name="fig:017"/>
      <w:r>
        <w:drawing>
          <wp:inline>
            <wp:extent cx="5334000" cy="3436134"/>
            <wp:effectExtent b="0" l="0" r="0" t="0"/>
            <wp:docPr descr="Диск" title="" id="88" name="Picture"/>
            <a:graphic>
              <a:graphicData uri="http://schemas.openxmlformats.org/drawingml/2006/picture">
                <pic:pic>
                  <pic:nvPicPr>
                    <pic:cNvPr descr="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Диск</w:t>
      </w:r>
    </w:p>
    <w:p>
      <w:pPr>
        <w:pStyle w:val="CaptionedFigure"/>
      </w:pPr>
      <w:bookmarkStart w:id="94" w:name="fig:018"/>
      <w:r>
        <w:drawing>
          <wp:inline>
            <wp:extent cx="5334000" cy="4578684"/>
            <wp:effectExtent b="0" l="0" r="0" t="0"/>
            <wp:docPr descr="Установка" title="" id="92" name="Picture"/>
            <a:graphic>
              <a:graphicData uri="http://schemas.openxmlformats.org/drawingml/2006/picture">
                <pic:pic>
                  <pic:nvPicPr>
                    <pic:cNvPr descr="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Установка</w:t>
      </w:r>
    </w:p>
    <w:p>
      <w:pPr>
        <w:pStyle w:val="CaptionedFigure"/>
      </w:pPr>
      <w:bookmarkStart w:id="98" w:name="fig:019"/>
      <w:r>
        <w:drawing>
          <wp:inline>
            <wp:extent cx="5334000" cy="4369623"/>
            <wp:effectExtent b="0" l="0" r="0" t="0"/>
            <wp:docPr descr="Программное обеспечение" title="" id="96" name="Picture"/>
            <a:graphic>
              <a:graphicData uri="http://schemas.openxmlformats.org/drawingml/2006/picture">
                <pic:pic>
                  <pic:nvPicPr>
                    <pic:cNvPr descr="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Программное обеспечение</w:t>
      </w:r>
    </w:p>
    <w:p>
      <w:pPr>
        <w:pStyle w:val="CaptionedFigure"/>
      </w:pPr>
      <w:bookmarkStart w:id="102" w:name="fig:020"/>
      <w:r>
        <w:drawing>
          <wp:inline>
            <wp:extent cx="5334000" cy="3211216"/>
            <wp:effectExtent b="0" l="0" r="0" t="0"/>
            <wp:docPr descr="Настройка менеджера дисплеев" title="" id="100" name="Picture"/>
            <a:graphic>
              <a:graphicData uri="http://schemas.openxmlformats.org/drawingml/2006/picture">
                <pic:pic>
                  <pic:nvPicPr>
                    <pic:cNvPr descr="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Настройка менеджера дисплеев</w:t>
      </w:r>
    </w:p>
    <w:p>
      <w:pPr>
        <w:pStyle w:val="CaptionedFigure"/>
      </w:pPr>
      <w:bookmarkStart w:id="106" w:name="fig:021"/>
      <w:r>
        <w:drawing>
          <wp:inline>
            <wp:extent cx="5334000" cy="2757350"/>
            <wp:effectExtent b="0" l="0" r="0" t="0"/>
            <wp:docPr descr="Установка системного загрузчика" title="" id="104" name="Picture"/>
            <a:graphic>
              <a:graphicData uri="http://schemas.openxmlformats.org/drawingml/2006/picture">
                <pic:pic>
                  <pic:nvPicPr>
                    <pic:cNvPr descr="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Установка системного загрузчика</w:t>
      </w:r>
    </w:p>
    <w:p>
      <w:pPr>
        <w:pStyle w:val="CaptionedFigure"/>
      </w:pPr>
      <w:bookmarkStart w:id="110" w:name="fig:022"/>
      <w:r>
        <w:drawing>
          <wp:inline>
            <wp:extent cx="5334000" cy="2882884"/>
            <wp:effectExtent b="0" l="0" r="0" t="0"/>
            <wp:docPr descr="Установки" title="" id="108" name="Picture"/>
            <a:graphic>
              <a:graphicData uri="http://schemas.openxmlformats.org/drawingml/2006/picture">
                <pic:pic>
                  <pic:nvPicPr>
                    <pic:cNvPr descr="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Установки</w:t>
      </w:r>
    </w:p>
    <w:p>
      <w:pPr>
        <w:pStyle w:val="CaptionedFigure"/>
      </w:pPr>
      <w:bookmarkStart w:id="114" w:name="fig:023"/>
      <w:r>
        <w:drawing>
          <wp:inline>
            <wp:extent cx="5334000" cy="1986915"/>
            <wp:effectExtent b="0" l="0" r="0" t="0"/>
            <wp:docPr descr="Завершение установки" title="" id="112" name="Picture"/>
            <a:graphic>
              <a:graphicData uri="http://schemas.openxmlformats.org/drawingml/2006/picture">
                <pic:pic>
                  <pic:nvPicPr>
                    <pic:cNvPr descr="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Завершение установки</w:t>
      </w:r>
    </w:p>
    <w:bookmarkEnd w:id="115"/>
    <w:bookmarkStart w:id="124" w:name="section-4"/>
    <w:p>
      <w:pPr>
        <w:pStyle w:val="Heading4"/>
      </w:pPr>
      <w:r>
        <w:t xml:space="preserve">№5</w:t>
      </w:r>
    </w:p>
    <w:p>
      <w:pPr>
        <w:pStyle w:val="FirstParagraph"/>
      </w:pPr>
      <w:r>
        <w:t xml:space="preserve">Вход в учётную запись.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[-@fig:024]</w:t>
      </w:r>
      <w:r>
        <w:t xml:space="preserve">) - (рис.</w:t>
      </w:r>
      <w:r>
        <w:t xml:space="preserve"> </w:t>
      </w:r>
      <w:r>
        <w:t xml:space="preserve">[-@fig:025]</w:t>
      </w:r>
      <w:r>
        <w:t xml:space="preserve">)</w:t>
      </w:r>
    </w:p>
    <w:p>
      <w:pPr>
        <w:pStyle w:val="CaptionedFigure"/>
      </w:pPr>
      <w:bookmarkStart w:id="119" w:name="fig:024"/>
      <w:r>
        <w:drawing>
          <wp:inline>
            <wp:extent cx="5334000" cy="3658550"/>
            <wp:effectExtent b="0" l="0" r="0" t="0"/>
            <wp:docPr descr="Пользователь" title="" id="117" name="Picture"/>
            <a:graphic>
              <a:graphicData uri="http://schemas.openxmlformats.org/drawingml/2006/picture">
                <pic:pic>
                  <pic:nvPicPr>
                    <pic:cNvPr descr="24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Пользователь</w:t>
      </w:r>
    </w:p>
    <w:p>
      <w:pPr>
        <w:pStyle w:val="CaptionedFigure"/>
      </w:pPr>
      <w:bookmarkStart w:id="123" w:name="fig:025"/>
      <w:r>
        <w:drawing>
          <wp:inline>
            <wp:extent cx="5334000" cy="4256491"/>
            <wp:effectExtent b="0" l="0" r="0" t="0"/>
            <wp:docPr descr="Установка гостевых дополнений" title="" id="121" name="Picture"/>
            <a:graphic>
              <a:graphicData uri="http://schemas.openxmlformats.org/drawingml/2006/picture">
                <pic:pic>
                  <pic:nvPicPr>
                    <pic:cNvPr descr="25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Установка гостевых дополнений</w:t>
      </w:r>
    </w:p>
    <w:bookmarkEnd w:id="124"/>
    <w:bookmarkStart w:id="129" w:name="section-5"/>
    <w:p>
      <w:pPr>
        <w:pStyle w:val="Heading4"/>
      </w:pPr>
      <w:r>
        <w:t xml:space="preserve">№6</w:t>
      </w:r>
    </w:p>
    <w:p>
      <w:pPr>
        <w:pStyle w:val="FirstParagraph"/>
      </w:pPr>
      <w:r>
        <w:t xml:space="preserve">Перезагружаем виртуальную машину.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[-@fig:026]</w:t>
      </w:r>
      <w:r>
        <w:t xml:space="preserve">)</w:t>
      </w:r>
    </w:p>
    <w:p>
      <w:pPr>
        <w:pStyle w:val="CaptionedFigure"/>
      </w:pPr>
      <w:bookmarkStart w:id="128" w:name="fig:026"/>
      <w:r>
        <w:drawing>
          <wp:inline>
            <wp:extent cx="5334000" cy="3666865"/>
            <wp:effectExtent b="0" l="0" r="0" t="0"/>
            <wp:docPr descr="Рабочий стол" title="" id="126" name="Picture"/>
            <a:graphic>
              <a:graphicData uri="http://schemas.openxmlformats.org/drawingml/2006/picture">
                <pic:pic>
                  <pic:nvPicPr>
                    <pic:cNvPr descr="26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Рабочий стол</w:t>
      </w:r>
    </w:p>
    <w:bookmarkEnd w:id="129"/>
    <w:bookmarkEnd w:id="130"/>
    <w:bookmarkEnd w:id="131"/>
    <w:bookmarkStart w:id="1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Установили виртуальную машину с дистрибутивом Kali Linux.</w:t>
      </w:r>
    </w:p>
    <w:bookmarkEnd w:id="132"/>
    <w:bookmarkStart w:id="133" w:name="литература"/>
    <w:p>
      <w:pPr>
        <w:pStyle w:val="Heading1"/>
      </w:pPr>
      <w:r>
        <w:t xml:space="preserve">Литература</w:t>
      </w:r>
    </w:p>
    <w:p>
      <w:pPr>
        <w:numPr>
          <w:ilvl w:val="0"/>
          <w:numId w:val="1001"/>
        </w:numPr>
        <w:pStyle w:val="Compact"/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  <w:r>
        <w:t xml:space="preserve"> </w:t>
      </w:r>
      <w:r>
        <w:t xml:space="preserve">– Санкт-Петербург : Питер, 2022. – 448 сс.</w:t>
      </w:r>
    </w:p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4" Target="media/rId24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6" Target="media/rId116.jpg" /><Relationship Type="http://schemas.openxmlformats.org/officeDocument/2006/relationships/image" Id="rId120" Target="media/rId120.jpg" /><Relationship Type="http://schemas.openxmlformats.org/officeDocument/2006/relationships/image" Id="rId125" Target="media/rId1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проекту, этап №1</dc:title>
  <dc:creator>Паращенко Антонина Дмитриевна</dc:creator>
  <dc:language>ru-RU</dc:language>
  <cp:keywords/>
  <dcterms:created xsi:type="dcterms:W3CDTF">2024-09-13T18:10:03Z</dcterms:created>
  <dcterms:modified xsi:type="dcterms:W3CDTF">2024-09-13T18:10:03Z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