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Fields and tables that aren’t self-explanatory</w:t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Pokemon game location codes</w:t>
      </w:r>
      <w:r>
        <w:rPr>
          <w:b/>
          <w:bCs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note: half of these are for next gens, i’m only focusing on 1 and 2 because it’s so much data (the at which level pokemon learns a move in which game would take 1million+ rows with all 9 gens, it’s just too much, same with downloading and pasting 10K images, maybe in future) 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type:</w:t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e/E – available </w:t>
      </w:r>
      <w:r>
        <w:rPr>
          <w:b/>
          <w:bCs/>
          <w:highlight w:val="none"/>
        </w:rPr>
        <w:t xml:space="preserve">only </w:t>
      </w:r>
      <w:r>
        <w:rPr>
          <w:highlight w:val="none"/>
        </w:rPr>
        <w:t xml:space="preserve">through evolving previous, location must be null</w:t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o/O – only available trading from different game (o-outside), location must be null</w:t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t/T – result of a trade within game with npc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g/G – gift from an npc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i/I – interact (walk up to already visible pokemon)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w/W – walk – standard way to encounter pokemon in grass, sand, rock etc tiles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s/S – surfing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or/OR – fish with old rod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gd/GD – fish with good rod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sr/SR – fish with super rod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h/H -  headbutt large trees in the field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f/F – flying in the air on pokemon (later gens)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Time:</w:t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highlight w:val="none"/>
        </w:rPr>
        <w:tab/>
        <w:t xml:space="preserve">each bit signifies </w:t>
      </w:r>
      <w:r>
        <w:rPr>
          <w:b w:val="0"/>
          <w:bCs w:val="0"/>
          <w:highlight w:val="none"/>
        </w:rPr>
        <w:t xml:space="preserve">availability in each daytime (morning, day, night)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null means feature isn’t in the game</w:t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ab/>
        <w:t xml:space="preserve">only 2 bits mean day/night (morning isn’t in game)</w:t>
        <w:br/>
        <w:tab/>
        <w:t xml:space="preserve">e.g</w:t>
        <w:br/>
        <w:tab/>
        <w:t xml:space="preserve">01 -&gt; night only, morning isn’t in game</w:t>
        <w:br/>
        <w:tab/>
        <w:t xml:space="preserve">110 -&gt; morning and day only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Seasons:</w:t>
      </w:r>
      <w:r/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each 0/1 signifies availability in each season starting from spring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e.g 0110 pokemon is available in summer and fall 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708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null –</w:t>
      </w:r>
      <w:r>
        <w:rPr>
          <w:b/>
          <w:bCs/>
          <w:highlight w:val="none"/>
        </w:rPr>
        <w:t xml:space="preserve"> doesn’t apply – this game doesn’t have that feature </w:t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Rates:</w:t>
      </w:r>
      <w:r>
        <w:rPr>
          <w:b/>
          <w:bCs/>
          <w:highlight w:val="none"/>
        </w:rPr>
      </w:r>
    </w:p>
    <w:p>
      <w:pPr>
        <w:pBdr/>
        <w:spacing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c/C - common</w:t>
      </w:r>
      <w:r>
        <w:rPr>
          <w:b/>
          <w:bCs/>
          <w:highlight w:val="none"/>
        </w:rPr>
      </w:r>
    </w:p>
    <w:p>
      <w:pPr>
        <w:pBdr/>
        <w:spacing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u/U - uncommon</w:t>
      </w:r>
      <w:r>
        <w:rPr>
          <w:b/>
          <w:bCs/>
          <w:highlight w:val="none"/>
        </w:rPr>
      </w:r>
    </w:p>
    <w:p>
      <w:pPr>
        <w:pBdr/>
        <w:spacing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r/R - rare</w:t>
      </w:r>
      <w:r>
        <w:rPr>
          <w:b/>
          <w:bCs/>
          <w:highlight w:val="none"/>
        </w:rPr>
      </w:r>
    </w:p>
    <w:p>
      <w:pPr>
        <w:pBdr/>
        <w:spacing/>
        <w:ind w:firstLine="708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l/L – limited (e.g. just one)</w:t>
      </w:r>
      <w:r>
        <w:rPr>
          <w:b/>
          <w:bCs/>
          <w:highlight w:val="none"/>
        </w:rPr>
      </w:r>
    </w:p>
    <w:p>
      <w:pPr>
        <w:pBdr/>
        <w:spacing/>
        <w:ind w:firstLine="708" w:left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n/N – unknown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708" w:left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OR a number between 1 and 100</w:t>
      </w:r>
      <w:r>
        <w:rPr>
          <w:b/>
          <w:bCs/>
          <w:highlight w:val="none"/>
        </w:rPr>
        <w:tab/>
      </w:r>
      <w:r/>
      <w:r/>
    </w:p>
    <w:p>
      <w:pPr>
        <w:pBdr/>
        <w:spacing/>
        <w:ind w:firstLine="708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every of above fields has check written for it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headerReference w:type="default" r:id="rId8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2024-03-31T21:42:17Z</dcterms:modified>
</cp:coreProperties>
</file>