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9F2B7B" w14:textId="50B5E187" w:rsidR="003E47E1" w:rsidRDefault="003E47E1">
      <w:pPr>
        <w:rPr>
          <w:b/>
          <w:bCs/>
        </w:rPr>
      </w:pPr>
      <w:r>
        <w:rPr>
          <w:b/>
          <w:bCs/>
        </w:rPr>
        <w:t>Padrão de projeto:</w:t>
      </w:r>
    </w:p>
    <w:p w14:paraId="628EAE5C" w14:textId="43E7BCCD" w:rsidR="003E47E1" w:rsidRDefault="003E47E1">
      <w:pPr>
        <w:rPr>
          <w:b/>
          <w:bCs/>
        </w:rPr>
      </w:pPr>
      <w:r>
        <w:rPr>
          <w:b/>
          <w:bCs/>
        </w:rPr>
        <w:t xml:space="preserve">Vertical </w:t>
      </w:r>
      <w:proofErr w:type="spellStart"/>
      <w:r>
        <w:rPr>
          <w:b/>
          <w:bCs/>
        </w:rPr>
        <w:t>Slice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Architecture</w:t>
      </w:r>
      <w:proofErr w:type="spellEnd"/>
    </w:p>
    <w:p w14:paraId="1908600A" w14:textId="77777777" w:rsidR="003E47E1" w:rsidRDefault="003E47E1">
      <w:pPr>
        <w:rPr>
          <w:b/>
          <w:bCs/>
        </w:rPr>
      </w:pPr>
    </w:p>
    <w:p w14:paraId="00C91026" w14:textId="647164E5" w:rsidR="003E47E1" w:rsidRDefault="003E47E1">
      <w:r>
        <w:t xml:space="preserve">Uma feature tem as pastas de UI, </w:t>
      </w:r>
      <w:proofErr w:type="spellStart"/>
      <w:r>
        <w:t>Application</w:t>
      </w:r>
      <w:proofErr w:type="spellEnd"/>
      <w:r>
        <w:t xml:space="preserve">, Domain e </w:t>
      </w:r>
      <w:proofErr w:type="spellStart"/>
      <w:r>
        <w:t>Infraestructure</w:t>
      </w:r>
      <w:proofErr w:type="spellEnd"/>
      <w:r>
        <w:t>.</w:t>
      </w:r>
    </w:p>
    <w:p w14:paraId="30872CDE" w14:textId="45B8BC6A" w:rsidR="003E47E1" w:rsidRPr="003E47E1" w:rsidRDefault="003E47E1">
      <w:r>
        <w:t>Dessa forma conseguimos minimizar a dependência entre as camadas e maximizar a dependência na camada. Todos os arquivos necessários para uma feature estão agrupados dentro de uma mesma pasta. Mais fácil de encontrar tudo de relevante para uma feature</w:t>
      </w:r>
    </w:p>
    <w:p w14:paraId="1B7A1EB2" w14:textId="3F70384E" w:rsidR="003E47E1" w:rsidRPr="003E47E1" w:rsidRDefault="003E47E1">
      <w:r>
        <w:rPr>
          <w:noProof/>
        </w:rPr>
        <w:drawing>
          <wp:inline distT="0" distB="0" distL="0" distR="0" wp14:anchorId="4F2CDB95" wp14:editId="1FCF07F7">
            <wp:extent cx="5400040" cy="3672840"/>
            <wp:effectExtent l="0" t="0" r="0" b="381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7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DD560" w14:textId="77777777" w:rsidR="003E47E1" w:rsidRDefault="003E47E1">
      <w:pPr>
        <w:rPr>
          <w:b/>
          <w:bCs/>
        </w:rPr>
      </w:pPr>
    </w:p>
    <w:p w14:paraId="06461266" w14:textId="5CDCA7FF" w:rsidR="003E47E1" w:rsidRPr="00466EF4" w:rsidRDefault="003E47E1">
      <w:pPr>
        <w:rPr>
          <w:b/>
          <w:bCs/>
          <w:lang w:val="en-US"/>
        </w:rPr>
      </w:pPr>
      <w:r w:rsidRPr="00466EF4">
        <w:rPr>
          <w:b/>
          <w:bCs/>
          <w:lang w:val="en-US"/>
        </w:rPr>
        <w:t xml:space="preserve">Patterns </w:t>
      </w:r>
      <w:proofErr w:type="spellStart"/>
      <w:r w:rsidRPr="00466EF4">
        <w:rPr>
          <w:b/>
          <w:bCs/>
          <w:lang w:val="en-US"/>
        </w:rPr>
        <w:t>utilizados</w:t>
      </w:r>
      <w:proofErr w:type="spellEnd"/>
      <w:r w:rsidRPr="00466EF4">
        <w:rPr>
          <w:b/>
          <w:bCs/>
          <w:lang w:val="en-US"/>
        </w:rPr>
        <w:t xml:space="preserve"> no </w:t>
      </w:r>
      <w:proofErr w:type="spellStart"/>
      <w:r w:rsidRPr="00466EF4">
        <w:rPr>
          <w:b/>
          <w:bCs/>
          <w:lang w:val="en-US"/>
        </w:rPr>
        <w:t>projeto</w:t>
      </w:r>
      <w:proofErr w:type="spellEnd"/>
      <w:r w:rsidR="00243124" w:rsidRPr="00466EF4">
        <w:rPr>
          <w:b/>
          <w:bCs/>
          <w:lang w:val="en-US"/>
        </w:rPr>
        <w:t>:</w:t>
      </w:r>
    </w:p>
    <w:p w14:paraId="7C1CF767" w14:textId="0E3E92FD" w:rsidR="00243124" w:rsidRPr="00243124" w:rsidRDefault="00243124">
      <w:pPr>
        <w:rPr>
          <w:b/>
          <w:bCs/>
          <w:lang w:val="en-US"/>
        </w:rPr>
      </w:pPr>
      <w:r w:rsidRPr="00243124">
        <w:rPr>
          <w:b/>
          <w:bCs/>
          <w:lang w:val="en-US"/>
        </w:rPr>
        <w:t xml:space="preserve">CQRS Pattern </w:t>
      </w:r>
      <w:r w:rsidRPr="00243124">
        <w:rPr>
          <w:b/>
          <w:bCs/>
          <w:i/>
          <w:iCs/>
          <w:lang w:val="en-US"/>
        </w:rPr>
        <w:t>command query responsibility segregation</w:t>
      </w:r>
    </w:p>
    <w:p w14:paraId="4ECF2747" w14:textId="7F319389" w:rsidR="00243124" w:rsidRDefault="00243124">
      <w:r w:rsidRPr="00243124">
        <w:t>Separação de responsabilidades em c</w:t>
      </w:r>
      <w:r>
        <w:t xml:space="preserve">anais de comunicação distintos, descritos como modelos de escrita (Command) e leitura (Query) </w:t>
      </w:r>
      <w:r>
        <w:tab/>
      </w:r>
    </w:p>
    <w:p w14:paraId="39328CF6" w14:textId="77777777" w:rsidR="003E4A04" w:rsidRDefault="003E4A04"/>
    <w:p w14:paraId="0C909BF6" w14:textId="2DD35ACB" w:rsidR="003E4A04" w:rsidRPr="00243124" w:rsidRDefault="003E4A04">
      <w:r>
        <w:rPr>
          <w:noProof/>
        </w:rPr>
        <w:lastRenderedPageBreak/>
        <w:drawing>
          <wp:inline distT="0" distB="0" distL="0" distR="0" wp14:anchorId="204ED771" wp14:editId="0BABDEA6">
            <wp:extent cx="3181350" cy="1704975"/>
            <wp:effectExtent l="0" t="0" r="0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4F9BD" w14:textId="77777777" w:rsidR="003E47E1" w:rsidRDefault="003E47E1"/>
    <w:p w14:paraId="72FA9A56" w14:textId="77777777" w:rsidR="00466EF4" w:rsidRDefault="00466EF4"/>
    <w:p w14:paraId="7A72F654" w14:textId="53132297" w:rsidR="00466EF4" w:rsidRDefault="00466EF4">
      <w:pPr>
        <w:rPr>
          <w:b/>
          <w:bCs/>
        </w:rPr>
      </w:pPr>
      <w:proofErr w:type="spellStart"/>
      <w:r>
        <w:rPr>
          <w:b/>
          <w:bCs/>
        </w:rPr>
        <w:t>Mediator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pattern</w:t>
      </w:r>
      <w:proofErr w:type="spellEnd"/>
    </w:p>
    <w:p w14:paraId="72D66760" w14:textId="24C13D68" w:rsidR="00466EF4" w:rsidRDefault="00466EF4">
      <w:r>
        <w:t xml:space="preserve">Quando temos vários </w:t>
      </w:r>
      <w:r w:rsidR="006D4264">
        <w:t xml:space="preserve">elementos que precisam interagir entre si, como uma tela onde existem botões, </w:t>
      </w:r>
      <w:proofErr w:type="spellStart"/>
      <w:r w:rsidR="006D4264">
        <w:t>checkBox</w:t>
      </w:r>
      <w:proofErr w:type="spellEnd"/>
      <w:r w:rsidR="006D4264">
        <w:t xml:space="preserve">, </w:t>
      </w:r>
      <w:proofErr w:type="spellStart"/>
      <w:r w:rsidR="006D4264">
        <w:t>textBox</w:t>
      </w:r>
      <w:proofErr w:type="spellEnd"/>
      <w:r w:rsidR="006D4264">
        <w:t xml:space="preserve">, </w:t>
      </w:r>
      <w:proofErr w:type="spellStart"/>
      <w:r w:rsidR="006D4264">
        <w:t>etc</w:t>
      </w:r>
      <w:proofErr w:type="spellEnd"/>
      <w:r w:rsidR="006D4264">
        <w:t xml:space="preserve">, dependendo da ação executada em cada, podemos ter ações a serem realizadas nos outros elementos. Por exemplo ao marcar um </w:t>
      </w:r>
      <w:proofErr w:type="spellStart"/>
      <w:r w:rsidR="006D4264">
        <w:t>checkBox</w:t>
      </w:r>
      <w:proofErr w:type="spellEnd"/>
      <w:r w:rsidR="006D4264">
        <w:t xml:space="preserve">, podemos querer que o texto do </w:t>
      </w:r>
      <w:proofErr w:type="spellStart"/>
      <w:r w:rsidR="006D4264">
        <w:t>textBox</w:t>
      </w:r>
      <w:proofErr w:type="spellEnd"/>
      <w:r w:rsidR="006D4264">
        <w:t xml:space="preserve"> mude</w:t>
      </w:r>
    </w:p>
    <w:p w14:paraId="30EF3466" w14:textId="77777777" w:rsidR="006D4264" w:rsidRDefault="006D4264"/>
    <w:p w14:paraId="70994887" w14:textId="55706056" w:rsidR="006D4264" w:rsidRDefault="006D4264">
      <w:r>
        <w:rPr>
          <w:noProof/>
        </w:rPr>
        <w:drawing>
          <wp:inline distT="0" distB="0" distL="0" distR="0" wp14:anchorId="25B018C8" wp14:editId="6FB387DF">
            <wp:extent cx="3724275" cy="1581150"/>
            <wp:effectExtent l="0" t="0" r="9525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02310DA" w14:textId="3D6169C6" w:rsidR="006D4264" w:rsidRDefault="006D4264">
      <w:r>
        <w:t xml:space="preserve"> Ou ainda um texto de um botão pode variar</w:t>
      </w:r>
    </w:p>
    <w:p w14:paraId="3B8382F0" w14:textId="77777777" w:rsidR="006D4264" w:rsidRDefault="006D4264"/>
    <w:p w14:paraId="0A4CFA3E" w14:textId="66B33E07" w:rsidR="006D4264" w:rsidRDefault="006D4264">
      <w:r>
        <w:rPr>
          <w:noProof/>
        </w:rPr>
        <w:drawing>
          <wp:inline distT="0" distB="0" distL="0" distR="0" wp14:anchorId="055F74DA" wp14:editId="3A128EA9">
            <wp:extent cx="4772025" cy="2390775"/>
            <wp:effectExtent l="0" t="0" r="9525" b="952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9F13B" w14:textId="251A83E8" w:rsidR="006D4264" w:rsidRDefault="006D4264">
      <w:r>
        <w:lastRenderedPageBreak/>
        <w:t xml:space="preserve">A estrutura desse </w:t>
      </w:r>
      <w:proofErr w:type="spellStart"/>
      <w:r>
        <w:t>pattern</w:t>
      </w:r>
      <w:proofErr w:type="spellEnd"/>
      <w:r>
        <w:t xml:space="preserve"> é a seguinte:</w:t>
      </w:r>
      <w:r>
        <w:rPr>
          <w:noProof/>
        </w:rPr>
        <w:drawing>
          <wp:inline distT="0" distB="0" distL="0" distR="0" wp14:anchorId="1252DCF9" wp14:editId="0FF40331">
            <wp:extent cx="5286375" cy="4552950"/>
            <wp:effectExtent l="0" t="0" r="9525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DAC07" w14:textId="05431E6C" w:rsidR="006D4264" w:rsidRDefault="006D4264">
      <w:r>
        <w:t xml:space="preserve"> </w:t>
      </w:r>
    </w:p>
    <w:p w14:paraId="7620DFE0" w14:textId="4A2841F6" w:rsidR="006D4264" w:rsidRDefault="006D4264">
      <w:r>
        <w:t xml:space="preserve">Temos uma interface com o método </w:t>
      </w:r>
      <w:proofErr w:type="spellStart"/>
      <w:r>
        <w:t>notify</w:t>
      </w:r>
      <w:proofErr w:type="spellEnd"/>
      <w:r>
        <w:t>, que deve passar a natureza do objeto que chamou o método.</w:t>
      </w:r>
    </w:p>
    <w:p w14:paraId="4D36EED0" w14:textId="78F9C454" w:rsidR="006D4264" w:rsidRDefault="006D4264">
      <w:r>
        <w:t>Uma classe concreta que implementa essa interface, e será responsável por identificar a natureza da chamada e executar a lógica necessária</w:t>
      </w:r>
    </w:p>
    <w:p w14:paraId="5BE8D936" w14:textId="3C82B868" w:rsidR="006D4264" w:rsidRDefault="006D4264">
      <w:r>
        <w:rPr>
          <w:noProof/>
        </w:rPr>
        <w:lastRenderedPageBreak/>
        <w:drawing>
          <wp:inline distT="0" distB="0" distL="0" distR="0" wp14:anchorId="0221262D" wp14:editId="0D2AC2E0">
            <wp:extent cx="5400040" cy="6493510"/>
            <wp:effectExtent l="0" t="0" r="0" b="254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49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A61C570" w14:textId="77777777" w:rsidR="006D4264" w:rsidRDefault="006D4264"/>
    <w:p w14:paraId="20165AE3" w14:textId="7C207903" w:rsidR="006D4264" w:rsidRDefault="006D4264">
      <w:r>
        <w:t xml:space="preserve">Por último temos os componentes individuais, que chamam o método de notificação da interface </w:t>
      </w:r>
      <w:proofErr w:type="spellStart"/>
      <w:r>
        <w:t>Mediator</w:t>
      </w:r>
      <w:proofErr w:type="spellEnd"/>
      <w:r>
        <w:t>, nesse caso foi criada uma classe em comum que deverá ser herdada por cada classe de componente individual</w:t>
      </w:r>
    </w:p>
    <w:p w14:paraId="3EF7E9AD" w14:textId="704915EB" w:rsidR="006D4264" w:rsidRDefault="006D4264">
      <w:r>
        <w:rPr>
          <w:noProof/>
        </w:rPr>
        <w:lastRenderedPageBreak/>
        <w:drawing>
          <wp:inline distT="0" distB="0" distL="0" distR="0" wp14:anchorId="3EDAC1A5" wp14:editId="390D2500">
            <wp:extent cx="5400040" cy="3014345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1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1486F" w14:textId="77777777" w:rsidR="00DE4A67" w:rsidRDefault="00DE4A67"/>
    <w:p w14:paraId="02D5F56A" w14:textId="21097743" w:rsidR="00DE4A67" w:rsidRDefault="00DE4A67">
      <w:r>
        <w:t xml:space="preserve">Ciclo de vida de aplicação que utiliza </w:t>
      </w:r>
      <w:proofErr w:type="spellStart"/>
      <w:r>
        <w:t>Mediator</w:t>
      </w:r>
      <w:proofErr w:type="spellEnd"/>
      <w:r>
        <w:t xml:space="preserve"> e CQRS </w:t>
      </w:r>
      <w:proofErr w:type="spellStart"/>
      <w:r>
        <w:t>pattern</w:t>
      </w:r>
      <w:proofErr w:type="spellEnd"/>
    </w:p>
    <w:p w14:paraId="0BF0D722" w14:textId="77777777" w:rsidR="00DE4A67" w:rsidRDefault="00DE4A67"/>
    <w:p w14:paraId="2AD8CFDC" w14:textId="0288ED88" w:rsidR="00DE4A67" w:rsidRDefault="00DE4A67">
      <w:r>
        <w:rPr>
          <w:noProof/>
        </w:rPr>
        <w:drawing>
          <wp:inline distT="0" distB="0" distL="0" distR="0" wp14:anchorId="763D5FA0" wp14:editId="4FDADD54">
            <wp:extent cx="5400040" cy="2810510"/>
            <wp:effectExtent l="0" t="0" r="0" b="889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8208A">
        <w:t xml:space="preserve"> </w:t>
      </w:r>
    </w:p>
    <w:p w14:paraId="45A3546A" w14:textId="77777777" w:rsidR="0098208A" w:rsidRDefault="0098208A"/>
    <w:p w14:paraId="282BF710" w14:textId="35AF45AF" w:rsidR="0098208A" w:rsidRPr="0098208A" w:rsidRDefault="0098208A">
      <w:r>
        <w:t xml:space="preserve">O </w:t>
      </w:r>
      <w:proofErr w:type="spellStart"/>
      <w:r>
        <w:t>MediatR</w:t>
      </w:r>
      <w:proofErr w:type="spellEnd"/>
      <w:r>
        <w:t xml:space="preserve"> funciona substituindo a classe no </w:t>
      </w:r>
      <w:proofErr w:type="spellStart"/>
      <w:r>
        <w:t>Mediator</w:t>
      </w:r>
      <w:proofErr w:type="spellEnd"/>
      <w:r>
        <w:t xml:space="preserve"> </w:t>
      </w:r>
      <w:proofErr w:type="spellStart"/>
      <w:r>
        <w:t>pattern</w:t>
      </w:r>
      <w:proofErr w:type="spellEnd"/>
      <w:r>
        <w:t xml:space="preserve"> onde teria uma série de </w:t>
      </w:r>
      <w:proofErr w:type="spellStart"/>
      <w:r>
        <w:t>ifs</w:t>
      </w:r>
      <w:proofErr w:type="spellEnd"/>
      <w:r>
        <w:t xml:space="preserve">, em que dependendo do tipo da classe que chamou a classe do </w:t>
      </w:r>
      <w:proofErr w:type="spellStart"/>
      <w:r>
        <w:t>Mediator</w:t>
      </w:r>
      <w:proofErr w:type="spellEnd"/>
      <w:r>
        <w:t>, ele chama uma das rotinas secundárias</w:t>
      </w:r>
      <w:r w:rsidR="008C2C9D">
        <w:tab/>
      </w:r>
    </w:p>
    <w:sectPr w:rsidR="0098208A" w:rsidRPr="0098208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7E1"/>
    <w:rsid w:val="00243124"/>
    <w:rsid w:val="003E47E1"/>
    <w:rsid w:val="003E4A04"/>
    <w:rsid w:val="00466EF4"/>
    <w:rsid w:val="006D4264"/>
    <w:rsid w:val="008514DB"/>
    <w:rsid w:val="008C2C9D"/>
    <w:rsid w:val="008E676F"/>
    <w:rsid w:val="00963D09"/>
    <w:rsid w:val="0098208A"/>
    <w:rsid w:val="00AE5DA1"/>
    <w:rsid w:val="00BB37BB"/>
    <w:rsid w:val="00BD107F"/>
    <w:rsid w:val="00CC2560"/>
    <w:rsid w:val="00DE4A67"/>
    <w:rsid w:val="00EF5719"/>
    <w:rsid w:val="00F84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16C6BF"/>
  <w15:chartTrackingRefBased/>
  <w15:docId w15:val="{08480549-6877-466F-B063-6A15AF35A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E47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E47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E47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E47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E47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E47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E47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E47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E47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E47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E47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E47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E47E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E47E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E47E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E47E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E47E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E47E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E47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E47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E47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E47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E47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E47E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E47E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E47E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E47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E47E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E47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510</TotalTime>
  <Pages>5</Pages>
  <Words>269</Words>
  <Characters>1454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</dc:creator>
  <cp:keywords/>
  <dc:description/>
  <cp:lastModifiedBy>Antonio</cp:lastModifiedBy>
  <cp:revision>5</cp:revision>
  <dcterms:created xsi:type="dcterms:W3CDTF">2026-03-11T00:31:00Z</dcterms:created>
  <dcterms:modified xsi:type="dcterms:W3CDTF">2026-03-24T01:10:00Z</dcterms:modified>
</cp:coreProperties>
</file>