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54F4" w14:textId="77777777" w:rsidR="00436788" w:rsidRPr="00436788" w:rsidRDefault="00436788" w:rsidP="00436788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36788">
        <w:rPr>
          <w:rFonts w:ascii="Segoe UI" w:hAnsi="Segoe UI" w:cs="Segoe UI"/>
          <w:color w:val="FFFFFF" w:themeColor="background1"/>
          <w:sz w:val="21"/>
          <w:szCs w:val="21"/>
        </w:rPr>
        <w:t>Was ist Bernstein und was hat das mit Elektrizität zu tun (Altertum)?</w:t>
      </w:r>
    </w:p>
    <w:p w14:paraId="275BF201" w14:textId="77777777" w:rsidR="00436788" w:rsidRPr="00436788" w:rsidRDefault="00436788" w:rsidP="00436788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36788">
        <w:rPr>
          <w:rFonts w:ascii="Segoe UI" w:hAnsi="Segoe UI" w:cs="Segoe UI"/>
          <w:color w:val="FFFFFF" w:themeColor="background1"/>
          <w:sz w:val="21"/>
          <w:szCs w:val="21"/>
        </w:rPr>
        <w:t>Warum ließ Benjamin Franklin am 15. Juni 1752 einen Drachen steigen und wie wurde dadurch die Sicherheit von Gebäuden wesentlich erhöht?</w:t>
      </w:r>
    </w:p>
    <w:p w14:paraId="0D5FD048" w14:textId="77777777" w:rsidR="00436788" w:rsidRPr="00436788" w:rsidRDefault="00436788" w:rsidP="00436788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36788">
        <w:rPr>
          <w:rFonts w:ascii="Segoe UI" w:hAnsi="Segoe UI" w:cs="Segoe UI"/>
          <w:color w:val="FFFFFF" w:themeColor="background1"/>
          <w:sz w:val="21"/>
          <w:szCs w:val="21"/>
        </w:rPr>
        <w:t>Welche Experimente unternahm mit Luigi Galvani Froschschenkeln und was hat das mit heute üblichen Trockenbatterien zu tun?</w:t>
      </w:r>
    </w:p>
    <w:p w14:paraId="2FC60B4F" w14:textId="77777777" w:rsidR="00436788" w:rsidRPr="00436788" w:rsidRDefault="00436788" w:rsidP="00436788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36788">
        <w:rPr>
          <w:rFonts w:ascii="Segoe UI" w:hAnsi="Segoe UI" w:cs="Segoe UI"/>
          <w:color w:val="FFFFFF" w:themeColor="background1"/>
          <w:sz w:val="21"/>
          <w:szCs w:val="21"/>
        </w:rPr>
        <w:t>Wer war Georg Simon Ohm und welchen, noch heute gültigen, Zusammenhang erkannte er zwischen Strom und Spannung?</w:t>
      </w:r>
    </w:p>
    <w:p w14:paraId="5BACB588" w14:textId="77777777" w:rsidR="00436788" w:rsidRPr="00436788" w:rsidRDefault="00436788" w:rsidP="00436788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36788">
        <w:rPr>
          <w:rFonts w:ascii="Segoe UI" w:hAnsi="Segoe UI" w:cs="Segoe UI"/>
          <w:color w:val="FFFFFF" w:themeColor="background1"/>
          <w:sz w:val="21"/>
          <w:szCs w:val="21"/>
        </w:rPr>
        <w:t>Nennen Sie drei Anwendungsbeispiele für die Verwendung von Elektrizität einschließlich ihrer Wirkungsweise.</w:t>
      </w:r>
    </w:p>
    <w:p w14:paraId="0BBD0876" w14:textId="77777777" w:rsidR="00436788" w:rsidRPr="00436788" w:rsidRDefault="00436788" w:rsidP="00436788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36788">
        <w:rPr>
          <w:rFonts w:ascii="Segoe UI" w:hAnsi="Segoe UI" w:cs="Segoe UI"/>
          <w:color w:val="FFFFFF" w:themeColor="background1"/>
          <w:sz w:val="21"/>
          <w:szCs w:val="21"/>
        </w:rPr>
        <w:t>Wie wirkt die Lorentzkraft auf elektrische Ladungsträger.</w:t>
      </w:r>
    </w:p>
    <w:p w14:paraId="4E18179F" w14:textId="1A43CC85" w:rsidR="00C63E48" w:rsidRPr="00436788" w:rsidRDefault="00C63E48">
      <w:pPr>
        <w:rPr>
          <w:color w:val="FFFFFF" w:themeColor="background1"/>
        </w:rPr>
      </w:pPr>
    </w:p>
    <w:sectPr w:rsidR="00C63E48" w:rsidRPr="004367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00"/>
    <w:rsid w:val="00436788"/>
    <w:rsid w:val="004E2E00"/>
    <w:rsid w:val="00C6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B100D"/>
  <w15:chartTrackingRefBased/>
  <w15:docId w15:val="{B2095D36-3B96-412E-8CCD-B9232C12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36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3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Russo1</dc:creator>
  <cp:keywords/>
  <dc:description/>
  <cp:lastModifiedBy>Antonio Russo1</cp:lastModifiedBy>
  <cp:revision>2</cp:revision>
  <dcterms:created xsi:type="dcterms:W3CDTF">2021-05-20T09:25:00Z</dcterms:created>
  <dcterms:modified xsi:type="dcterms:W3CDTF">2021-05-20T09:26:00Z</dcterms:modified>
</cp:coreProperties>
</file>