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3590" w:rsidRPr="00FE3590" w:rsidRDefault="00FE3590" w:rsidP="00FE3590">
      <w:pPr>
        <w:pStyle w:val="a3"/>
        <w:tabs>
          <w:tab w:val="left" w:pos="567"/>
        </w:tabs>
        <w:spacing w:after="0" w:line="240" w:lineRule="auto"/>
        <w:ind w:left="0"/>
        <w:contextualSpacing w:val="0"/>
        <w:jc w:val="both"/>
        <w:rPr>
          <w:rFonts w:ascii="Times New Roman" w:eastAsia="Times New Roman" w:hAnsi="Times New Roman" w:cs="Times New Roman"/>
          <w:bCs/>
          <w:i/>
          <w:sz w:val="24"/>
          <w:szCs w:val="24"/>
          <w:u w:val="single"/>
          <w:lang w:eastAsia="ru-RU"/>
        </w:rPr>
      </w:pPr>
      <w:r w:rsidRPr="00FE3590">
        <w:rPr>
          <w:rFonts w:ascii="Times New Roman" w:eastAsia="Times New Roman" w:hAnsi="Times New Roman" w:cs="Times New Roman"/>
          <w:bCs/>
          <w:i/>
          <w:sz w:val="24"/>
          <w:szCs w:val="24"/>
          <w:u w:val="single"/>
          <w:lang w:eastAsia="ru-RU"/>
        </w:rPr>
        <w:t>Задание 1. Разработка базового проекта</w:t>
      </w:r>
    </w:p>
    <w:p w:rsidR="00BE6B28" w:rsidRPr="00FE3590" w:rsidRDefault="00FE3590" w:rsidP="00FE359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FE3590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Выполните проектирование приложения для обработки данных по предложенным вариантам. Приложение должно обеспечивать возможность просмотра, удаления и дополнения каждой таблицы. Интерфейс приложения должен быть представлен стартовой страницей/ формой с названием системы и сведениями о разработчике, а также интерфейсом взаимодействия с записями базы данных. Должен обеспечиваться переход по формам и корректный выход из приложения. Для корректной работы и интеграции с данными рекомендуется в названиях баз данных, таблиц и полей использовать латиницу.</w:t>
      </w:r>
    </w:p>
    <w:tbl>
      <w:tblPr>
        <w:tblStyle w:val="a4"/>
        <w:tblW w:w="9952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1656"/>
        <w:gridCol w:w="8296"/>
      </w:tblGrid>
      <w:tr w:rsidR="00FE3590" w:rsidRPr="00FE3590" w:rsidTr="006A3F78">
        <w:tc>
          <w:tcPr>
            <w:tcW w:w="1656" w:type="dxa"/>
            <w:vAlign w:val="center"/>
          </w:tcPr>
          <w:p w:rsidR="00FE3590" w:rsidRPr="00FE3590" w:rsidRDefault="00FE3590" w:rsidP="006A3F78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/>
                <w:sz w:val="22"/>
                <w:szCs w:val="22"/>
              </w:rPr>
            </w:pPr>
            <w:bookmarkStart w:id="0" w:name="_GoBack" w:colFirst="0" w:colLast="0"/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Номер варианта</w:t>
            </w:r>
          </w:p>
        </w:tc>
        <w:tc>
          <w:tcPr>
            <w:tcW w:w="8296" w:type="dxa"/>
            <w:vAlign w:val="center"/>
          </w:tcPr>
          <w:p w:rsidR="00FE3590" w:rsidRPr="00FE3590" w:rsidRDefault="00FE3590" w:rsidP="00FE3590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Исходные данные для выполнения задания</w:t>
            </w:r>
          </w:p>
        </w:tc>
      </w:tr>
      <w:tr w:rsidR="00FE3590" w:rsidRPr="00FE3590" w:rsidTr="006A3F78">
        <w:tc>
          <w:tcPr>
            <w:tcW w:w="1656" w:type="dxa"/>
          </w:tcPr>
          <w:p w:rsidR="00FE3590" w:rsidRPr="00FE3590" w:rsidRDefault="00FE3590" w:rsidP="006A3F78">
            <w:pPr>
              <w:widowControl w:val="0"/>
              <w:numPr>
                <w:ilvl w:val="0"/>
                <w:numId w:val="1"/>
              </w:numPr>
              <w:autoSpaceDE w:val="0"/>
              <w:autoSpaceDN w:val="0"/>
              <w:spacing w:after="0" w:line="240" w:lineRule="auto"/>
              <w:ind w:left="0" w:firstLine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</w:p>
        </w:tc>
        <w:tc>
          <w:tcPr>
            <w:tcW w:w="8296" w:type="dxa"/>
          </w:tcPr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bCs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 xml:space="preserve">Система </w:t>
            </w:r>
            <w:r w:rsidRPr="00FE3590">
              <w:rPr>
                <w:rFonts w:ascii="Times New Roman" w:eastAsia="Times New Roman" w:hAnsi="Times New Roman"/>
                <w:bCs/>
                <w:sz w:val="22"/>
                <w:szCs w:val="22"/>
              </w:rPr>
              <w:t>учета выданных книг в городской библиотеке</w:t>
            </w:r>
          </w:p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Логическая структура реляционной базы данных:</w:t>
            </w:r>
          </w:p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b/>
                <w:noProof/>
                <w:lang w:eastAsia="ru-RU"/>
              </w:rPr>
              <w:drawing>
                <wp:inline distT="0" distB="0" distL="0" distR="0" wp14:anchorId="1EAB6B5A" wp14:editId="31421A90">
                  <wp:extent cx="3245618" cy="2237271"/>
                  <wp:effectExtent l="0" t="0" r="0" b="0"/>
                  <wp:docPr id="131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513" b="3270"/>
                          <a:stretch/>
                        </pic:blipFill>
                        <pic:spPr bwMode="auto">
                          <a:xfrm>
                            <a:off x="0" y="0"/>
                            <a:ext cx="3251991" cy="2241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Ограничения:</w:t>
            </w:r>
          </w:p>
          <w:p w:rsidR="00FE3590" w:rsidRPr="00FE3590" w:rsidRDefault="00FE3590" w:rsidP="00FE3590">
            <w:pPr>
              <w:numPr>
                <w:ilvl w:val="0"/>
                <w:numId w:val="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Номер читательского билета от 1 до 30000</w:t>
            </w:r>
          </w:p>
          <w:p w:rsidR="00FE3590" w:rsidRPr="00FE3590" w:rsidRDefault="00FE3590" w:rsidP="00FE3590">
            <w:pPr>
              <w:numPr>
                <w:ilvl w:val="0"/>
                <w:numId w:val="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Инвентарный номер от 1000 до 100000</w:t>
            </w:r>
          </w:p>
          <w:p w:rsidR="00FE3590" w:rsidRPr="00FE3590" w:rsidRDefault="00FE3590" w:rsidP="00FE3590">
            <w:pPr>
              <w:numPr>
                <w:ilvl w:val="0"/>
                <w:numId w:val="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Читатель может иметь как домашний, так и сотовый номер (только один или не одного)</w:t>
            </w:r>
          </w:p>
          <w:p w:rsidR="00FE3590" w:rsidRPr="00FE3590" w:rsidRDefault="00FE3590" w:rsidP="00FE3590">
            <w:pPr>
              <w:tabs>
                <w:tab w:val="center" w:pos="4677"/>
                <w:tab w:val="right" w:pos="9355"/>
              </w:tabs>
              <w:spacing w:after="0" w:line="240" w:lineRule="auto"/>
              <w:ind w:firstLine="567"/>
              <w:jc w:val="both"/>
              <w:rPr>
                <w:rFonts w:ascii="Times New Roman" w:eastAsia="Arial Unicode MS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Arial Unicode MS" w:hAnsi="Times New Roman"/>
                <w:sz w:val="22"/>
                <w:szCs w:val="22"/>
              </w:rPr>
              <w:t>Объем</w:t>
            </w:r>
            <w:r w:rsidRPr="00FE3590">
              <w:rPr>
                <w:rFonts w:ascii="Times New Roman" w:eastAsia="Arial Unicode MS" w:hAnsi="Times New Roman"/>
                <w:sz w:val="22"/>
                <w:szCs w:val="22"/>
                <w:lang w:val="en-US"/>
              </w:rPr>
              <w:t xml:space="preserve"> </w:t>
            </w:r>
            <w:r w:rsidRPr="00FE3590">
              <w:rPr>
                <w:rFonts w:ascii="Times New Roman" w:eastAsia="Arial Unicode MS" w:hAnsi="Times New Roman"/>
                <w:sz w:val="22"/>
                <w:szCs w:val="22"/>
              </w:rPr>
              <w:t>данных:</w:t>
            </w:r>
          </w:p>
          <w:p w:rsidR="00FE3590" w:rsidRPr="00FE3590" w:rsidRDefault="00FE3590" w:rsidP="00FE3590">
            <w:pPr>
              <w:numPr>
                <w:ilvl w:val="0"/>
                <w:numId w:val="3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Книг – 6</w:t>
            </w:r>
          </w:p>
          <w:p w:rsidR="00FE3590" w:rsidRPr="00FE3590" w:rsidRDefault="00FE3590" w:rsidP="00FE3590">
            <w:pPr>
              <w:numPr>
                <w:ilvl w:val="0"/>
                <w:numId w:val="3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Читатели – 5</w:t>
            </w:r>
          </w:p>
          <w:p w:rsidR="00FE3590" w:rsidRPr="00FE3590" w:rsidRDefault="00FE3590" w:rsidP="00FE3590">
            <w:pPr>
              <w:numPr>
                <w:ilvl w:val="0"/>
                <w:numId w:val="3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Выдано 20 книг</w:t>
            </w:r>
          </w:p>
          <w:p w:rsidR="00FE3590" w:rsidRPr="00FE3590" w:rsidRDefault="00FE3590" w:rsidP="00FE3590">
            <w:pPr>
              <w:tabs>
                <w:tab w:val="center" w:pos="4677"/>
                <w:tab w:val="right" w:pos="9355"/>
              </w:tabs>
              <w:spacing w:after="0" w:line="240" w:lineRule="auto"/>
              <w:ind w:firstLine="567"/>
              <w:jc w:val="both"/>
              <w:rPr>
                <w:rFonts w:ascii="Times New Roman" w:eastAsia="Arial Unicode MS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Arial Unicode MS" w:hAnsi="Times New Roman"/>
                <w:sz w:val="22"/>
                <w:szCs w:val="22"/>
              </w:rPr>
              <w:t>Обработка данных:</w:t>
            </w:r>
          </w:p>
          <w:p w:rsidR="00FE3590" w:rsidRPr="00FE3590" w:rsidRDefault="00FE3590" w:rsidP="00FE3590">
            <w:pPr>
              <w:numPr>
                <w:ilvl w:val="0"/>
                <w:numId w:val="4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Триггер на добавление и редактирование данных о книгах</w:t>
            </w:r>
          </w:p>
          <w:p w:rsidR="00FE3590" w:rsidRPr="00FE3590" w:rsidRDefault="00FE3590" w:rsidP="00FE3590">
            <w:pPr>
              <w:numPr>
                <w:ilvl w:val="0"/>
                <w:numId w:val="4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Процедура добавления нового читателя с автоматической генерацией номера читательского билета</w:t>
            </w:r>
          </w:p>
          <w:p w:rsidR="00FE3590" w:rsidRPr="00FE3590" w:rsidRDefault="00FE3590" w:rsidP="00FE3590">
            <w:pPr>
              <w:numPr>
                <w:ilvl w:val="0"/>
                <w:numId w:val="4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 xml:space="preserve">Найти список книг на руках (название книги, автор, ФИО читателя, адрес, плановая дата возврата) с сортировкой по убыванию даты выдачи </w:t>
            </w:r>
          </w:p>
          <w:p w:rsidR="00FE3590" w:rsidRPr="00FE3590" w:rsidRDefault="00FE3590" w:rsidP="00FE3590">
            <w:pPr>
              <w:numPr>
                <w:ilvl w:val="0"/>
                <w:numId w:val="4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Анализ популярности книг (название, количество прочтений)</w:t>
            </w:r>
          </w:p>
          <w:p w:rsidR="00FE3590" w:rsidRPr="00FE3590" w:rsidRDefault="00FE3590" w:rsidP="00FE3590">
            <w:pPr>
              <w:tabs>
                <w:tab w:val="center" w:pos="4677"/>
                <w:tab w:val="right" w:pos="9355"/>
              </w:tabs>
              <w:spacing w:after="0" w:line="240" w:lineRule="auto"/>
              <w:ind w:firstLine="567"/>
              <w:jc w:val="both"/>
              <w:rPr>
                <w:rFonts w:ascii="Times New Roman" w:eastAsia="Arial Unicode MS" w:hAnsi="Times New Roman"/>
                <w:b/>
                <w:sz w:val="22"/>
                <w:szCs w:val="22"/>
                <w:lang w:val="en-US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Пользователи:</w:t>
            </w:r>
          </w:p>
          <w:p w:rsidR="00FE3590" w:rsidRPr="00FE3590" w:rsidRDefault="00FE3590" w:rsidP="00FE3590">
            <w:pPr>
              <w:numPr>
                <w:ilvl w:val="0"/>
                <w:numId w:val="5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Зав. библиотекой – полный доступ к Книгам, только просмотр Читатели и Регистрация</w:t>
            </w:r>
          </w:p>
          <w:p w:rsidR="00FE3590" w:rsidRPr="00FE3590" w:rsidRDefault="00FE3590" w:rsidP="00FE3590">
            <w:pPr>
              <w:numPr>
                <w:ilvl w:val="0"/>
                <w:numId w:val="5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Читатели – только просмотр всех данных</w:t>
            </w:r>
          </w:p>
          <w:p w:rsidR="00FE3590" w:rsidRPr="00FE3590" w:rsidRDefault="00FE3590" w:rsidP="00FE3590">
            <w:pPr>
              <w:numPr>
                <w:ilvl w:val="0"/>
                <w:numId w:val="5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Иванова, Петрова (группа Библиотекари) – полный доступ к Читателям, процедуре и Регистрации, только просмотр Книг</w:t>
            </w:r>
          </w:p>
        </w:tc>
      </w:tr>
      <w:tr w:rsidR="00FE3590" w:rsidRPr="00FE3590" w:rsidTr="006A3F78">
        <w:tc>
          <w:tcPr>
            <w:tcW w:w="1656" w:type="dxa"/>
          </w:tcPr>
          <w:p w:rsidR="00FE3590" w:rsidRPr="00FE3590" w:rsidRDefault="00FE3590" w:rsidP="006A3F78">
            <w:pPr>
              <w:widowControl w:val="0"/>
              <w:numPr>
                <w:ilvl w:val="0"/>
                <w:numId w:val="1"/>
              </w:numPr>
              <w:autoSpaceDE w:val="0"/>
              <w:autoSpaceDN w:val="0"/>
              <w:spacing w:after="0" w:line="240" w:lineRule="auto"/>
              <w:ind w:left="0" w:firstLine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</w:p>
        </w:tc>
        <w:tc>
          <w:tcPr>
            <w:tcW w:w="8296" w:type="dxa"/>
          </w:tcPr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bCs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 xml:space="preserve">Разработать автоматизированную информационную систему </w:t>
            </w:r>
            <w:r w:rsidRPr="00FE3590">
              <w:rPr>
                <w:rFonts w:ascii="Times New Roman" w:eastAsia="Times New Roman" w:hAnsi="Times New Roman"/>
                <w:bCs/>
                <w:sz w:val="22"/>
                <w:szCs w:val="22"/>
              </w:rPr>
              <w:t xml:space="preserve">учета поставок лекарственных препаратов в аптеки города </w:t>
            </w:r>
          </w:p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Логическая структура реляционной базы данных:</w:t>
            </w:r>
          </w:p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b/>
                <w:noProof/>
                <w:lang w:eastAsia="ru-RU"/>
              </w:rPr>
              <w:lastRenderedPageBreak/>
              <w:drawing>
                <wp:inline distT="0" distB="0" distL="0" distR="0" wp14:anchorId="1B2066DF" wp14:editId="45172F43">
                  <wp:extent cx="3155183" cy="3016940"/>
                  <wp:effectExtent l="0" t="0" r="7620" b="0"/>
                  <wp:docPr id="134" name="Рисунок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918" b="4633"/>
                          <a:stretch/>
                        </pic:blipFill>
                        <pic:spPr bwMode="auto">
                          <a:xfrm>
                            <a:off x="0" y="0"/>
                            <a:ext cx="3156732" cy="3018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Ограничения:</w:t>
            </w:r>
          </w:p>
          <w:p w:rsidR="00FE3590" w:rsidRPr="00FE3590" w:rsidRDefault="00FE3590" w:rsidP="00FE3590">
            <w:pPr>
              <w:numPr>
                <w:ilvl w:val="0"/>
                <w:numId w:val="6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Группа препаратов отражает его назначение (антибиотик, спазмолитик, жаропонижающее и т.д.)</w:t>
            </w:r>
          </w:p>
          <w:p w:rsidR="00FE3590" w:rsidRPr="00FE3590" w:rsidRDefault="00FE3590" w:rsidP="00FE3590">
            <w:pPr>
              <w:numPr>
                <w:ilvl w:val="0"/>
                <w:numId w:val="6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Цена за упаковку в рублях от 0,5 до 10000</w:t>
            </w:r>
          </w:p>
          <w:p w:rsidR="00FE3590" w:rsidRPr="00FE3590" w:rsidRDefault="00FE3590" w:rsidP="00FE3590">
            <w:pPr>
              <w:numPr>
                <w:ilvl w:val="0"/>
                <w:numId w:val="6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Количество упаковок от 1 до 10000</w:t>
            </w:r>
          </w:p>
          <w:p w:rsidR="00FE3590" w:rsidRPr="00FE3590" w:rsidRDefault="00FE3590" w:rsidP="00FE3590">
            <w:pPr>
              <w:numPr>
                <w:ilvl w:val="0"/>
                <w:numId w:val="6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Срок хранения в днях от 1 до 1000</w:t>
            </w:r>
          </w:p>
          <w:p w:rsidR="00FE3590" w:rsidRPr="00FE3590" w:rsidRDefault="00FE3590" w:rsidP="00FE3590">
            <w:pPr>
              <w:numPr>
                <w:ilvl w:val="0"/>
                <w:numId w:val="6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Начало и конец работы аптеки в часах от 0 до 24</w:t>
            </w:r>
          </w:p>
          <w:p w:rsidR="00FE3590" w:rsidRPr="00FE3590" w:rsidRDefault="00FE3590" w:rsidP="00FE3590">
            <w:pPr>
              <w:numPr>
                <w:ilvl w:val="0"/>
                <w:numId w:val="6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Номер аптеки – порядковый номер от 100 до 100000</w:t>
            </w:r>
          </w:p>
          <w:p w:rsidR="00FE3590" w:rsidRPr="00FE3590" w:rsidRDefault="00FE3590" w:rsidP="00FE3590">
            <w:pPr>
              <w:numPr>
                <w:ilvl w:val="0"/>
                <w:numId w:val="6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Код препарата – порядковый номер от 1 до 100000</w:t>
            </w:r>
          </w:p>
          <w:p w:rsidR="00FE3590" w:rsidRPr="00FE3590" w:rsidRDefault="00FE3590" w:rsidP="00FE3590">
            <w:pPr>
              <w:tabs>
                <w:tab w:val="center" w:pos="4677"/>
                <w:tab w:val="right" w:pos="9355"/>
              </w:tabs>
              <w:spacing w:after="0" w:line="240" w:lineRule="auto"/>
              <w:ind w:firstLine="567"/>
              <w:jc w:val="both"/>
              <w:rPr>
                <w:rFonts w:ascii="Times New Roman" w:eastAsia="Arial Unicode MS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Arial Unicode MS" w:hAnsi="Times New Roman"/>
                <w:sz w:val="22"/>
                <w:szCs w:val="22"/>
              </w:rPr>
              <w:t>Объем</w:t>
            </w:r>
            <w:r w:rsidRPr="00FE3590">
              <w:rPr>
                <w:rFonts w:ascii="Times New Roman" w:eastAsia="Arial Unicode MS" w:hAnsi="Times New Roman"/>
                <w:sz w:val="22"/>
                <w:szCs w:val="22"/>
                <w:lang w:val="en-US"/>
              </w:rPr>
              <w:t xml:space="preserve"> </w:t>
            </w:r>
            <w:r w:rsidRPr="00FE3590">
              <w:rPr>
                <w:rFonts w:ascii="Times New Roman" w:eastAsia="Arial Unicode MS" w:hAnsi="Times New Roman"/>
                <w:sz w:val="22"/>
                <w:szCs w:val="22"/>
              </w:rPr>
              <w:t>данных:</w:t>
            </w:r>
          </w:p>
          <w:p w:rsidR="00FE3590" w:rsidRPr="00FE3590" w:rsidRDefault="00FE3590" w:rsidP="00FE3590">
            <w:pPr>
              <w:numPr>
                <w:ilvl w:val="0"/>
                <w:numId w:val="7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Аптек – 4</w:t>
            </w:r>
          </w:p>
          <w:p w:rsidR="00FE3590" w:rsidRPr="00FE3590" w:rsidRDefault="00FE3590" w:rsidP="00FE3590">
            <w:pPr>
              <w:numPr>
                <w:ilvl w:val="0"/>
                <w:numId w:val="7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Препаратов – 7</w:t>
            </w:r>
          </w:p>
          <w:p w:rsidR="00FE3590" w:rsidRPr="00FE3590" w:rsidRDefault="00FE3590" w:rsidP="00FE3590">
            <w:pPr>
              <w:numPr>
                <w:ilvl w:val="0"/>
                <w:numId w:val="7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Записей регистрации привоза - 20</w:t>
            </w:r>
          </w:p>
          <w:p w:rsidR="00FE3590" w:rsidRPr="00FE3590" w:rsidRDefault="00FE3590" w:rsidP="00FE3590">
            <w:pPr>
              <w:tabs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Arial Unicode MS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Arial Unicode MS" w:hAnsi="Times New Roman"/>
                <w:sz w:val="22"/>
                <w:szCs w:val="22"/>
              </w:rPr>
              <w:t>Обработка данных:</w:t>
            </w:r>
          </w:p>
          <w:p w:rsidR="00FE3590" w:rsidRPr="00FE3590" w:rsidRDefault="00FE3590" w:rsidP="00FE3590">
            <w:pPr>
              <w:numPr>
                <w:ilvl w:val="0"/>
                <w:numId w:val="7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Триггер на добавление и редактирование данных об аптеках</w:t>
            </w:r>
          </w:p>
          <w:p w:rsidR="00FE3590" w:rsidRPr="00FE3590" w:rsidRDefault="00FE3590" w:rsidP="00FE3590">
            <w:pPr>
              <w:numPr>
                <w:ilvl w:val="0"/>
                <w:numId w:val="7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Процедура на добавление нового препарата с автоматической генерацией его кода</w:t>
            </w:r>
          </w:p>
          <w:p w:rsidR="00FE3590" w:rsidRPr="00FE3590" w:rsidRDefault="00FE3590" w:rsidP="00FE3590">
            <w:pPr>
              <w:numPr>
                <w:ilvl w:val="0"/>
                <w:numId w:val="7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Найти список аптек, где круглосуточно можно купить антибиотики (номер аптеки, название аптеки, адрес, название препарата, дозировка, цена) с сортировкой по возрастанию цены</w:t>
            </w:r>
          </w:p>
          <w:p w:rsidR="00FE3590" w:rsidRPr="00FE3590" w:rsidRDefault="00FE3590" w:rsidP="00FE3590">
            <w:pPr>
              <w:numPr>
                <w:ilvl w:val="0"/>
                <w:numId w:val="7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Анализ цен препаратов (название препаратов, средняя цена)</w:t>
            </w:r>
          </w:p>
          <w:p w:rsidR="00FE3590" w:rsidRPr="00FE3590" w:rsidRDefault="00FE3590" w:rsidP="00FE3590">
            <w:pPr>
              <w:tabs>
                <w:tab w:val="center" w:pos="4677"/>
                <w:tab w:val="right" w:pos="9355"/>
              </w:tabs>
              <w:spacing w:after="0" w:line="240" w:lineRule="auto"/>
              <w:ind w:firstLine="567"/>
              <w:jc w:val="both"/>
              <w:rPr>
                <w:rFonts w:ascii="Times New Roman" w:eastAsia="Arial Unicode MS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Пользователи:</w:t>
            </w:r>
          </w:p>
          <w:p w:rsidR="00FE3590" w:rsidRPr="00FE3590" w:rsidRDefault="00FE3590" w:rsidP="00FE3590">
            <w:pPr>
              <w:numPr>
                <w:ilvl w:val="0"/>
                <w:numId w:val="8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Главврач города – полный доступ к Аптекам, Препаратам и Процедуре, просмотр Наличия</w:t>
            </w:r>
          </w:p>
          <w:p w:rsidR="00FE3590" w:rsidRPr="00FE3590" w:rsidRDefault="00FE3590" w:rsidP="00FE3590">
            <w:pPr>
              <w:numPr>
                <w:ilvl w:val="0"/>
                <w:numId w:val="8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Пациент – просмотр всех данных</w:t>
            </w:r>
          </w:p>
          <w:p w:rsidR="00FE3590" w:rsidRPr="00FE3590" w:rsidRDefault="00FE3590" w:rsidP="00FE3590">
            <w:pPr>
              <w:numPr>
                <w:ilvl w:val="0"/>
                <w:numId w:val="8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Иванов, Петров, Сидоров (группа Аптекарь) – только просмотр Препаратов, редактирование и просмотр Аптек, полный доступ к Наличию</w:t>
            </w:r>
          </w:p>
        </w:tc>
      </w:tr>
      <w:tr w:rsidR="00FE3590" w:rsidRPr="00FE3590" w:rsidTr="006A3F78">
        <w:tc>
          <w:tcPr>
            <w:tcW w:w="1656" w:type="dxa"/>
          </w:tcPr>
          <w:p w:rsidR="00FE3590" w:rsidRPr="00FE3590" w:rsidRDefault="00FE3590" w:rsidP="006A3F78">
            <w:pPr>
              <w:widowControl w:val="0"/>
              <w:numPr>
                <w:ilvl w:val="0"/>
                <w:numId w:val="1"/>
              </w:numPr>
              <w:autoSpaceDE w:val="0"/>
              <w:autoSpaceDN w:val="0"/>
              <w:spacing w:after="0" w:line="240" w:lineRule="auto"/>
              <w:ind w:left="0" w:firstLine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</w:p>
        </w:tc>
        <w:tc>
          <w:tcPr>
            <w:tcW w:w="8296" w:type="dxa"/>
          </w:tcPr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bCs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 xml:space="preserve">Разработать автоматизированную информационную систему </w:t>
            </w:r>
            <w:r w:rsidRPr="00FE3590">
              <w:rPr>
                <w:rFonts w:ascii="Times New Roman" w:eastAsia="Times New Roman" w:hAnsi="Times New Roman"/>
                <w:bCs/>
                <w:sz w:val="22"/>
                <w:szCs w:val="22"/>
              </w:rPr>
              <w:t xml:space="preserve">учета </w:t>
            </w: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установленного программного обеспечения в организации</w:t>
            </w:r>
          </w:p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Логическая структура реляционной базы данных:</w:t>
            </w:r>
          </w:p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b/>
                <w:noProof/>
                <w:lang w:eastAsia="ru-RU"/>
              </w:rPr>
              <w:lastRenderedPageBreak/>
              <w:drawing>
                <wp:inline distT="0" distB="0" distL="0" distR="0" wp14:anchorId="5D24DC2C" wp14:editId="6A1F6DB5">
                  <wp:extent cx="3215473" cy="2562585"/>
                  <wp:effectExtent l="0" t="0" r="4445" b="0"/>
                  <wp:docPr id="135" name="Рисунок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742" b="2477"/>
                          <a:stretch/>
                        </pic:blipFill>
                        <pic:spPr bwMode="auto">
                          <a:xfrm>
                            <a:off x="0" y="0"/>
                            <a:ext cx="3218451" cy="2564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Ограничения:</w:t>
            </w:r>
          </w:p>
          <w:p w:rsidR="00FE3590" w:rsidRPr="00FE3590" w:rsidRDefault="00FE3590" w:rsidP="00FE3590">
            <w:pPr>
              <w:numPr>
                <w:ilvl w:val="0"/>
                <w:numId w:val="9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 xml:space="preserve">Класс программ (текстовый редактор, операционная система, СУБД и </w:t>
            </w:r>
            <w:proofErr w:type="spellStart"/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тд</w:t>
            </w:r>
            <w:proofErr w:type="spellEnd"/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)</w:t>
            </w:r>
          </w:p>
          <w:p w:rsidR="00FE3590" w:rsidRPr="00FE3590" w:rsidRDefault="00FE3590" w:rsidP="00FE3590">
            <w:pPr>
              <w:numPr>
                <w:ilvl w:val="0"/>
                <w:numId w:val="9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 xml:space="preserve">Режим установки (сетевой, локальный, полный, </w:t>
            </w:r>
            <w:proofErr w:type="spellStart"/>
            <w:proofErr w:type="gramStart"/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демо</w:t>
            </w:r>
            <w:proofErr w:type="spellEnd"/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 xml:space="preserve"> - версия</w:t>
            </w:r>
            <w:proofErr w:type="gramEnd"/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 xml:space="preserve"> и </w:t>
            </w:r>
            <w:proofErr w:type="spellStart"/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тд</w:t>
            </w:r>
            <w:proofErr w:type="spellEnd"/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)</w:t>
            </w:r>
          </w:p>
          <w:p w:rsidR="00FE3590" w:rsidRPr="00FE3590" w:rsidRDefault="00FE3590" w:rsidP="00FE3590">
            <w:pPr>
              <w:numPr>
                <w:ilvl w:val="0"/>
                <w:numId w:val="9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  <w:lang w:val="en-US"/>
              </w:rPr>
              <w:t>IP-</w:t>
            </w: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адрес компьютера (например 192.144.12.1)</w:t>
            </w:r>
          </w:p>
          <w:p w:rsidR="00FE3590" w:rsidRPr="00FE3590" w:rsidRDefault="00FE3590" w:rsidP="00FE3590">
            <w:pPr>
              <w:numPr>
                <w:ilvl w:val="0"/>
                <w:numId w:val="9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 xml:space="preserve">Объем программы в </w:t>
            </w:r>
            <w:proofErr w:type="spellStart"/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Мбайтах</w:t>
            </w:r>
            <w:proofErr w:type="spellEnd"/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 xml:space="preserve"> от 1 до 1000000 </w:t>
            </w:r>
          </w:p>
          <w:p w:rsidR="00FE3590" w:rsidRPr="00FE3590" w:rsidRDefault="00FE3590" w:rsidP="00FE3590">
            <w:pPr>
              <w:numPr>
                <w:ilvl w:val="0"/>
                <w:numId w:val="9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Номер компьютера – порядковый номер от 1 до 100000</w:t>
            </w:r>
          </w:p>
          <w:p w:rsidR="00FE3590" w:rsidRPr="00FE3590" w:rsidRDefault="00FE3590" w:rsidP="00FE3590">
            <w:pPr>
              <w:tabs>
                <w:tab w:val="center" w:pos="4677"/>
                <w:tab w:val="right" w:pos="9355"/>
              </w:tabs>
              <w:spacing w:after="0" w:line="240" w:lineRule="auto"/>
              <w:ind w:firstLine="567"/>
              <w:jc w:val="both"/>
              <w:rPr>
                <w:rFonts w:ascii="Times New Roman" w:eastAsia="Arial Unicode MS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Arial Unicode MS" w:hAnsi="Times New Roman"/>
                <w:sz w:val="22"/>
                <w:szCs w:val="22"/>
              </w:rPr>
              <w:t>Объем</w:t>
            </w:r>
            <w:r w:rsidRPr="00FE3590">
              <w:rPr>
                <w:rFonts w:ascii="Times New Roman" w:eastAsia="Arial Unicode MS" w:hAnsi="Times New Roman"/>
                <w:sz w:val="22"/>
                <w:szCs w:val="22"/>
                <w:lang w:val="en-US"/>
              </w:rPr>
              <w:t xml:space="preserve"> </w:t>
            </w:r>
            <w:r w:rsidRPr="00FE3590">
              <w:rPr>
                <w:rFonts w:ascii="Times New Roman" w:eastAsia="Arial Unicode MS" w:hAnsi="Times New Roman"/>
                <w:sz w:val="22"/>
                <w:szCs w:val="22"/>
              </w:rPr>
              <w:t>данных:</w:t>
            </w:r>
          </w:p>
          <w:p w:rsidR="00FE3590" w:rsidRPr="00FE3590" w:rsidRDefault="00FE3590" w:rsidP="00FE3590">
            <w:pPr>
              <w:numPr>
                <w:ilvl w:val="0"/>
                <w:numId w:val="10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Программ – 7</w:t>
            </w:r>
          </w:p>
          <w:p w:rsidR="00FE3590" w:rsidRPr="00FE3590" w:rsidRDefault="00FE3590" w:rsidP="00FE3590">
            <w:pPr>
              <w:numPr>
                <w:ilvl w:val="0"/>
                <w:numId w:val="10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компьютеров – 6</w:t>
            </w:r>
          </w:p>
          <w:p w:rsidR="00FE3590" w:rsidRPr="00FE3590" w:rsidRDefault="00FE3590" w:rsidP="00FE3590">
            <w:pPr>
              <w:numPr>
                <w:ilvl w:val="0"/>
                <w:numId w:val="10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Установленных программ - 20</w:t>
            </w:r>
          </w:p>
          <w:p w:rsidR="00FE3590" w:rsidRPr="00FE3590" w:rsidRDefault="00FE3590" w:rsidP="00FE3590">
            <w:pPr>
              <w:tabs>
                <w:tab w:val="center" w:pos="4677"/>
                <w:tab w:val="right" w:pos="9355"/>
              </w:tabs>
              <w:spacing w:after="0" w:line="240" w:lineRule="auto"/>
              <w:ind w:firstLine="567"/>
              <w:jc w:val="both"/>
              <w:rPr>
                <w:rFonts w:ascii="Times New Roman" w:eastAsia="Arial Unicode MS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Arial Unicode MS" w:hAnsi="Times New Roman"/>
                <w:sz w:val="22"/>
                <w:szCs w:val="22"/>
              </w:rPr>
              <w:t>Обработка данных:</w:t>
            </w:r>
          </w:p>
          <w:p w:rsidR="00FE3590" w:rsidRPr="00FE3590" w:rsidRDefault="00FE3590" w:rsidP="00FE3590">
            <w:pPr>
              <w:numPr>
                <w:ilvl w:val="0"/>
                <w:numId w:val="11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Триггер на добавление и редактирование данных о программах</w:t>
            </w:r>
          </w:p>
          <w:p w:rsidR="00FE3590" w:rsidRPr="00FE3590" w:rsidRDefault="00FE3590" w:rsidP="00FE3590">
            <w:pPr>
              <w:numPr>
                <w:ilvl w:val="0"/>
                <w:numId w:val="11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Процедура на добавление нового компьютера с автоматической генерацией его номера</w:t>
            </w:r>
          </w:p>
          <w:p w:rsidR="00FE3590" w:rsidRPr="00FE3590" w:rsidRDefault="00FE3590" w:rsidP="00FE3590">
            <w:pPr>
              <w:numPr>
                <w:ilvl w:val="0"/>
                <w:numId w:val="11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Найти список программ, установленных на компьютере 192.144.12.1 (кабинет, название программы, класс, версия, дата установки, режим) с сортировкой по убыванию даты установки</w:t>
            </w:r>
          </w:p>
          <w:p w:rsidR="00FE3590" w:rsidRPr="00FE3590" w:rsidRDefault="00FE3590" w:rsidP="00FE3590">
            <w:pPr>
              <w:numPr>
                <w:ilvl w:val="0"/>
                <w:numId w:val="11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Анализ наполненности компьютеров (</w:t>
            </w:r>
            <w:r w:rsidRPr="00FE3590">
              <w:rPr>
                <w:rFonts w:ascii="Times New Roman" w:eastAsia="Times New Roman" w:hAnsi="Times New Roman"/>
                <w:sz w:val="22"/>
                <w:szCs w:val="22"/>
                <w:lang w:val="en-US"/>
              </w:rPr>
              <w:t>IP</w:t>
            </w: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-адрес, общий объем программ)</w:t>
            </w:r>
          </w:p>
          <w:p w:rsidR="00FE3590" w:rsidRPr="00FE3590" w:rsidRDefault="00FE3590" w:rsidP="00FE3590">
            <w:pPr>
              <w:tabs>
                <w:tab w:val="center" w:pos="4677"/>
                <w:tab w:val="right" w:pos="9355"/>
              </w:tabs>
              <w:spacing w:after="0" w:line="240" w:lineRule="auto"/>
              <w:ind w:firstLine="567"/>
              <w:jc w:val="both"/>
              <w:rPr>
                <w:rFonts w:ascii="Times New Roman" w:eastAsia="Arial Unicode MS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Пользователи: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Директор – только просмотр всех данных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 xml:space="preserve">Системный администратор – полный доступ </w:t>
            </w:r>
            <w:proofErr w:type="gramStart"/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к</w:t>
            </w:r>
            <w:proofErr w:type="gramEnd"/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 xml:space="preserve"> всем данным и процедуре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Иванов, Петров, Сидоров (группа Пользователи) – только просмотр всех данных</w:t>
            </w:r>
          </w:p>
        </w:tc>
      </w:tr>
      <w:tr w:rsidR="00FE3590" w:rsidRPr="00FE3590" w:rsidTr="006A3F78">
        <w:tc>
          <w:tcPr>
            <w:tcW w:w="1656" w:type="dxa"/>
          </w:tcPr>
          <w:p w:rsidR="00FE3590" w:rsidRPr="00FE3590" w:rsidRDefault="00FE3590" w:rsidP="006A3F78">
            <w:pPr>
              <w:widowControl w:val="0"/>
              <w:numPr>
                <w:ilvl w:val="0"/>
                <w:numId w:val="1"/>
              </w:numPr>
              <w:autoSpaceDE w:val="0"/>
              <w:autoSpaceDN w:val="0"/>
              <w:spacing w:after="0" w:line="240" w:lineRule="auto"/>
              <w:ind w:left="0" w:firstLine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</w:p>
        </w:tc>
        <w:tc>
          <w:tcPr>
            <w:tcW w:w="8296" w:type="dxa"/>
          </w:tcPr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bCs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 xml:space="preserve">Разработать автоматизированную информационную систему </w:t>
            </w:r>
            <w:r w:rsidRPr="00FE3590">
              <w:rPr>
                <w:rFonts w:ascii="Times New Roman" w:eastAsia="Times New Roman" w:hAnsi="Times New Roman"/>
                <w:bCs/>
                <w:sz w:val="22"/>
                <w:szCs w:val="22"/>
              </w:rPr>
              <w:t>учета занятости актеров в театре</w:t>
            </w:r>
          </w:p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Логическая структура реляционной базы данных:</w:t>
            </w:r>
          </w:p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b/>
                <w:noProof/>
                <w:lang w:eastAsia="ru-RU"/>
              </w:rPr>
              <w:drawing>
                <wp:inline distT="0" distB="0" distL="0" distR="0" wp14:anchorId="17112D5B" wp14:editId="0905BB3A">
                  <wp:extent cx="3566384" cy="2419155"/>
                  <wp:effectExtent l="0" t="0" r="0" b="635"/>
                  <wp:docPr id="136" name="Рисунок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879" b="2667"/>
                          <a:stretch/>
                        </pic:blipFill>
                        <pic:spPr bwMode="auto">
                          <a:xfrm>
                            <a:off x="0" y="0"/>
                            <a:ext cx="3568493" cy="2420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lastRenderedPageBreak/>
              <w:t>Ограничения: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Пол (</w:t>
            </w:r>
            <w:proofErr w:type="gramStart"/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м</w:t>
            </w:r>
            <w:proofErr w:type="gramEnd"/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 xml:space="preserve"> или ж)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Номер состава от 1 до 3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Табельный номер от 100 до 30000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Код роли</w:t>
            </w: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 xml:space="preserve"> – порядковый номер от 1 до 100000</w:t>
            </w:r>
          </w:p>
          <w:p w:rsidR="00FE3590" w:rsidRPr="00FE3590" w:rsidRDefault="00FE3590" w:rsidP="00FE3590">
            <w:pPr>
              <w:tabs>
                <w:tab w:val="center" w:pos="4677"/>
                <w:tab w:val="right" w:pos="9355"/>
              </w:tabs>
              <w:spacing w:after="0" w:line="240" w:lineRule="auto"/>
              <w:ind w:firstLine="567"/>
              <w:jc w:val="both"/>
              <w:rPr>
                <w:rFonts w:ascii="Times New Roman" w:eastAsia="Arial Unicode MS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Arial Unicode MS" w:hAnsi="Times New Roman"/>
                <w:sz w:val="22"/>
                <w:szCs w:val="22"/>
              </w:rPr>
              <w:t>Объем</w:t>
            </w:r>
            <w:r w:rsidRPr="00FE3590">
              <w:rPr>
                <w:rFonts w:ascii="Times New Roman" w:eastAsia="Arial Unicode MS" w:hAnsi="Times New Roman"/>
                <w:sz w:val="22"/>
                <w:szCs w:val="22"/>
                <w:lang w:val="en-US"/>
              </w:rPr>
              <w:t xml:space="preserve"> </w:t>
            </w:r>
            <w:r w:rsidRPr="00FE3590">
              <w:rPr>
                <w:rFonts w:ascii="Times New Roman" w:eastAsia="Arial Unicode MS" w:hAnsi="Times New Roman"/>
                <w:sz w:val="22"/>
                <w:szCs w:val="22"/>
              </w:rPr>
              <w:t>данных: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Ролей – 4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Актеров – 6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Участие</w:t>
            </w: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 xml:space="preserve"> в постановках - 20</w:t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ind w:firstLine="567"/>
              <w:jc w:val="both"/>
              <w:rPr>
                <w:rFonts w:ascii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Обработка данных: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 xml:space="preserve">Триггер </w:t>
            </w: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на добавление и редактирование данных об Актерах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Процедура на добавление новой роли с автоматической генерацией ее кода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Найти список актеров, исполнявших роли Бабы Яги (ФИО актера, звание, номер состава, дата утверждения на роль) с сортировкой по возрастанию номера состава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Анализ работы</w:t>
            </w: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 xml:space="preserve"> актеров (ФИО актера, количество ролей)</w:t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Пользователи: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Директор – полный доступ к Актерам, только просмотр Ролей и Постановок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Иванов, Петров (группа Режиссер) – полный доступ к Ролям, Постановкам и Процедуре, просмотр Актеров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Зритель,</w:t>
            </w: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 xml:space="preserve"> Актер – только просмотр всех данных</w:t>
            </w:r>
          </w:p>
        </w:tc>
      </w:tr>
      <w:tr w:rsidR="00FE3590" w:rsidRPr="00FE3590" w:rsidTr="006A3F78">
        <w:tc>
          <w:tcPr>
            <w:tcW w:w="1656" w:type="dxa"/>
          </w:tcPr>
          <w:p w:rsidR="00FE3590" w:rsidRPr="00FE3590" w:rsidRDefault="00FE3590" w:rsidP="006A3F78">
            <w:pPr>
              <w:widowControl w:val="0"/>
              <w:numPr>
                <w:ilvl w:val="0"/>
                <w:numId w:val="1"/>
              </w:numPr>
              <w:autoSpaceDE w:val="0"/>
              <w:autoSpaceDN w:val="0"/>
              <w:spacing w:after="0" w:line="240" w:lineRule="auto"/>
              <w:ind w:left="0" w:firstLine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</w:p>
        </w:tc>
        <w:tc>
          <w:tcPr>
            <w:tcW w:w="8296" w:type="dxa"/>
          </w:tcPr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bCs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 xml:space="preserve">Разработать автоматизированную информационную систему </w:t>
            </w:r>
            <w:r w:rsidRPr="00FE3590">
              <w:rPr>
                <w:rFonts w:ascii="Times New Roman" w:eastAsia="Times New Roman" w:hAnsi="Times New Roman"/>
                <w:bCs/>
                <w:sz w:val="22"/>
                <w:szCs w:val="22"/>
              </w:rPr>
              <w:t xml:space="preserve">учета </w:t>
            </w:r>
            <w:r w:rsidRPr="00FE3590">
              <w:rPr>
                <w:rFonts w:ascii="Times New Roman" w:eastAsia="Times New Roman" w:hAnsi="Times New Roman"/>
                <w:bCs/>
                <w:color w:val="000000"/>
                <w:sz w:val="22"/>
                <w:szCs w:val="22"/>
              </w:rPr>
              <w:t>путевых листов автотранспортного предприятия</w:t>
            </w:r>
          </w:p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Логическая структура реляционной базы данных:</w:t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b/>
                <w:noProof/>
                <w:color w:val="000000"/>
                <w:lang w:eastAsia="ru-RU"/>
              </w:rPr>
              <w:drawing>
                <wp:inline distT="0" distB="0" distL="0" distR="0" wp14:anchorId="4EA1AF4E" wp14:editId="2BCF11F0">
                  <wp:extent cx="3737986" cy="2891976"/>
                  <wp:effectExtent l="0" t="0" r="0" b="0"/>
                  <wp:docPr id="138" name="Рисунок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095" b="598"/>
                          <a:stretch/>
                        </pic:blipFill>
                        <pic:spPr bwMode="auto">
                          <a:xfrm>
                            <a:off x="0" y="0"/>
                            <a:ext cx="3739711" cy="2893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Ограничения: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proofErr w:type="spellStart"/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Гос</w:t>
            </w:r>
            <w:proofErr w:type="gramStart"/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.н</w:t>
            </w:r>
            <w:proofErr w:type="gramEnd"/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омер</w:t>
            </w:r>
            <w:proofErr w:type="spellEnd"/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 xml:space="preserve"> (например, А 876 НА 63)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Категория водительских прав (</w:t>
            </w:r>
            <w:proofErr w:type="gramStart"/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В</w:t>
            </w:r>
            <w:proofErr w:type="gramEnd"/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, С, Д, Е)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Табельный номер от 100 до 30000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Идентификационный номер – порядковый номер от 1000 до 30000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Пробег (вещественное число) от 1 до 100000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Номер путевого листа – порядковый номер от 1 до 10000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Год выпуска от 1980 до 2005</w:t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ind w:firstLine="567"/>
              <w:jc w:val="both"/>
              <w:rPr>
                <w:rFonts w:ascii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Arial Unicode MS" w:hAnsi="Times New Roman"/>
                <w:sz w:val="22"/>
                <w:szCs w:val="22"/>
              </w:rPr>
              <w:t>Объем</w:t>
            </w:r>
            <w:r w:rsidRPr="00FE3590">
              <w:rPr>
                <w:rFonts w:ascii="Times New Roman" w:eastAsia="Arial Unicode MS" w:hAnsi="Times New Roman"/>
                <w:sz w:val="22"/>
                <w:szCs w:val="22"/>
                <w:lang w:val="en-US"/>
              </w:rPr>
              <w:t xml:space="preserve"> </w:t>
            </w:r>
            <w:r w:rsidRPr="00FE3590">
              <w:rPr>
                <w:rFonts w:ascii="Times New Roman" w:eastAsia="Arial Unicode MS" w:hAnsi="Times New Roman"/>
                <w:sz w:val="22"/>
                <w:szCs w:val="22"/>
              </w:rPr>
              <w:t>данных: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Водителей – 7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Автомобилей – 5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Рейсов - 20</w:t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ind w:firstLine="567"/>
              <w:jc w:val="both"/>
              <w:rPr>
                <w:rFonts w:ascii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Обработка данных: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Триггер на добавление и редактирование данных о водителях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lastRenderedPageBreak/>
              <w:t>Процедура на добавление нового автомобиля с автоматической генерацией идентификационного номера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Найти список рейсов в Москву (Гос. номер, ФИО водителя, категория прав, пункт назначения, номер путевки, дата выезда, длина пути) с сортировкой по убыванию номера путевки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Анализ эксплуатации автомобилей (Гос. номер, пробег)</w:t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Пользователи: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Директор – полный доступ к Водителям, Автомобилям и процедуре, только просмотр Рейсов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диспетчер – полный доступ к Рейсам, просмотр Водителей, Автомобилей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Иванов, Петров, Сидоров (группа Водители) – только просмотр всех данных</w:t>
            </w:r>
          </w:p>
        </w:tc>
      </w:tr>
      <w:tr w:rsidR="00FE3590" w:rsidRPr="00FE3590" w:rsidTr="006A3F78">
        <w:tc>
          <w:tcPr>
            <w:tcW w:w="1656" w:type="dxa"/>
          </w:tcPr>
          <w:p w:rsidR="00FE3590" w:rsidRPr="00FE3590" w:rsidRDefault="00FE3590" w:rsidP="006A3F78">
            <w:pPr>
              <w:widowControl w:val="0"/>
              <w:numPr>
                <w:ilvl w:val="0"/>
                <w:numId w:val="1"/>
              </w:numPr>
              <w:autoSpaceDE w:val="0"/>
              <w:autoSpaceDN w:val="0"/>
              <w:spacing w:after="0" w:line="240" w:lineRule="auto"/>
              <w:ind w:left="0" w:firstLine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</w:p>
        </w:tc>
        <w:tc>
          <w:tcPr>
            <w:tcW w:w="8296" w:type="dxa"/>
          </w:tcPr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bCs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 xml:space="preserve">Разработать автоматизированную информационную систему </w:t>
            </w:r>
            <w:r w:rsidRPr="00FE3590">
              <w:rPr>
                <w:rFonts w:ascii="Times New Roman" w:eastAsia="Times New Roman" w:hAnsi="Times New Roman"/>
                <w:bCs/>
                <w:sz w:val="22"/>
                <w:szCs w:val="22"/>
              </w:rPr>
              <w:t>учета разработки полезных ископаемых</w:t>
            </w:r>
          </w:p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Логическая структура реляционной базы данных:</w:t>
            </w:r>
          </w:p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b/>
                <w:noProof/>
                <w:lang w:eastAsia="ru-RU"/>
              </w:rPr>
              <w:drawing>
                <wp:inline distT="0" distB="0" distL="0" distR="0" wp14:anchorId="21A6AFE1" wp14:editId="12B602B6">
                  <wp:extent cx="3547068" cy="2535949"/>
                  <wp:effectExtent l="0" t="0" r="0" b="0"/>
                  <wp:docPr id="139" name="Рисунок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702" b="2509"/>
                          <a:stretch/>
                        </pic:blipFill>
                        <pic:spPr bwMode="auto">
                          <a:xfrm>
                            <a:off x="0" y="0"/>
                            <a:ext cx="3549210" cy="2537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Ограничения: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 xml:space="preserve">Единицы измерения могут быть килограммы, тонны, литры, баррели и </w:t>
            </w:r>
            <w:proofErr w:type="spellStart"/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тд</w:t>
            </w:r>
            <w:proofErr w:type="spellEnd"/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Пропускная способность измеряется в тоннах от 1 до 1000000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 xml:space="preserve">Рыночная цена и себестоимость за единицу измеряется </w:t>
            </w:r>
            <w:proofErr w:type="gramStart"/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в</w:t>
            </w:r>
            <w:proofErr w:type="gramEnd"/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 xml:space="preserve"> $ от 1 до 10000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Запасы от 10 до 10000000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Год открытия и закрытия месторождения от 1900 до 2010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Код пункта – порядковый номер от 10 до 10000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код ископаемого – порядковый номер от 100 до 10000</w:t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ind w:firstLine="567"/>
              <w:jc w:val="both"/>
              <w:rPr>
                <w:rFonts w:ascii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Arial Unicode MS" w:hAnsi="Times New Roman"/>
                <w:sz w:val="22"/>
                <w:szCs w:val="22"/>
              </w:rPr>
              <w:t>Объем</w:t>
            </w:r>
            <w:r w:rsidRPr="00FE3590">
              <w:rPr>
                <w:rFonts w:ascii="Times New Roman" w:eastAsia="Arial Unicode MS" w:hAnsi="Times New Roman"/>
                <w:sz w:val="22"/>
                <w:szCs w:val="22"/>
                <w:lang w:val="en-US"/>
              </w:rPr>
              <w:t xml:space="preserve"> </w:t>
            </w:r>
            <w:r w:rsidRPr="00FE3590">
              <w:rPr>
                <w:rFonts w:ascii="Times New Roman" w:eastAsia="Arial Unicode MS" w:hAnsi="Times New Roman"/>
                <w:sz w:val="22"/>
                <w:szCs w:val="22"/>
              </w:rPr>
              <w:t>данных: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пунктов– 8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ископаемых – 5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месторождений - 20</w:t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ind w:firstLine="567"/>
              <w:jc w:val="both"/>
              <w:rPr>
                <w:rFonts w:ascii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Обработка данных: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Триггер на добавление и редактирование данных о месторождении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Процедура на добавление нового пункта с автоматической генерацией его кода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Найти список закрытых месторождений (название пункта, добываемое ископаемое, способ добычи, открытие, закрытие, срок действия) с сортировкой по убыванию закрытия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Анализ ископаемых (наименование ископаемого, общие запасы) только для работающих месторождений</w:t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Пользователи: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Министр – просмотр всех данных, корректировка цены Ископаемых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Исследователь – полный доступ ко всем данным и процедуре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Иванов, Петров, Сидоров (группа Потребители) – только просмотр всех данных</w:t>
            </w:r>
          </w:p>
        </w:tc>
      </w:tr>
      <w:tr w:rsidR="00FE3590" w:rsidRPr="00FE3590" w:rsidTr="006A3F78">
        <w:tc>
          <w:tcPr>
            <w:tcW w:w="1656" w:type="dxa"/>
          </w:tcPr>
          <w:p w:rsidR="00FE3590" w:rsidRPr="00FE3590" w:rsidRDefault="00FE3590" w:rsidP="006A3F78">
            <w:pPr>
              <w:widowControl w:val="0"/>
              <w:numPr>
                <w:ilvl w:val="0"/>
                <w:numId w:val="1"/>
              </w:numPr>
              <w:autoSpaceDE w:val="0"/>
              <w:autoSpaceDN w:val="0"/>
              <w:spacing w:after="0" w:line="240" w:lineRule="auto"/>
              <w:ind w:left="0" w:firstLine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</w:p>
        </w:tc>
        <w:tc>
          <w:tcPr>
            <w:tcW w:w="8296" w:type="dxa"/>
          </w:tcPr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bCs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 xml:space="preserve">Разработать автоматизированную информационную систему </w:t>
            </w:r>
            <w:r w:rsidRPr="00FE3590">
              <w:rPr>
                <w:rFonts w:ascii="Times New Roman" w:eastAsia="Times New Roman" w:hAnsi="Times New Roman"/>
                <w:bCs/>
                <w:sz w:val="22"/>
                <w:szCs w:val="22"/>
              </w:rPr>
              <w:t xml:space="preserve">учета </w:t>
            </w:r>
            <w:r w:rsidRPr="00FE3590">
              <w:rPr>
                <w:rFonts w:ascii="Times New Roman" w:eastAsia="Times New Roman" w:hAnsi="Times New Roman"/>
                <w:bCs/>
                <w:color w:val="000000"/>
                <w:sz w:val="22"/>
                <w:szCs w:val="22"/>
              </w:rPr>
              <w:t>посещаемости научных конференций</w:t>
            </w:r>
          </w:p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lastRenderedPageBreak/>
              <w:t>Логическая структура реляционной базы данных:</w:t>
            </w:r>
          </w:p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b/>
                <w:noProof/>
                <w:lang w:eastAsia="ru-RU"/>
              </w:rPr>
              <w:drawing>
                <wp:inline distT="0" distB="0" distL="0" distR="0" wp14:anchorId="0F4FD728" wp14:editId="04FDD255">
                  <wp:extent cx="3729984" cy="2441750"/>
                  <wp:effectExtent l="0" t="0" r="0" b="0"/>
                  <wp:docPr id="141" name="Рисунок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13134" b="1354"/>
                          <a:stretch/>
                        </pic:blipFill>
                        <pic:spPr bwMode="auto">
                          <a:xfrm>
                            <a:off x="0" y="0"/>
                            <a:ext cx="3732834" cy="244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Ограничения: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Ученая степень (профессор, академик, доктор)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Табельный номер от 1000 до 30000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Код конференции – порядковый номер от 1 до 100000</w:t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ind w:firstLine="567"/>
              <w:jc w:val="both"/>
              <w:rPr>
                <w:rFonts w:ascii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Arial Unicode MS" w:hAnsi="Times New Roman"/>
                <w:sz w:val="22"/>
                <w:szCs w:val="22"/>
              </w:rPr>
              <w:t>Объем</w:t>
            </w:r>
            <w:r w:rsidRPr="00FE3590">
              <w:rPr>
                <w:rFonts w:ascii="Times New Roman" w:eastAsia="Arial Unicode MS" w:hAnsi="Times New Roman"/>
                <w:sz w:val="22"/>
                <w:szCs w:val="22"/>
                <w:lang w:val="en-US"/>
              </w:rPr>
              <w:t xml:space="preserve"> </w:t>
            </w:r>
            <w:r w:rsidRPr="00FE3590">
              <w:rPr>
                <w:rFonts w:ascii="Times New Roman" w:eastAsia="Arial Unicode MS" w:hAnsi="Times New Roman"/>
                <w:sz w:val="22"/>
                <w:szCs w:val="22"/>
              </w:rPr>
              <w:t>данных: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Ученых – 7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Конференции – 5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Участие - 20</w:t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ind w:firstLine="567"/>
              <w:jc w:val="both"/>
              <w:rPr>
                <w:rFonts w:ascii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Обработка данных: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Триггер на добавление и редактирование данных о конференции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Процедура на добавление нового Участника с автоматической генерацией табельного номера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Найти список конференций, где принимал участие Никонов Иван Петрович (дата и место проведения, название конференции, тема доклада) с сортировкой по убыванию даты проведения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Анализ популярности Ученых (ФИО ученого, количество докладов)</w:t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Пользователи: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Глава научного общества – полный доступ к Ученым, Конференциям, только просмотр Участие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Иванов, Петров (группа Менеджер) – полный доступ к Ученым, Процедуре, Участие, просмотр Конференции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Участник – только просмотр всех данных</w:t>
            </w:r>
          </w:p>
        </w:tc>
      </w:tr>
      <w:tr w:rsidR="00FE3590" w:rsidRPr="00FE3590" w:rsidTr="006A3F78">
        <w:tc>
          <w:tcPr>
            <w:tcW w:w="1656" w:type="dxa"/>
          </w:tcPr>
          <w:p w:rsidR="00FE3590" w:rsidRPr="00FE3590" w:rsidRDefault="00FE3590" w:rsidP="006A3F78">
            <w:pPr>
              <w:widowControl w:val="0"/>
              <w:numPr>
                <w:ilvl w:val="0"/>
                <w:numId w:val="1"/>
              </w:numPr>
              <w:autoSpaceDE w:val="0"/>
              <w:autoSpaceDN w:val="0"/>
              <w:spacing w:after="0" w:line="240" w:lineRule="auto"/>
              <w:ind w:left="0" w:firstLine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</w:p>
        </w:tc>
        <w:tc>
          <w:tcPr>
            <w:tcW w:w="8296" w:type="dxa"/>
          </w:tcPr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bCs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 xml:space="preserve">Разработать автоматизированную информационную систему </w:t>
            </w:r>
            <w:r w:rsidRPr="00FE3590">
              <w:rPr>
                <w:rFonts w:ascii="Times New Roman" w:eastAsia="Times New Roman" w:hAnsi="Times New Roman"/>
                <w:bCs/>
                <w:sz w:val="22"/>
                <w:szCs w:val="22"/>
              </w:rPr>
              <w:t xml:space="preserve">учета </w:t>
            </w:r>
            <w:r w:rsidRPr="00FE3590">
              <w:rPr>
                <w:rFonts w:ascii="Times New Roman" w:eastAsia="Times New Roman" w:hAnsi="Times New Roman"/>
                <w:bCs/>
                <w:color w:val="000000"/>
                <w:sz w:val="22"/>
                <w:szCs w:val="22"/>
              </w:rPr>
              <w:t>рецептов блюд ресторана</w:t>
            </w:r>
          </w:p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Логическая структура реляционной базы данных:</w:t>
            </w:r>
          </w:p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b/>
                <w:noProof/>
                <w:lang w:eastAsia="ru-RU"/>
              </w:rPr>
              <w:lastRenderedPageBreak/>
              <w:drawing>
                <wp:inline distT="0" distB="0" distL="0" distR="0" wp14:anchorId="329CF59A" wp14:editId="4A86F59A">
                  <wp:extent cx="3486778" cy="2540141"/>
                  <wp:effectExtent l="0" t="0" r="0" b="0"/>
                  <wp:docPr id="142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3330" b="3588"/>
                          <a:stretch/>
                        </pic:blipFill>
                        <pic:spPr bwMode="auto">
                          <a:xfrm>
                            <a:off x="0" y="0"/>
                            <a:ext cx="3490897" cy="2543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Ограничения: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Вес порции (вещественное число)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Калорийность от 1 до 5000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Табельный номер от 1000 до 30000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Количество зависит от единицы измерения (вещественное число)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Цена (вещественное число) от 10 до 10000 руб.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Код продукта и код блюда – порядковый номер от 1 до 100000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 xml:space="preserve">Способ обработки (варить, </w:t>
            </w:r>
            <w:proofErr w:type="gramStart"/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сырое</w:t>
            </w:r>
            <w:proofErr w:type="gramEnd"/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, жарить и т.д.)</w:t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ind w:firstLine="567"/>
              <w:jc w:val="both"/>
              <w:rPr>
                <w:rFonts w:ascii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Arial Unicode MS" w:hAnsi="Times New Roman"/>
                <w:sz w:val="22"/>
                <w:szCs w:val="22"/>
              </w:rPr>
              <w:t>Объем</w:t>
            </w:r>
            <w:r w:rsidRPr="00FE3590">
              <w:rPr>
                <w:rFonts w:ascii="Times New Roman" w:eastAsia="Arial Unicode MS" w:hAnsi="Times New Roman"/>
                <w:sz w:val="22"/>
                <w:szCs w:val="22"/>
                <w:lang w:val="en-US"/>
              </w:rPr>
              <w:t xml:space="preserve"> </w:t>
            </w:r>
            <w:r w:rsidRPr="00FE3590">
              <w:rPr>
                <w:rFonts w:ascii="Times New Roman" w:eastAsia="Arial Unicode MS" w:hAnsi="Times New Roman"/>
                <w:sz w:val="22"/>
                <w:szCs w:val="22"/>
              </w:rPr>
              <w:t>данных: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блюд – 4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продуктов – 7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рецептура – 20</w:t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ind w:firstLine="567"/>
              <w:jc w:val="both"/>
              <w:rPr>
                <w:rFonts w:ascii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Обработка данных: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Триггер на добавление и редактирование данных о блюде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Процедура на добавление нового продукта с автоматической генерацией его кода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Найти список блюд из Картошки (Название блюда, цена, калорийность, способ обработки) с сортировкой по возрастанию цены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Анализ сложности рецептов (наименование блюда, количество продуктов)</w:t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Пользователи: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Директор – доступ к Продуктам и Процедуре, только просмотр Блюд и Рецептов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Посетитель – просмотр только Блюд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Петров, Сидоров (группа Повар) – Полный доступ ко всем данным и процедуре</w:t>
            </w:r>
          </w:p>
        </w:tc>
      </w:tr>
      <w:tr w:rsidR="00FE3590" w:rsidRPr="00FE3590" w:rsidTr="006A3F78">
        <w:tc>
          <w:tcPr>
            <w:tcW w:w="1656" w:type="dxa"/>
          </w:tcPr>
          <w:p w:rsidR="00FE3590" w:rsidRPr="00FE3590" w:rsidRDefault="00FE3590" w:rsidP="006A3F78">
            <w:pPr>
              <w:widowControl w:val="0"/>
              <w:numPr>
                <w:ilvl w:val="0"/>
                <w:numId w:val="1"/>
              </w:numPr>
              <w:autoSpaceDE w:val="0"/>
              <w:autoSpaceDN w:val="0"/>
              <w:spacing w:after="0" w:line="240" w:lineRule="auto"/>
              <w:ind w:left="0" w:firstLine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</w:p>
        </w:tc>
        <w:tc>
          <w:tcPr>
            <w:tcW w:w="8296" w:type="dxa"/>
          </w:tcPr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bCs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 xml:space="preserve">Разработать автоматизированную информационную систему </w:t>
            </w:r>
            <w:r w:rsidRPr="00FE3590">
              <w:rPr>
                <w:rFonts w:ascii="Times New Roman" w:eastAsia="Times New Roman" w:hAnsi="Times New Roman"/>
                <w:bCs/>
                <w:color w:val="000000"/>
                <w:sz w:val="22"/>
                <w:szCs w:val="22"/>
              </w:rPr>
              <w:t>контроля оплаты квартплаты</w:t>
            </w:r>
          </w:p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Логическая структура реляционной базы данных:</w:t>
            </w:r>
          </w:p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b/>
                <w:noProof/>
                <w:lang w:eastAsia="ru-RU"/>
              </w:rPr>
              <w:lastRenderedPageBreak/>
              <w:drawing>
                <wp:inline distT="0" distB="0" distL="0" distR="0" wp14:anchorId="267541EA" wp14:editId="7B6E7962">
                  <wp:extent cx="3526972" cy="2602662"/>
                  <wp:effectExtent l="0" t="0" r="0" b="7620"/>
                  <wp:docPr id="143" name="Рисунок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702" b="2429"/>
                          <a:stretch/>
                        </pic:blipFill>
                        <pic:spPr bwMode="auto">
                          <a:xfrm>
                            <a:off x="0" y="0"/>
                            <a:ext cx="3529343" cy="2604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Ограничения: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 xml:space="preserve">Численность </w:t>
            </w:r>
            <w:proofErr w:type="gramStart"/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проживающих</w:t>
            </w:r>
            <w:proofErr w:type="gramEnd"/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 xml:space="preserve"> от 1 до 20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Площадь (вещественное число) от 20 до 300 м 2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Лицевой счет целый из 6 символов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Месяц от 1 до 12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Год от 1990 до 2010</w:t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ind w:firstLine="567"/>
              <w:jc w:val="both"/>
              <w:rPr>
                <w:rFonts w:ascii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Arial Unicode MS" w:hAnsi="Times New Roman"/>
                <w:sz w:val="22"/>
                <w:szCs w:val="22"/>
              </w:rPr>
              <w:t>Объем</w:t>
            </w:r>
            <w:r w:rsidRPr="00FE3590">
              <w:rPr>
                <w:rFonts w:ascii="Times New Roman" w:eastAsia="Arial Unicode MS" w:hAnsi="Times New Roman"/>
                <w:sz w:val="22"/>
                <w:szCs w:val="22"/>
                <w:lang w:val="en-US"/>
              </w:rPr>
              <w:t xml:space="preserve"> </w:t>
            </w:r>
            <w:r w:rsidRPr="00FE3590">
              <w:rPr>
                <w:rFonts w:ascii="Times New Roman" w:eastAsia="Arial Unicode MS" w:hAnsi="Times New Roman"/>
                <w:sz w:val="22"/>
                <w:szCs w:val="22"/>
              </w:rPr>
              <w:t>данных: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Услуг – 4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Квартир – 7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Записей по оплате - 20</w:t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ind w:firstLine="567"/>
              <w:jc w:val="both"/>
              <w:rPr>
                <w:rFonts w:ascii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Обработка данных: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Триггер на добавление и редактирование данных о квартирах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Процедура на добавление новой услуги с автоматической генерацией ее кода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Найти список платежей по квартире по адресу ул. Мира 16-165 (ФИО владельца, площадь, численность, месяц и год, название услуги, оплаченная сумма) с сортировкой по возрастанию дата оплаты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Итого оплаты (месяц, год, общая сумма)</w:t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Пользователи: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Начальник ЖЭК – полный доступ к Услугам, Квартирам и Процедуре, Оплата только просмотр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 xml:space="preserve">Иванова, Петрова (группа Кассир) – полный доступ </w:t>
            </w:r>
            <w:proofErr w:type="gramStart"/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к</w:t>
            </w:r>
            <w:proofErr w:type="gramEnd"/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 xml:space="preserve"> Оплата, Услуга и Квартира только просмотр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Потребитель – только просмотр всех данных</w:t>
            </w:r>
          </w:p>
        </w:tc>
      </w:tr>
      <w:tr w:rsidR="00FE3590" w:rsidRPr="00FE3590" w:rsidTr="006A3F78">
        <w:tc>
          <w:tcPr>
            <w:tcW w:w="1656" w:type="dxa"/>
          </w:tcPr>
          <w:p w:rsidR="00FE3590" w:rsidRPr="00FE3590" w:rsidRDefault="00FE3590" w:rsidP="006A3F78">
            <w:pPr>
              <w:widowControl w:val="0"/>
              <w:numPr>
                <w:ilvl w:val="0"/>
                <w:numId w:val="1"/>
              </w:numPr>
              <w:autoSpaceDE w:val="0"/>
              <w:autoSpaceDN w:val="0"/>
              <w:spacing w:after="0" w:line="240" w:lineRule="auto"/>
              <w:ind w:left="0" w:firstLine="0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</w:p>
        </w:tc>
        <w:tc>
          <w:tcPr>
            <w:tcW w:w="8296" w:type="dxa"/>
          </w:tcPr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bCs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 xml:space="preserve">Разработать автоматизированную информационную систему </w:t>
            </w:r>
            <w:r w:rsidRPr="00FE3590">
              <w:rPr>
                <w:rFonts w:ascii="Times New Roman" w:eastAsia="Times New Roman" w:hAnsi="Times New Roman"/>
                <w:bCs/>
                <w:color w:val="000000"/>
                <w:sz w:val="22"/>
                <w:szCs w:val="22"/>
              </w:rPr>
              <w:t>контроля выполнения работ в СТО</w:t>
            </w:r>
          </w:p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sz w:val="22"/>
                <w:szCs w:val="22"/>
              </w:rPr>
              <w:t>Логическая структура реляционной базы данных:</w:t>
            </w:r>
          </w:p>
          <w:p w:rsidR="00FE3590" w:rsidRPr="00FE3590" w:rsidRDefault="00FE3590" w:rsidP="00FE3590">
            <w:pPr>
              <w:tabs>
                <w:tab w:val="left" w:pos="360"/>
              </w:tabs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b/>
                <w:noProof/>
                <w:lang w:eastAsia="ru-RU"/>
              </w:rPr>
              <w:lastRenderedPageBreak/>
              <w:drawing>
                <wp:inline distT="0" distB="0" distL="0" distR="0" wp14:anchorId="584A0479" wp14:editId="2A9A7AAA">
                  <wp:extent cx="3466682" cy="2571058"/>
                  <wp:effectExtent l="0" t="0" r="0" b="1270"/>
                  <wp:docPr id="144" name="Рисунок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958" b="4314"/>
                          <a:stretch/>
                        </pic:blipFill>
                        <pic:spPr bwMode="auto">
                          <a:xfrm>
                            <a:off x="0" y="0"/>
                            <a:ext cx="3469398" cy="2573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Ограничения: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Разряд от 10 до 15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proofErr w:type="spellStart"/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Гос</w:t>
            </w:r>
            <w:proofErr w:type="gramStart"/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.н</w:t>
            </w:r>
            <w:proofErr w:type="gramEnd"/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омер</w:t>
            </w:r>
            <w:proofErr w:type="spellEnd"/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, например 456 АНА 63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Табельный номер от 1000 до 30000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Год выпуска от 1950 до 2008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Трудоемкость работы в часах от 0,1 до 100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Номер наряда от 1 до 10000</w:t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Arial Unicode MS" w:hAnsi="Times New Roman"/>
                <w:sz w:val="22"/>
                <w:szCs w:val="22"/>
              </w:rPr>
              <w:t>Объем</w:t>
            </w:r>
            <w:r w:rsidRPr="00FE3590">
              <w:rPr>
                <w:rFonts w:ascii="Times New Roman" w:eastAsia="Arial Unicode MS" w:hAnsi="Times New Roman"/>
                <w:sz w:val="22"/>
                <w:szCs w:val="22"/>
                <w:lang w:val="en-US"/>
              </w:rPr>
              <w:t xml:space="preserve"> </w:t>
            </w:r>
            <w:r w:rsidRPr="00FE3590">
              <w:rPr>
                <w:rFonts w:ascii="Times New Roman" w:eastAsia="Arial Unicode MS" w:hAnsi="Times New Roman"/>
                <w:sz w:val="22"/>
                <w:szCs w:val="22"/>
              </w:rPr>
              <w:t>данных: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Автомобили – 7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Механики – 3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Нарядов - 20</w:t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ind w:firstLine="567"/>
              <w:jc w:val="both"/>
              <w:rPr>
                <w:rFonts w:ascii="Times New Roman" w:hAnsi="Times New Roman"/>
                <w:b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Обработка данных: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Триггер на добавление и редактирование данных об автомобилях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Процедура на добавление нового наряда с автоматической генерацией номера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Найти список работ над автомобилем 456 АНА 63 (номер наряда, дата приемки, ФИО механика, неисправность, название работы) сортировкой по возрастания номеров наряда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Анализ работы механиков (ФИО механика, общее время)</w:t>
            </w:r>
          </w:p>
          <w:p w:rsidR="00FE3590" w:rsidRPr="00FE3590" w:rsidRDefault="00FE3590" w:rsidP="00FE3590">
            <w:pPr>
              <w:shd w:val="clear" w:color="auto" w:fill="FFFFFF"/>
              <w:spacing w:after="0" w:line="240" w:lineRule="auto"/>
              <w:ind w:firstLine="567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hAnsi="Times New Roman"/>
                <w:sz w:val="22"/>
                <w:szCs w:val="22"/>
              </w:rPr>
              <w:t>Пользователи: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Директор – полный доступ к Механикам, только просмотр Автомобилей и Нарядов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Клиент – только просмотр всех данных</w:t>
            </w:r>
          </w:p>
          <w:p w:rsidR="00FE3590" w:rsidRPr="00FE3590" w:rsidRDefault="00FE3590" w:rsidP="00FE3590">
            <w:pPr>
              <w:numPr>
                <w:ilvl w:val="0"/>
                <w:numId w:val="12"/>
              </w:numPr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</w:rPr>
            </w:pPr>
            <w:r w:rsidRPr="00FE3590">
              <w:rPr>
                <w:rFonts w:ascii="Times New Roman" w:eastAsia="Times New Roman" w:hAnsi="Times New Roman"/>
                <w:color w:val="000000"/>
                <w:sz w:val="22"/>
                <w:szCs w:val="22"/>
              </w:rPr>
              <w:t>Иванов, Петров (группа Приемщик) – полный доступ Автомобилям, нарядам и процедуре, только просмотр механиков</w:t>
            </w:r>
          </w:p>
        </w:tc>
      </w:tr>
      <w:bookmarkEnd w:id="0"/>
    </w:tbl>
    <w:p w:rsidR="00FE3590" w:rsidRPr="00FE3590" w:rsidRDefault="00FE3590" w:rsidP="00FE3590">
      <w:pPr>
        <w:spacing w:after="0" w:line="240" w:lineRule="auto"/>
        <w:jc w:val="both"/>
        <w:rPr>
          <w:rFonts w:ascii="Times New Roman" w:hAnsi="Times New Roman" w:cs="Times New Roman"/>
        </w:rPr>
      </w:pPr>
    </w:p>
    <w:sectPr w:rsidR="00FE3590" w:rsidRPr="00FE35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23EF1"/>
    <w:multiLevelType w:val="hybridMultilevel"/>
    <w:tmpl w:val="BDB44FE4"/>
    <w:lvl w:ilvl="0" w:tplc="1E3C2B4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9CF4E27"/>
    <w:multiLevelType w:val="hybridMultilevel"/>
    <w:tmpl w:val="419C4B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F04BCB"/>
    <w:multiLevelType w:val="hybridMultilevel"/>
    <w:tmpl w:val="00C0369C"/>
    <w:lvl w:ilvl="0" w:tplc="1E3C2B4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36A602A"/>
    <w:multiLevelType w:val="hybridMultilevel"/>
    <w:tmpl w:val="DE646750"/>
    <w:lvl w:ilvl="0" w:tplc="1E3C2B4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17C1690"/>
    <w:multiLevelType w:val="hybridMultilevel"/>
    <w:tmpl w:val="9AB240F6"/>
    <w:lvl w:ilvl="0" w:tplc="1E3C2B4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A837459"/>
    <w:multiLevelType w:val="hybridMultilevel"/>
    <w:tmpl w:val="8C7AC470"/>
    <w:lvl w:ilvl="0" w:tplc="1E3C2B4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A8F3EA2"/>
    <w:multiLevelType w:val="hybridMultilevel"/>
    <w:tmpl w:val="FA8EDF48"/>
    <w:lvl w:ilvl="0" w:tplc="1E3C2B4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C465F14"/>
    <w:multiLevelType w:val="hybridMultilevel"/>
    <w:tmpl w:val="7758025C"/>
    <w:lvl w:ilvl="0" w:tplc="1E3C2B4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F2E5CED"/>
    <w:multiLevelType w:val="hybridMultilevel"/>
    <w:tmpl w:val="96EED770"/>
    <w:lvl w:ilvl="0" w:tplc="1E3C2B4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BE64DFA"/>
    <w:multiLevelType w:val="hybridMultilevel"/>
    <w:tmpl w:val="5F9A2302"/>
    <w:lvl w:ilvl="0" w:tplc="1E3C2B4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69D72B48"/>
    <w:multiLevelType w:val="hybridMultilevel"/>
    <w:tmpl w:val="67242EDA"/>
    <w:lvl w:ilvl="0" w:tplc="1E3C2B4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7D2B1F64"/>
    <w:multiLevelType w:val="hybridMultilevel"/>
    <w:tmpl w:val="02C490CA"/>
    <w:lvl w:ilvl="0" w:tplc="1E3C2B4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7"/>
  </w:num>
  <w:num w:numId="5">
    <w:abstractNumId w:val="10"/>
  </w:num>
  <w:num w:numId="6">
    <w:abstractNumId w:val="0"/>
  </w:num>
  <w:num w:numId="7">
    <w:abstractNumId w:val="3"/>
  </w:num>
  <w:num w:numId="8">
    <w:abstractNumId w:val="11"/>
  </w:num>
  <w:num w:numId="9">
    <w:abstractNumId w:val="8"/>
  </w:num>
  <w:num w:numId="10">
    <w:abstractNumId w:val="6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3590"/>
    <w:rsid w:val="006A3F78"/>
    <w:rsid w:val="00BE6B28"/>
    <w:rsid w:val="00FE3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3590"/>
    <w:pPr>
      <w:spacing w:after="160" w:line="259" w:lineRule="auto"/>
    </w:pPr>
    <w:rPr>
      <w:rFonts w:eastAsiaTheme="minorEastAsia"/>
      <w:lang w:eastAsia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3590"/>
    <w:pPr>
      <w:ind w:left="720"/>
      <w:contextualSpacing/>
    </w:pPr>
  </w:style>
  <w:style w:type="table" w:styleId="a4">
    <w:name w:val="Table Grid"/>
    <w:basedOn w:val="a1"/>
    <w:uiPriority w:val="39"/>
    <w:rsid w:val="00FE3590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E35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E3590"/>
    <w:rPr>
      <w:rFonts w:ascii="Tahoma" w:eastAsiaTheme="minorEastAsia" w:hAnsi="Tahoma" w:cs="Tahoma"/>
      <w:sz w:val="16"/>
      <w:szCs w:val="16"/>
      <w:lang w:eastAsia="zh-T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3590"/>
    <w:pPr>
      <w:spacing w:after="160" w:line="259" w:lineRule="auto"/>
    </w:pPr>
    <w:rPr>
      <w:rFonts w:eastAsiaTheme="minorEastAsia"/>
      <w:lang w:eastAsia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3590"/>
    <w:pPr>
      <w:ind w:left="720"/>
      <w:contextualSpacing/>
    </w:pPr>
  </w:style>
  <w:style w:type="table" w:styleId="a4">
    <w:name w:val="Table Grid"/>
    <w:basedOn w:val="a1"/>
    <w:uiPriority w:val="39"/>
    <w:rsid w:val="00FE3590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E35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E3590"/>
    <w:rPr>
      <w:rFonts w:ascii="Tahoma" w:eastAsiaTheme="minorEastAsia" w:hAnsi="Tahoma" w:cs="Tahoma"/>
      <w:sz w:val="16"/>
      <w:szCs w:val="16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1665</Words>
  <Characters>9496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11139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Степанова Эвелина Павловна</dc:creator>
  <cp:lastModifiedBy>Степанова Эвелина Павловна</cp:lastModifiedBy>
  <cp:revision>2</cp:revision>
  <dcterms:created xsi:type="dcterms:W3CDTF">2022-03-23T00:35:00Z</dcterms:created>
  <dcterms:modified xsi:type="dcterms:W3CDTF">2022-03-23T00:39:00Z</dcterms:modified>
</cp:coreProperties>
</file>