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7C436" w14:textId="77777777" w:rsidR="00B67123" w:rsidRDefault="001C1971" w:rsidP="00B67123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C1971">
        <w:rPr>
          <w:rFonts w:ascii="Times New Roman" w:hAnsi="Times New Roman" w:cs="Times New Roman"/>
        </w:rPr>
        <w:t>Instituto Federal do Amazonas - Campus Manaus Leste</w:t>
      </w:r>
    </w:p>
    <w:p w14:paraId="5A55D75E" w14:textId="32E21C3E" w:rsidR="001C1971" w:rsidRDefault="001C1971" w:rsidP="00B67123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C1971">
        <w:rPr>
          <w:rFonts w:ascii="Times New Roman" w:hAnsi="Times New Roman" w:cs="Times New Roman"/>
        </w:rPr>
        <w:t>Bacharelado em</w:t>
      </w:r>
      <w:r w:rsidRPr="001C1971">
        <w:rPr>
          <w:rFonts w:ascii="Times New Roman" w:hAnsi="Times New Roman" w:cs="Times New Roman"/>
        </w:rPr>
        <w:t xml:space="preserve"> Engenharia De Software</w:t>
      </w:r>
      <w:r w:rsidRPr="001C1971">
        <w:rPr>
          <w:rFonts w:ascii="Times New Roman" w:hAnsi="Times New Roman" w:cs="Times New Roman"/>
        </w:rPr>
        <w:cr/>
      </w:r>
      <w:r w:rsidR="00B67123" w:rsidRPr="00B67123">
        <w:rPr>
          <w:rFonts w:ascii="Times New Roman" w:hAnsi="Times New Roman" w:cs="Times New Roman"/>
        </w:rPr>
        <w:t xml:space="preserve">ESW022 - </w:t>
      </w:r>
      <w:r w:rsidR="00B67123" w:rsidRPr="00B67123">
        <w:rPr>
          <w:rFonts w:ascii="Times New Roman" w:hAnsi="Times New Roman" w:cs="Times New Roman"/>
        </w:rPr>
        <w:t>Z</w:t>
      </w:r>
      <w:r w:rsidR="00B67123">
        <w:rPr>
          <w:rFonts w:ascii="Times New Roman" w:hAnsi="Times New Roman" w:cs="Times New Roman"/>
        </w:rPr>
        <w:t>L</w:t>
      </w:r>
      <w:r w:rsidR="00B67123" w:rsidRPr="00B67123">
        <w:rPr>
          <w:rFonts w:ascii="Times New Roman" w:hAnsi="Times New Roman" w:cs="Times New Roman"/>
        </w:rPr>
        <w:t xml:space="preserve"> Gestão Da Produção E Qualidade</w:t>
      </w:r>
    </w:p>
    <w:p w14:paraId="35A76279" w14:textId="53BEEC47" w:rsidR="00BD3DD1" w:rsidRDefault="00BD3DD1" w:rsidP="00B67123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Professora: </w:t>
      </w:r>
      <w:r w:rsidRPr="00BD3DD1">
        <w:rPr>
          <w:rFonts w:ascii="Times New Roman" w:hAnsi="Times New Roman" w:cs="Times New Roman"/>
        </w:rPr>
        <w:t>Gizele Melo Uchoa</w:t>
      </w:r>
    </w:p>
    <w:p w14:paraId="5C677AFC" w14:textId="7381CC4E" w:rsidR="00B67123" w:rsidRDefault="00B67123" w:rsidP="003F7399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Antonio Prudente, Luana Aguiar e Matheus Lima.</w:t>
      </w:r>
    </w:p>
    <w:p w14:paraId="24208093" w14:textId="77777777" w:rsidR="00B67123" w:rsidRDefault="00B67123" w:rsidP="00B67123">
      <w:pPr>
        <w:spacing w:line="360" w:lineRule="auto"/>
        <w:jc w:val="center"/>
        <w:rPr>
          <w:rFonts w:ascii="Times New Roman" w:hAnsi="Times New Roman" w:cs="Times New Roman"/>
        </w:rPr>
      </w:pPr>
    </w:p>
    <w:p w14:paraId="7D5DB986" w14:textId="77777777" w:rsidR="00B67123" w:rsidRDefault="00B67123" w:rsidP="00B67123">
      <w:pPr>
        <w:spacing w:line="360" w:lineRule="auto"/>
        <w:jc w:val="center"/>
        <w:rPr>
          <w:rFonts w:ascii="Times New Roman" w:hAnsi="Times New Roman" w:cs="Times New Roman"/>
        </w:rPr>
      </w:pPr>
    </w:p>
    <w:p w14:paraId="6121F068" w14:textId="77777777" w:rsidR="003F7399" w:rsidRDefault="003F7399" w:rsidP="00B67123">
      <w:pPr>
        <w:spacing w:line="360" w:lineRule="auto"/>
        <w:jc w:val="center"/>
        <w:rPr>
          <w:rFonts w:ascii="Times New Roman" w:hAnsi="Times New Roman" w:cs="Times New Roman"/>
        </w:rPr>
      </w:pPr>
    </w:p>
    <w:p w14:paraId="05703F33" w14:textId="77777777" w:rsidR="00B67123" w:rsidRDefault="00B67123" w:rsidP="00B67123">
      <w:pPr>
        <w:spacing w:line="360" w:lineRule="auto"/>
        <w:jc w:val="center"/>
        <w:rPr>
          <w:rFonts w:ascii="Times New Roman" w:hAnsi="Times New Roman" w:cs="Times New Roman"/>
        </w:rPr>
      </w:pPr>
    </w:p>
    <w:p w14:paraId="19C996B0" w14:textId="77777777" w:rsidR="00B67123" w:rsidRDefault="00B67123" w:rsidP="00B67123">
      <w:pPr>
        <w:spacing w:line="360" w:lineRule="auto"/>
        <w:jc w:val="center"/>
        <w:rPr>
          <w:rFonts w:ascii="Times New Roman" w:hAnsi="Times New Roman" w:cs="Times New Roman"/>
        </w:rPr>
      </w:pPr>
    </w:p>
    <w:p w14:paraId="42114216" w14:textId="77777777" w:rsidR="00B67123" w:rsidRDefault="00B67123" w:rsidP="00B67123">
      <w:pPr>
        <w:spacing w:line="360" w:lineRule="auto"/>
        <w:jc w:val="center"/>
        <w:rPr>
          <w:rFonts w:ascii="Times New Roman" w:hAnsi="Times New Roman" w:cs="Times New Roman"/>
        </w:rPr>
      </w:pPr>
    </w:p>
    <w:p w14:paraId="4F5420F0" w14:textId="5587CBA3" w:rsidR="008C3D14" w:rsidRDefault="00B67123" w:rsidP="00B671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7123">
        <w:rPr>
          <w:rFonts w:ascii="Times New Roman" w:hAnsi="Times New Roman" w:cs="Times New Roman"/>
          <w:b/>
          <w:bCs/>
          <w:sz w:val="32"/>
          <w:szCs w:val="32"/>
        </w:rPr>
        <w:t>Aplicativo GuardianZL – Assistência à saúde do idoso.</w:t>
      </w:r>
    </w:p>
    <w:p w14:paraId="01BBD15B" w14:textId="77777777" w:rsidR="008C3D14" w:rsidRDefault="008C3D14" w:rsidP="00B671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60914B" w14:textId="77777777" w:rsidR="008C3D14" w:rsidRDefault="008C3D14" w:rsidP="00B671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5E7A13" w14:textId="77777777" w:rsidR="008C3D14" w:rsidRDefault="008C3D14" w:rsidP="00B671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9DE2D9" w14:textId="77777777" w:rsidR="008C3D14" w:rsidRDefault="008C3D14" w:rsidP="00B671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D8A873" w14:textId="77777777" w:rsidR="008C3D14" w:rsidRDefault="008C3D14" w:rsidP="00B671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222536" w14:textId="77777777" w:rsidR="008C3D14" w:rsidRDefault="008C3D14" w:rsidP="00B671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783884" w14:textId="77777777" w:rsidR="008C3D14" w:rsidRDefault="008C3D14" w:rsidP="00B671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A786E8" w14:textId="77777777" w:rsidR="008C3D14" w:rsidRDefault="008C3D14" w:rsidP="00B671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BD969D" w14:textId="77777777" w:rsidR="008C3D14" w:rsidRDefault="008C3D14" w:rsidP="00B671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F7EB1B" w14:textId="110BCCC1" w:rsidR="008C3D14" w:rsidRDefault="008C3D14" w:rsidP="00B6712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Novembro – 2024</w:t>
      </w:r>
    </w:p>
    <w:p w14:paraId="470F7537" w14:textId="34AE8198" w:rsidR="005053E8" w:rsidRDefault="005053E8" w:rsidP="00B6712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Sumário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25AE73F2" w14:textId="77777777" w:rsidR="005053E8" w:rsidRDefault="00505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E5B071" w14:textId="3D29F9E2" w:rsidR="008C3D14" w:rsidRDefault="005053E8" w:rsidP="00B6712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Requisitos Funcionais</w:t>
      </w:r>
    </w:p>
    <w:p w14:paraId="22ABDA9D" w14:textId="72EB8594" w:rsidR="005053E8" w:rsidRDefault="005053E8" w:rsidP="00B67123">
      <w:pPr>
        <w:spacing w:line="360" w:lineRule="auto"/>
        <w:jc w:val="center"/>
        <w:rPr>
          <w:rFonts w:ascii="Times New Roman" w:hAnsi="Times New Roman" w:cs="Times New Roman"/>
        </w:rPr>
      </w:pPr>
    </w:p>
    <w:p w14:paraId="19D94BD4" w14:textId="26BBE73B" w:rsidR="00604DE6" w:rsidRDefault="005053E8" w:rsidP="005053E8">
      <w:pPr>
        <w:tabs>
          <w:tab w:val="right" w:pos="8504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RF01 </w:t>
      </w:r>
      <w:r w:rsidR="00C10203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C10203">
        <w:rPr>
          <w:rFonts w:ascii="Times New Roman" w:hAnsi="Times New Roman" w:cs="Times New Roman"/>
        </w:rPr>
        <w:t xml:space="preserve">Deverá ser possível </w:t>
      </w:r>
    </w:p>
    <w:p w14:paraId="74081429" w14:textId="77777777" w:rsidR="00604DE6" w:rsidRDefault="00604D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427D71" w14:textId="2FC3C4EA" w:rsidR="00604DE6" w:rsidRDefault="00604DE6" w:rsidP="00604DE6">
      <w:pPr>
        <w:tabs>
          <w:tab w:val="right" w:pos="8504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Requisitos Não Funcionais</w:t>
      </w:r>
    </w:p>
    <w:p w14:paraId="2E9C84C3" w14:textId="3BA78CE7" w:rsidR="00531881" w:rsidRDefault="00531881" w:rsidP="00531881">
      <w:pPr>
        <w:tabs>
          <w:tab w:val="right" w:pos="8504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RNF01-</w:t>
      </w:r>
    </w:p>
    <w:p w14:paraId="54DE0300" w14:textId="6425EF6A" w:rsidR="00531881" w:rsidRDefault="00604DE6" w:rsidP="005318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C3348C" w14:textId="77777777" w:rsidR="005053E8" w:rsidRPr="008C3D14" w:rsidRDefault="005053E8" w:rsidP="00604DE6">
      <w:pPr>
        <w:tabs>
          <w:tab w:val="right" w:pos="8504"/>
        </w:tabs>
        <w:spacing w:line="360" w:lineRule="auto"/>
        <w:jc w:val="center"/>
        <w:rPr>
          <w:rFonts w:ascii="Times New Roman" w:hAnsi="Times New Roman" w:cs="Times New Roman"/>
        </w:rPr>
      </w:pPr>
    </w:p>
    <w:sectPr w:rsidR="005053E8" w:rsidRPr="008C3D14" w:rsidSect="001C1971">
      <w:headerReference w:type="default" r:id="rId6"/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87F1F" w14:textId="77777777" w:rsidR="00B85741" w:rsidRDefault="00B85741" w:rsidP="001C1971">
      <w:pPr>
        <w:spacing w:after="0" w:line="240" w:lineRule="auto"/>
      </w:pPr>
      <w:r>
        <w:separator/>
      </w:r>
    </w:p>
  </w:endnote>
  <w:endnote w:type="continuationSeparator" w:id="0">
    <w:p w14:paraId="5C6E1915" w14:textId="77777777" w:rsidR="00B85741" w:rsidRDefault="00B85741" w:rsidP="001C1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A9DDB" w14:textId="77777777" w:rsidR="00B85741" w:rsidRDefault="00B85741" w:rsidP="001C1971">
      <w:pPr>
        <w:spacing w:after="0" w:line="240" w:lineRule="auto"/>
      </w:pPr>
      <w:r>
        <w:separator/>
      </w:r>
    </w:p>
  </w:footnote>
  <w:footnote w:type="continuationSeparator" w:id="0">
    <w:p w14:paraId="6CBA9ECC" w14:textId="77777777" w:rsidR="00B85741" w:rsidRDefault="00B85741" w:rsidP="001C1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87597579"/>
      <w:docPartObj>
        <w:docPartGallery w:val="Page Numbers (Top of Page)"/>
        <w:docPartUnique/>
      </w:docPartObj>
    </w:sdtPr>
    <w:sdtContent>
      <w:p w14:paraId="5A36A9FA" w14:textId="3E330114" w:rsidR="001C1971" w:rsidRDefault="001C197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E10C19" w14:textId="77777777" w:rsidR="001C1971" w:rsidRDefault="001C197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71"/>
    <w:rsid w:val="001C1971"/>
    <w:rsid w:val="00220ABC"/>
    <w:rsid w:val="003F7399"/>
    <w:rsid w:val="005053E8"/>
    <w:rsid w:val="00531881"/>
    <w:rsid w:val="00604DE6"/>
    <w:rsid w:val="00682C80"/>
    <w:rsid w:val="006F3FEF"/>
    <w:rsid w:val="00720366"/>
    <w:rsid w:val="00871271"/>
    <w:rsid w:val="008C3D14"/>
    <w:rsid w:val="00B67123"/>
    <w:rsid w:val="00B85741"/>
    <w:rsid w:val="00BD3DD1"/>
    <w:rsid w:val="00C1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0F03E"/>
  <w15:chartTrackingRefBased/>
  <w15:docId w15:val="{A0FEACA5-8F44-4CCD-8142-18ECFD61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1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1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1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1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1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1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1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1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1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1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1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1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19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19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19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19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19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19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1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1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1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1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1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19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19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19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1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19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197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C19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1971"/>
  </w:style>
  <w:style w:type="paragraph" w:styleId="Rodap">
    <w:name w:val="footer"/>
    <w:basedOn w:val="Normal"/>
    <w:link w:val="RodapChar"/>
    <w:uiPriority w:val="99"/>
    <w:unhideWhenUsed/>
    <w:rsid w:val="001C19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1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Braga</dc:creator>
  <cp:keywords/>
  <dc:description/>
  <cp:lastModifiedBy>Antonio Braga</cp:lastModifiedBy>
  <cp:revision>9</cp:revision>
  <dcterms:created xsi:type="dcterms:W3CDTF">2024-11-25T23:24:00Z</dcterms:created>
  <dcterms:modified xsi:type="dcterms:W3CDTF">2024-11-26T00:33:00Z</dcterms:modified>
</cp:coreProperties>
</file>