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4F" w:rsidRDefault="00915BEA" w:rsidP="00915BEA">
      <w:pPr>
        <w:pStyle w:val="Ttulo"/>
        <w:jc w:val="center"/>
      </w:pPr>
      <w:r>
        <w:t>API’S</w:t>
      </w:r>
    </w:p>
    <w:p w:rsidR="00915BEA" w:rsidRDefault="00915BEA" w:rsidP="00915BEA">
      <w:pPr>
        <w:pStyle w:val="Ttulo1"/>
      </w:pPr>
      <w:r>
        <w:t>Criação do banco</w:t>
      </w:r>
      <w:r w:rsidR="00267D9D">
        <w:t xml:space="preserve"> </w:t>
      </w:r>
      <w:r>
        <w:t xml:space="preserve">no </w:t>
      </w:r>
      <w:proofErr w:type="spellStart"/>
      <w:r>
        <w:t>model</w:t>
      </w:r>
      <w:proofErr w:type="spellEnd"/>
    </w:p>
    <w:p w:rsidR="00915BEA" w:rsidRDefault="00915BEA" w:rsidP="00915BEA">
      <w:r>
        <w:t xml:space="preserve">Para criar uma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é preciso colocar o @Id na variável e para o auto incremente precisa colocar também o @</w:t>
      </w:r>
      <w:proofErr w:type="spellStart"/>
      <w:r>
        <w:t>Generatedvalue</w:t>
      </w:r>
      <w:proofErr w:type="spellEnd"/>
      <w:r>
        <w:t xml:space="preserve"> com a (</w:t>
      </w:r>
      <w:proofErr w:type="spellStart"/>
      <w:r>
        <w:t>strategy</w:t>
      </w:r>
      <w:proofErr w:type="spellEnd"/>
      <w:r>
        <w:t xml:space="preserve"> = </w:t>
      </w:r>
      <w:proofErr w:type="spellStart"/>
      <w:r>
        <w:t>GenerationType.AUTO</w:t>
      </w:r>
      <w:proofErr w:type="spellEnd"/>
      <w:r>
        <w:t>)</w:t>
      </w:r>
    </w:p>
    <w:p w:rsidR="00915BEA" w:rsidRDefault="00915BEA" w:rsidP="00915BEA">
      <w:r>
        <w:rPr>
          <w:noProof/>
          <w:lang w:eastAsia="pt-BR"/>
        </w:rPr>
        <w:drawing>
          <wp:inline distT="0" distB="0" distL="0" distR="0">
            <wp:extent cx="5400040" cy="3241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4-05-15 0748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D" w:rsidRDefault="00267D9D" w:rsidP="00915BEA">
      <w:r>
        <w:t xml:space="preserve">Agora vem os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das variáveis, isso serve para:</w:t>
      </w:r>
    </w:p>
    <w:p w:rsidR="00267D9D" w:rsidRDefault="00267D9D" w:rsidP="00915BEA">
      <w:proofErr w:type="spellStart"/>
      <w:r>
        <w:t>Getters</w:t>
      </w:r>
      <w:proofErr w:type="spellEnd"/>
      <w:r>
        <w:t>:</w:t>
      </w:r>
    </w:p>
    <w:p w:rsidR="00267D9D" w:rsidRDefault="00267D9D" w:rsidP="00915BEA">
      <w:r>
        <w:t>É para ela ler as informações.</w:t>
      </w:r>
    </w:p>
    <w:p w:rsidR="00267D9D" w:rsidRDefault="00267D9D" w:rsidP="00915BEA">
      <w:proofErr w:type="spellStart"/>
      <w:r>
        <w:t>Setter</w:t>
      </w:r>
      <w:proofErr w:type="spellEnd"/>
      <w:r>
        <w:t>:</w:t>
      </w:r>
    </w:p>
    <w:p w:rsidR="00267D9D" w:rsidRDefault="00267D9D" w:rsidP="00915BEA">
      <w:r>
        <w:t xml:space="preserve">É para ela salvar/ dar </w:t>
      </w:r>
      <w:proofErr w:type="spellStart"/>
      <w:r>
        <w:t>comit</w:t>
      </w:r>
      <w:proofErr w:type="spellEnd"/>
      <w:r>
        <w:t xml:space="preserve"> nas informações.</w:t>
      </w:r>
    </w:p>
    <w:p w:rsidR="00267D9D" w:rsidRDefault="00267D9D" w:rsidP="00915BEA">
      <w:r>
        <w:t xml:space="preserve">Para dar o comando para se fazer tudo isso sem ser na mão é </w:t>
      </w:r>
      <w:proofErr w:type="spellStart"/>
      <w:r>
        <w:t>Alt+Insert</w:t>
      </w:r>
      <w:proofErr w:type="spellEnd"/>
      <w:r w:rsidR="00086003">
        <w:t>&gt;</w:t>
      </w:r>
      <w:proofErr w:type="spellStart"/>
      <w:r w:rsidR="00086003">
        <w:t>Getter</w:t>
      </w:r>
      <w:proofErr w:type="spellEnd"/>
      <w:r w:rsidR="00086003">
        <w:t xml:space="preserve"> </w:t>
      </w:r>
      <w:proofErr w:type="spellStart"/>
      <w:r w:rsidR="00086003">
        <w:t>and</w:t>
      </w:r>
      <w:proofErr w:type="spellEnd"/>
      <w:r w:rsidR="00086003">
        <w:t xml:space="preserve"> </w:t>
      </w:r>
      <w:proofErr w:type="spellStart"/>
      <w:r w:rsidR="00086003">
        <w:t>setter</w:t>
      </w:r>
      <w:proofErr w:type="spellEnd"/>
      <w:r w:rsidR="00086003">
        <w:t>&gt; selecionar todas os campos&lt;ok.</w:t>
      </w:r>
    </w:p>
    <w:p w:rsidR="00086003" w:rsidRDefault="00086003" w:rsidP="00915BEA">
      <w:r>
        <w:rPr>
          <w:noProof/>
          <w:lang w:eastAsia="pt-BR"/>
        </w:rPr>
        <w:lastRenderedPageBreak/>
        <w:drawing>
          <wp:inline distT="0" distB="0" distL="0" distR="0">
            <wp:extent cx="2867425" cy="353426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4-05-15 080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D" w:rsidRDefault="00267D9D" w:rsidP="00915BEA">
      <w:r>
        <w:rPr>
          <w:noProof/>
          <w:lang w:eastAsia="pt-BR"/>
        </w:rPr>
        <w:drawing>
          <wp:inline distT="0" distB="0" distL="0" distR="0">
            <wp:extent cx="2852668" cy="4361859"/>
            <wp:effectExtent l="0" t="0" r="508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4-05-15 0756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741" cy="44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03" w:rsidRDefault="00086003" w:rsidP="00915BEA">
      <w:r>
        <w:t xml:space="preserve">Agora </w:t>
      </w:r>
      <w:r w:rsidR="005E396A">
        <w:t xml:space="preserve">vem o </w:t>
      </w:r>
      <w:proofErr w:type="spellStart"/>
      <w:r w:rsidR="005E396A">
        <w:t>equals</w:t>
      </w:r>
      <w:proofErr w:type="spellEnd"/>
      <w:r w:rsidR="005E396A">
        <w:t xml:space="preserve"> </w:t>
      </w:r>
      <w:proofErr w:type="spellStart"/>
      <w:r w:rsidR="005E396A">
        <w:t>and</w:t>
      </w:r>
      <w:proofErr w:type="spellEnd"/>
      <w:r w:rsidR="005E396A">
        <w:t xml:space="preserve"> </w:t>
      </w:r>
      <w:proofErr w:type="spellStart"/>
      <w:r w:rsidR="005E396A">
        <w:t>hash</w:t>
      </w:r>
      <w:r>
        <w:t>code</w:t>
      </w:r>
      <w:proofErr w:type="spellEnd"/>
      <w:r>
        <w:t xml:space="preserve"> que serve para comparar o Id e ver se a informação a ser inserida não é igual a uma já existente;</w:t>
      </w:r>
    </w:p>
    <w:p w:rsidR="00086003" w:rsidRDefault="00086003" w:rsidP="00915BEA">
      <w:r>
        <w:lastRenderedPageBreak/>
        <w:t xml:space="preserve">Para colocar ele e não precisar ser a mão podemos fazer o mesmo que no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alt+insert</w:t>
      </w:r>
      <w:proofErr w:type="spellEnd"/>
      <w:r>
        <w:t>&gt;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()&gt; ok na </w:t>
      </w:r>
      <w:proofErr w:type="spellStart"/>
      <w:r>
        <w:t>primaeira</w:t>
      </w:r>
      <w:proofErr w:type="spellEnd"/>
      <w:r>
        <w:t xml:space="preserve"> pagina, marcar somente o id na segunda e clicar ok na </w:t>
      </w:r>
      <w:proofErr w:type="spellStart"/>
      <w:r>
        <w:t>tarceira</w:t>
      </w:r>
      <w:proofErr w:type="spellEnd"/>
      <w:r>
        <w:t>;</w:t>
      </w:r>
    </w:p>
    <w:p w:rsidR="005E396A" w:rsidRDefault="005E396A" w:rsidP="00915BEA">
      <w:r>
        <w:rPr>
          <w:noProof/>
          <w:lang w:eastAsia="pt-BR"/>
        </w:rPr>
        <w:drawing>
          <wp:inline distT="0" distB="0" distL="0" distR="0">
            <wp:extent cx="3057952" cy="362000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4-05-15 0811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03" w:rsidRDefault="00086003" w:rsidP="00915BEA">
      <w:r>
        <w:rPr>
          <w:noProof/>
          <w:lang w:eastAsia="pt-BR"/>
        </w:rPr>
        <w:drawing>
          <wp:inline distT="0" distB="0" distL="0" distR="0">
            <wp:extent cx="5400040" cy="2900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4-05-15 0810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6A" w:rsidRDefault="005E396A" w:rsidP="00915BEA"/>
    <w:p w:rsidR="00915BEA" w:rsidRDefault="00915BEA" w:rsidP="00915BEA"/>
    <w:p w:rsidR="00915BEA" w:rsidRDefault="005E396A" w:rsidP="00915BEA">
      <w:r>
        <w:t xml:space="preserve">Agora na segunda tabela vemos dois tipos diferentes de variável, </w:t>
      </w:r>
      <w:proofErr w:type="spellStart"/>
      <w:r>
        <w:t>long</w:t>
      </w:r>
      <w:proofErr w:type="spellEnd"/>
      <w:r>
        <w:t xml:space="preserve"> e </w:t>
      </w:r>
      <w:proofErr w:type="spellStart"/>
      <w:r>
        <w:t>Bigdecimal</w:t>
      </w:r>
      <w:proofErr w:type="spellEnd"/>
      <w:r>
        <w:t>:</w:t>
      </w:r>
    </w:p>
    <w:p w:rsidR="00F44AEC" w:rsidRDefault="00F44AEC" w:rsidP="00915BEA">
      <w:proofErr w:type="spellStart"/>
      <w:r>
        <w:t>Long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é o big </w:t>
      </w:r>
      <w:proofErr w:type="spellStart"/>
      <w:r>
        <w:t>int</w:t>
      </w:r>
      <w:proofErr w:type="spellEnd"/>
      <w:r>
        <w:t xml:space="preserve"> do banco de dados. </w:t>
      </w:r>
    </w:p>
    <w:p w:rsidR="00F44AEC" w:rsidRDefault="00F44AEC" w:rsidP="00915BEA">
      <w:proofErr w:type="spellStart"/>
      <w:r>
        <w:t>Bigdecimal</w:t>
      </w:r>
      <w:proofErr w:type="spellEnd"/>
      <w:r>
        <w:t xml:space="preserve">: é um </w:t>
      </w:r>
      <w:proofErr w:type="spellStart"/>
      <w:r>
        <w:t>double</w:t>
      </w:r>
      <w:proofErr w:type="spellEnd"/>
      <w:r>
        <w:t xml:space="preserve"> só que mais exato, usado para cálculos. </w:t>
      </w:r>
    </w:p>
    <w:p w:rsidR="005E396A" w:rsidRDefault="005E396A" w:rsidP="00915BEA">
      <w:r>
        <w:rPr>
          <w:noProof/>
          <w:lang w:eastAsia="pt-BR"/>
        </w:rPr>
        <w:lastRenderedPageBreak/>
        <w:drawing>
          <wp:inline distT="0" distB="0" distL="0" distR="0">
            <wp:extent cx="2374032" cy="1316916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ção 2024-05-15 0824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03" cy="13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C" w:rsidRDefault="00F44AEC" w:rsidP="00915BEA"/>
    <w:p w:rsidR="00F44AEC" w:rsidRDefault="00F44AEC" w:rsidP="00915BEA">
      <w:r>
        <w:t xml:space="preserve">Agora no </w:t>
      </w:r>
      <w:proofErr w:type="spellStart"/>
      <w:r>
        <w:t>resuorce</w:t>
      </w:r>
      <w:proofErr w:type="spellEnd"/>
      <w:r>
        <w:t xml:space="preserve"> temos a parte de configuração do banco:</w:t>
      </w:r>
    </w:p>
    <w:p w:rsidR="00F44AEC" w:rsidRDefault="002736F9" w:rsidP="00915BEA">
      <w:r>
        <w:rPr>
          <w:noProof/>
          <w:lang w:eastAsia="pt-BR"/>
        </w:rPr>
        <w:drawing>
          <wp:inline distT="0" distB="0" distL="0" distR="0">
            <wp:extent cx="5400040" cy="14630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otação 2024-05-15 085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F9" w:rsidRDefault="002736F9" w:rsidP="00915BEA">
      <w:r>
        <w:t>Ele é sensível a case, no caso se é maiúscula ou minúscula,</w:t>
      </w:r>
    </w:p>
    <w:p w:rsidR="002736F9" w:rsidRDefault="002736F9" w:rsidP="00915BEA">
      <w:r>
        <w:t xml:space="preserve">Esse </w:t>
      </w:r>
      <w:proofErr w:type="spellStart"/>
      <w:r>
        <w:t>codigosão</w:t>
      </w:r>
      <w:proofErr w:type="spellEnd"/>
      <w:r>
        <w:t xml:space="preserve"> serve para ver se o banco já </w:t>
      </w:r>
      <w:proofErr w:type="spellStart"/>
      <w:r>
        <w:t>esta</w:t>
      </w:r>
      <w:proofErr w:type="spellEnd"/>
      <w:r>
        <w:t xml:space="preserve"> criado, se não ele cria um com o </w:t>
      </w:r>
      <w:proofErr w:type="spellStart"/>
      <w:r>
        <w:t>fusuorario</w:t>
      </w:r>
      <w:proofErr w:type="spellEnd"/>
      <w:r>
        <w:t xml:space="preserve"> de </w:t>
      </w:r>
      <w:proofErr w:type="spellStart"/>
      <w:r>
        <w:t>sp</w:t>
      </w:r>
      <w:proofErr w:type="spellEnd"/>
      <w:r>
        <w:t>;</w:t>
      </w:r>
    </w:p>
    <w:p w:rsidR="002736F9" w:rsidRDefault="002736F9" w:rsidP="00915BEA">
      <w:r>
        <w:t xml:space="preserve">O </w:t>
      </w:r>
      <w:proofErr w:type="spellStart"/>
      <w:r>
        <w:t>username</w:t>
      </w:r>
      <w:proofErr w:type="spellEnd"/>
      <w:r>
        <w:t xml:space="preserve"> é o nome de usuário </w:t>
      </w:r>
    </w:p>
    <w:p w:rsidR="002736F9" w:rsidRDefault="002736F9" w:rsidP="00915BEA">
      <w:proofErr w:type="spellStart"/>
      <w:r>
        <w:t>Password</w:t>
      </w:r>
      <w:proofErr w:type="spellEnd"/>
      <w:r>
        <w:t xml:space="preserve"> é a senha para entrar no banco</w:t>
      </w:r>
    </w:p>
    <w:p w:rsidR="002736F9" w:rsidRDefault="002736F9" w:rsidP="00915BEA">
      <w:proofErr w:type="spellStart"/>
      <w:r>
        <w:t>Diver</w:t>
      </w:r>
      <w:proofErr w:type="spellEnd"/>
      <w:r>
        <w:t xml:space="preserve"> é para abaixar o driver</w:t>
      </w:r>
    </w:p>
    <w:p w:rsidR="002736F9" w:rsidRDefault="002736F9" w:rsidP="00915BEA"/>
    <w:p w:rsidR="002736F9" w:rsidRDefault="002736F9" w:rsidP="00915BEA"/>
    <w:p w:rsidR="002736F9" w:rsidRDefault="002736F9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Default="00006616" w:rsidP="00915BEA"/>
    <w:p w:rsidR="00006616" w:rsidRPr="00006616" w:rsidRDefault="00006616" w:rsidP="00006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br.com.antonio.estoque.model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jakarta.persistence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.*;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java.math.BigDecimal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java.util.Objects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Entity</w:t>
      </w:r>
      <w:proofErr w:type="spellEnd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>@</w:t>
      </w:r>
      <w:proofErr w:type="spellStart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Table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</w:t>
      </w:r>
      <w:r w:rsidRPr="0000661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"Produto"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@Id</w:t>
      </w:r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@</w:t>
      </w:r>
      <w:proofErr w:type="spellStart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GeneratedValue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strategy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GenerationType.</w:t>
      </w:r>
      <w:r w:rsidRPr="000066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long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id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BigDecimal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long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getId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id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setId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long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id)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id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id;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getNomeproduto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setNomeproduto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nomeproduto</w:t>
      </w:r>
      <w:proofErr w:type="spellEnd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BigDecimal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getPreco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setPreco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BigDecimal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preco</w:t>
      </w:r>
      <w:proofErr w:type="spellEnd"/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preco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Override</w:t>
      </w:r>
      <w:proofErr w:type="spellEnd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equals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Object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o)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o)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 ==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||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getClass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!=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o.getClass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false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Produto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(Produto) o;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id 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== produto.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id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Override</w:t>
      </w:r>
      <w:proofErr w:type="spellEnd"/>
      <w:r w:rsidRPr="00006616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hashCode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06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Objects.</w:t>
      </w:r>
      <w:r w:rsidRPr="00006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hash</w:t>
      </w:r>
      <w:proofErr w:type="spellEnd"/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0661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id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06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:rsidR="00006616" w:rsidRDefault="00006616" w:rsidP="00915BEA"/>
    <w:p w:rsidR="00006616" w:rsidRDefault="00006616" w:rsidP="00915BEA"/>
    <w:p w:rsidR="00006616" w:rsidRDefault="00006616" w:rsidP="0000661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br.com.antonio.estoque.model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Entity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"Categoria"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categoria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strategy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AUTO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nomecategoria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getNomecategoria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nomecategoria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setNomecategoria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nomecategoria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nomecategoria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nomecategoria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o.getClass</w:t>
      </w:r>
      <w:proofErr w:type="spellEnd"/>
      <w:r>
        <w:rPr>
          <w:color w:val="BCBEC4"/>
        </w:rPr>
        <w:t xml:space="preserve">())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= (categoria) 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id </w:t>
      </w:r>
      <w:r>
        <w:rPr>
          <w:color w:val="BCBEC4"/>
        </w:rPr>
        <w:t>== categoria.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06616" w:rsidRPr="00006616" w:rsidRDefault="00006616" w:rsidP="00915BEA">
      <w:pPr>
        <w:rPr>
          <w:u w:val="single"/>
        </w:rPr>
      </w:pPr>
      <w:bookmarkStart w:id="0" w:name="_GoBack"/>
      <w:bookmarkEnd w:id="0"/>
    </w:p>
    <w:sectPr w:rsidR="00006616" w:rsidRPr="0000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EA"/>
    <w:rsid w:val="00006616"/>
    <w:rsid w:val="00086003"/>
    <w:rsid w:val="00267D9D"/>
    <w:rsid w:val="002736F9"/>
    <w:rsid w:val="005E396A"/>
    <w:rsid w:val="00915BEA"/>
    <w:rsid w:val="00B44E4F"/>
    <w:rsid w:val="00E54DB0"/>
    <w:rsid w:val="00F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BA8B"/>
  <w15:chartTrackingRefBased/>
  <w15:docId w15:val="{A527E7BF-BD74-4D01-A201-1071D4DB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5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1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66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2024-05-15T10:40:00Z</dcterms:created>
  <dcterms:modified xsi:type="dcterms:W3CDTF">2024-05-28T11:21:00Z</dcterms:modified>
</cp:coreProperties>
</file>