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ASOCIACION DE PRODUCTORES SELVA NORORIENTAL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20600263286  |  FOB 2024-2025: US$ 4,154,568  |  Items DUA: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25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283,855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25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marca=8, lote=5, contrato=0</w:t>
            </w:r>
            <w:r>
              <w:rPr>
                <w:b w:val="0"/>
                <w:i w:val="0"/>
                <w:sz w:val="14"/>
              </w:rPr>
              <w:t>DUA: marca=8, lote=5,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Org:3 FT:0 RF:0 UTZ:0</w:t>
            </w:r>
            <w:r>
              <w:rPr>
                <w:b w:val="0"/>
                <w:i w:val="0"/>
                <w:sz w:val="14"/>
              </w:rPr>
              <w:t>Org:3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2E7D32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US$ 4,154,568</w:t>
            </w:r>
            <w:r>
              <w:rPr>
                <w:b w:val="0"/>
                <w:i w:val="0"/>
                <w:sz w:val="14"/>
              </w:rPr>
              <w:t>US$ 4,154,568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5 items (20.0%)</w:t>
            </w:r>
            <w:r>
              <w:rPr>
                <w:b w:val="0"/>
                <w:i w:val="0"/>
                <w:sz w:val="16"/>
              </w:rPr>
              <w:t>5 items (20.0%)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17 items (68.0%)</w:t>
            </w:r>
            <w:r>
              <w:rPr>
                <w:b w:val="0"/>
                <w:i w:val="0"/>
                <w:sz w:val="16"/>
              </w:rPr>
              <w:t>17 items (68.0%)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24 items (96.0%)</w:t>
            </w:r>
            <w:r>
              <w:rPr>
                <w:b w:val="0"/>
                <w:i w:val="0"/>
                <w:sz w:val="16"/>
              </w:rPr>
              <w:t>24 items (96.0%)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3 items (12.0%)</w:t>
            </w:r>
            <w:r>
              <w:rPr>
                <w:b w:val="0"/>
                <w:i w:val="0"/>
                <w:sz w:val="16"/>
              </w:rPr>
              <w:t>3 items (12.0%)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8 | Lote: 5 | Contrato: 0</w:t>
            </w:r>
            <w:r>
              <w:rPr>
                <w:b w:val="0"/>
                <w:i w:val="0"/>
                <w:sz w:val="16"/>
              </w:rPr>
              <w:t>Marca: 8 | Lote: 5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