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B5E20"/>
          <w:sz w:val="28"/>
        </w:rPr>
        <w:t>SCORECARD EUDR — COOPERATIVA EXPORTADORA</w:t>
      </w:r>
    </w:p>
    <w:p>
      <w:pPr>
        <w:jc w:val="center"/>
      </w:pPr>
      <w:r>
        <w:rPr>
          <w:b/>
          <w:i w:val="0"/>
          <w:color w:val="2E7D32"/>
          <w:sz w:val="24"/>
        </w:rPr>
        <w:t>COOPERATIVA ECOLOGICA DE MUJERES CAFETALERAS VILLA RICA</w:t>
      </w:r>
    </w:p>
    <w:p>
      <w:pPr>
        <w:jc w:val="center"/>
      </w:pPr>
      <w:r>
        <w:rPr>
          <w:b w:val="0"/>
          <w:i w:val="0"/>
          <w:color w:val="666666"/>
          <w:sz w:val="18"/>
        </w:rPr>
        <w:t>RUC: 20602054480  |  FOB 2024-2025: US$ 813,480  |  Items DUA: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val="clear" w:color="auto" w:fill="E3F2FD"/>
          </w:tcPr>
          <w:p>
            <w:pPr>
              <w:jc w:val="center"/>
            </w:pPr>
            <w:r/>
            <w:r>
              <w:rPr>
                <w:b/>
                <w:i w:val="0"/>
                <w:color w:val="666666"/>
                <w:sz w:val="16"/>
              </w:rPr>
              <w:t>EXPOSICIÓN EU</w:t>
              <w:br/>
            </w:r>
            <w:r>
              <w:rPr>
                <w:b/>
                <w:i w:val="0"/>
                <w:color w:val="0D47A1"/>
                <w:sz w:val="22"/>
              </w:rPr>
              <w:t>1 países</w:t>
            </w:r>
          </w:p>
        </w:tc>
        <w:tc>
          <w:tcPr>
            <w:tcW w:type="dxa" w:w="1757"/>
            <w:shd w:val="clear" w:color="auto" w:fill="E8F5E9"/>
          </w:tcPr>
          <w:p>
            <w:pPr>
              <w:jc w:val="center"/>
            </w:pPr>
            <w:r/>
            <w:r>
              <w:rPr>
                <w:b/>
                <w:i w:val="0"/>
                <w:color w:val="666666"/>
                <w:sz w:val="16"/>
              </w:rPr>
              <w:t>OPERACIONES</w:t>
              <w:br/>
            </w:r>
            <w:r>
              <w:rPr>
                <w:b/>
                <w:i w:val="0"/>
                <w:color w:val="2E7D32"/>
                <w:sz w:val="22"/>
              </w:rPr>
              <w:t>5 DUAs</w:t>
            </w:r>
          </w:p>
        </w:tc>
        <w:tc>
          <w:tcPr>
            <w:tcW w:type="dxa" w:w="1757"/>
            <w:shd w:val="clear" w:color="auto" w:fill="E8F5E9"/>
          </w:tcPr>
          <w:p>
            <w:pPr>
              <w:jc w:val="center"/>
            </w:pPr>
            <w:r/>
            <w:r>
              <w:rPr>
                <w:b/>
                <w:i w:val="0"/>
                <w:color w:val="666666"/>
                <w:sz w:val="16"/>
              </w:rPr>
              <w:t>VOLUMEN</w:t>
              <w:br/>
            </w:r>
            <w:r>
              <w:rPr>
                <w:b/>
                <w:i w:val="0"/>
                <w:color w:val="2E7D32"/>
                <w:sz w:val="22"/>
              </w:rPr>
              <w:t>72,795 kg</w:t>
            </w:r>
          </w:p>
        </w:tc>
        <w:tc>
          <w:tcPr>
            <w:tcW w:type="dxa" w:w="1757"/>
            <w:shd w:val="clear" w:color="auto" w:fill="E8F5E9"/>
          </w:tcPr>
          <w:p>
            <w:pPr>
              <w:jc w:val="center"/>
            </w:pPr>
            <w:r/>
            <w:r>
              <w:rPr>
                <w:b/>
                <w:i w:val="0"/>
                <w:color w:val="666666"/>
                <w:sz w:val="16"/>
              </w:rPr>
              <w:t>ITEMS DUA</w:t>
              <w:br/>
            </w:r>
            <w:r>
              <w:rPr>
                <w:b/>
                <w:i w:val="0"/>
                <w:color w:val="2E7D32"/>
                <w:sz w:val="22"/>
              </w:rPr>
              <w:t>19 líneas</w:t>
            </w:r>
          </w:p>
        </w:tc>
        <w:tc>
          <w:tcPr>
            <w:tcW w:type="dxa" w:w="1757"/>
            <w:shd w:val="clear" w:color="auto" w:fill="E8F5E9"/>
          </w:tcPr>
          <w:p>
            <w:pPr>
              <w:jc w:val="center"/>
            </w:pPr>
            <w:r/>
            <w:r>
              <w:rPr>
                <w:b/>
                <w:i w:val="0"/>
                <w:color w:val="666666"/>
                <w:sz w:val="16"/>
              </w:rPr>
              <w:t>SUBPARTIDAS</w:t>
              <w:br/>
            </w:r>
            <w:r>
              <w:rPr>
                <w:b/>
                <w:i w:val="0"/>
                <w:color w:val="2E7D32"/>
                <w:sz w:val="22"/>
              </w:rPr>
              <w:t>0 códigos</w:t>
            </w:r>
          </w:p>
        </w:tc>
        <w:tc>
          <w:tcPr>
            <w:tcW w:type="dxa" w:w="1757"/>
            <w:shd w:val="clear" w:color="auto" w:fill="E8F5E9"/>
          </w:tcPr>
          <w:p>
            <w:pPr>
              <w:jc w:val="center"/>
            </w:pPr>
            <w:r/>
            <w:r>
              <w:rPr>
                <w:b/>
                <w:i w:val="0"/>
                <w:color w:val="666666"/>
                <w:sz w:val="16"/>
              </w:rPr>
              <w:t>AÑOS EXPORT.</w:t>
              <w:br/>
            </w:r>
            <w:r>
              <w:rPr>
                <w:b/>
                <w:i w:val="0"/>
                <w:color w:val="2E7D32"/>
                <w:sz w:val="22"/>
              </w:rPr>
              <w:t>—–2025</w:t>
            </w:r>
          </w:p>
        </w:tc>
      </w:tr>
      <w:tr>
        <w:tc>
          <w:tcPr>
            <w:tcW w:type="dxa" w:w="1757"/>
          </w:tcPr>
          <w:p>
            <w:r/>
          </w:p>
        </w:tc>
        <w:tc>
          <w:tcPr>
            <w:tcW w:type="dxa" w:w="1757"/>
          </w:tcPr>
          <w:p>
            <w:r/>
          </w:p>
        </w:tc>
        <w:tc>
          <w:tcPr>
            <w:tcW w:type="dxa" w:w="1757"/>
          </w:tcPr>
          <w:p>
            <w:r/>
          </w:p>
        </w:tc>
        <w:tc>
          <w:tcPr>
            <w:tcW w:type="dxa" w:w="1757"/>
          </w:tcPr>
          <w:p>
            <w:r/>
          </w:p>
        </w:tc>
        <w:tc>
          <w:tcPr>
            <w:tcW w:type="dxa" w:w="1757"/>
          </w:tcPr>
          <w:p>
            <w:r/>
          </w:p>
        </w:tc>
        <w:tc>
          <w:tcPr>
            <w:tcW w:type="dxa" w:w="1757"/>
          </w:tcPr>
          <w:p>
            <w:r/>
          </w:p>
        </w:tc>
      </w:tr>
    </w:tbl>
    <w:p/>
    <w:p>
      <w:r>
        <w:rPr>
          <w:b/>
          <w:i w:val="0"/>
          <w:color w:val="1B5E20"/>
          <w:sz w:val="20"/>
        </w:rPr>
        <w:t>MATRIZ DE PREPARACIÓN EUDR (D1–D11)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6"/>
              </w:rPr>
              <w:t>DIM</w:t>
            </w:r>
          </w:p>
        </w:tc>
        <w:tc>
          <w:tcPr>
            <w:tcW w:type="dxa" w:w="2635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6"/>
              </w:rPr>
              <w:t>DIMENSIÓN</w:t>
            </w:r>
          </w:p>
        </w:tc>
        <w:tc>
          <w:tcPr>
            <w:tcW w:type="dxa" w:w="2635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6"/>
              </w:rPr>
              <w:t>EVIDENCIA DUA / ADMIN</w:t>
            </w:r>
          </w:p>
        </w:tc>
        <w:tc>
          <w:tcPr>
            <w:tcW w:type="dxa" w:w="2635"/>
            <w:shd w:val="clear" w:color="auto" w:fill="1B5E20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6"/>
              </w:rPr>
              <w:t>Puntaje</w:t>
            </w:r>
          </w:p>
        </w:tc>
      </w:tr>
      <w:tr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D1</w:t>
            </w:r>
            <w:r>
              <w:rPr>
                <w:b/>
                <w:i w:val="0"/>
                <w:sz w:val="16"/>
              </w:rPr>
              <w:t>D1</w:t>
            </w:r>
          </w:p>
        </w:tc>
        <w:tc>
          <w:tcPr>
            <w:tcW w:type="dxa" w:w="2635"/>
            <w:shd w:val="clear" w:color="auto" w:fill="F5F5F5"/>
          </w:tcPr>
          <w:p>
            <w:r>
              <w:t>Trazabilidad lotes</w:t>
            </w:r>
            <w:r>
              <w:rPr>
                <w:b w:val="0"/>
                <w:i w:val="0"/>
                <w:sz w:val="16"/>
              </w:rPr>
              <w:t>Trazabilidad lotes</w:t>
            </w:r>
          </w:p>
        </w:tc>
        <w:tc>
          <w:tcPr>
            <w:tcW w:type="dxa" w:w="2635"/>
            <w:shd w:val="clear" w:color="auto" w:fill="F5F5F5"/>
          </w:tcPr>
          <w:p>
            <w:r>
              <w:t>🔴 Campo requerido</w:t>
            </w:r>
            <w:r>
              <w:rPr>
                <w:b w:val="0"/>
                <w:i w:val="0"/>
                <w:sz w:val="14"/>
              </w:rPr>
              <w:t>🔴 Campo requerido</w:t>
            </w:r>
          </w:p>
        </w:tc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0%</w:t>
            </w:r>
            <w:r>
              <w:rPr>
                <w:b/>
                <w:i w:val="0"/>
                <w:color w:val="C62828"/>
                <w:sz w:val="18"/>
              </w:rPr>
              <w:t>0%</w:t>
            </w:r>
          </w:p>
        </w:tc>
      </w:tr>
      <w:tr>
        <w:tc>
          <w:tcPr>
            <w:tcW w:type="dxa" w:w="2635"/>
          </w:tcPr>
          <w:p>
            <w:pPr>
              <w:jc w:val="center"/>
            </w:pPr>
            <w:r>
              <w:t>D2</w:t>
            </w:r>
            <w:r>
              <w:rPr>
                <w:b/>
                <w:i w:val="0"/>
                <w:sz w:val="16"/>
              </w:rPr>
              <w:t>D2</w:t>
            </w:r>
          </w:p>
        </w:tc>
        <w:tc>
          <w:tcPr>
            <w:tcW w:type="dxa" w:w="2635"/>
          </w:tcPr>
          <w:p>
            <w:r>
              <w:t>Registro productores</w:t>
            </w:r>
            <w:r>
              <w:rPr>
                <w:b w:val="0"/>
                <w:i w:val="0"/>
                <w:sz w:val="16"/>
              </w:rPr>
              <w:t>Registro productores</w:t>
            </w:r>
          </w:p>
        </w:tc>
        <w:tc>
          <w:tcPr>
            <w:tcW w:type="dxa" w:w="2635"/>
          </w:tcPr>
          <w:p>
            <w:r>
              <w:t>DUA: marca=0, lote=0, contrato=1</w:t>
            </w:r>
            <w:r>
              <w:rPr>
                <w:b w:val="0"/>
                <w:i w:val="0"/>
                <w:sz w:val="14"/>
              </w:rPr>
              <w:t>DUA: marca=0, lote=0, contrato=1</w:t>
            </w:r>
          </w:p>
        </w:tc>
        <w:tc>
          <w:tcPr>
            <w:tcW w:type="dxa" w:w="2635"/>
          </w:tcPr>
          <w:p>
            <w:pPr>
              <w:jc w:val="center"/>
            </w:pPr>
            <w:r>
              <w:t>0%</w:t>
            </w:r>
            <w:r>
              <w:rPr>
                <w:b/>
                <w:i w:val="0"/>
                <w:color w:val="EF6C00"/>
                <w:sz w:val="18"/>
              </w:rPr>
              <w:t>0%</w:t>
            </w:r>
          </w:p>
        </w:tc>
      </w:tr>
      <w:tr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D3</w:t>
            </w:r>
            <w:r>
              <w:rPr>
                <w:b/>
                <w:i w:val="0"/>
                <w:sz w:val="16"/>
              </w:rPr>
              <w:t>D3</w:t>
            </w:r>
          </w:p>
        </w:tc>
        <w:tc>
          <w:tcPr>
            <w:tcW w:type="dxa" w:w="2635"/>
            <w:shd w:val="clear" w:color="auto" w:fill="F5F5F5"/>
          </w:tcPr>
          <w:p>
            <w:r>
              <w:t>Monitoreo deforest.</w:t>
            </w:r>
            <w:r>
              <w:rPr>
                <w:b w:val="0"/>
                <w:i w:val="0"/>
                <w:sz w:val="16"/>
              </w:rPr>
              <w:t>Monitoreo deforest.</w:t>
            </w:r>
          </w:p>
        </w:tc>
        <w:tc>
          <w:tcPr>
            <w:tcW w:type="dxa" w:w="2635"/>
            <w:shd w:val="clear" w:color="auto" w:fill="F5F5F5"/>
          </w:tcPr>
          <w:p>
            <w:r>
              <w:t>🔴 Campo requerido</w:t>
            </w:r>
            <w:r>
              <w:rPr>
                <w:b w:val="0"/>
                <w:i w:val="0"/>
                <w:sz w:val="14"/>
              </w:rPr>
              <w:t>🔴 Campo requerido</w:t>
            </w:r>
          </w:p>
        </w:tc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0%</w:t>
            </w:r>
            <w:r>
              <w:rPr>
                <w:b/>
                <w:i w:val="0"/>
                <w:color w:val="C62828"/>
                <w:sz w:val="18"/>
              </w:rPr>
              <w:t>0%</w:t>
            </w:r>
          </w:p>
        </w:tc>
      </w:tr>
      <w:tr>
        <w:tc>
          <w:tcPr>
            <w:tcW w:type="dxa" w:w="2635"/>
          </w:tcPr>
          <w:p>
            <w:pPr>
              <w:jc w:val="center"/>
            </w:pPr>
            <w:r>
              <w:t>D4</w:t>
            </w:r>
            <w:r>
              <w:rPr>
                <w:b/>
                <w:i w:val="0"/>
                <w:sz w:val="16"/>
              </w:rPr>
              <w:t>D4</w:t>
            </w:r>
          </w:p>
        </w:tc>
        <w:tc>
          <w:tcPr>
            <w:tcW w:type="dxa" w:w="2635"/>
          </w:tcPr>
          <w:p>
            <w:r>
              <w:t>Manejo ambiental</w:t>
            </w:r>
            <w:r>
              <w:rPr>
                <w:b w:val="0"/>
                <w:i w:val="0"/>
                <w:sz w:val="16"/>
              </w:rPr>
              <w:t>Manejo ambiental</w:t>
            </w:r>
          </w:p>
        </w:tc>
        <w:tc>
          <w:tcPr>
            <w:tcW w:type="dxa" w:w="2635"/>
          </w:tcPr>
          <w:p>
            <w:r>
              <w:t>🔴 Campo requerido</w:t>
            </w:r>
            <w:r>
              <w:rPr>
                <w:b w:val="0"/>
                <w:i w:val="0"/>
                <w:sz w:val="14"/>
              </w:rPr>
              <w:t>🔴 Campo requerido</w:t>
            </w:r>
          </w:p>
        </w:tc>
        <w:tc>
          <w:tcPr>
            <w:tcW w:type="dxa" w:w="2635"/>
          </w:tcPr>
          <w:p>
            <w:pPr>
              <w:jc w:val="center"/>
            </w:pPr>
            <w:r>
              <w:t>0%</w:t>
            </w:r>
            <w:r>
              <w:rPr>
                <w:b/>
                <w:i w:val="0"/>
                <w:color w:val="C62828"/>
                <w:sz w:val="18"/>
              </w:rPr>
              <w:t>0%</w:t>
            </w:r>
          </w:p>
        </w:tc>
      </w:tr>
      <w:tr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D5</w:t>
            </w:r>
            <w:r>
              <w:rPr>
                <w:b/>
                <w:i w:val="0"/>
                <w:sz w:val="16"/>
              </w:rPr>
              <w:t>D5</w:t>
            </w:r>
          </w:p>
        </w:tc>
        <w:tc>
          <w:tcPr>
            <w:tcW w:type="dxa" w:w="2635"/>
            <w:shd w:val="clear" w:color="auto" w:fill="F5F5F5"/>
          </w:tcPr>
          <w:p>
            <w:r>
              <w:t>Condiciones laborales</w:t>
            </w:r>
            <w:r>
              <w:rPr>
                <w:b w:val="0"/>
                <w:i w:val="0"/>
                <w:sz w:val="16"/>
              </w:rPr>
              <w:t>Condiciones laborales</w:t>
            </w:r>
          </w:p>
        </w:tc>
        <w:tc>
          <w:tcPr>
            <w:tcW w:type="dxa" w:w="2635"/>
            <w:shd w:val="clear" w:color="auto" w:fill="F5F5F5"/>
          </w:tcPr>
          <w:p>
            <w:r>
              <w:t>🔴 Campo requerido</w:t>
            </w:r>
            <w:r>
              <w:rPr>
                <w:b w:val="0"/>
                <w:i w:val="0"/>
                <w:sz w:val="14"/>
              </w:rPr>
              <w:t>🔴 Campo requerido</w:t>
            </w:r>
          </w:p>
        </w:tc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0%</w:t>
            </w:r>
            <w:r>
              <w:rPr>
                <w:b/>
                <w:i w:val="0"/>
                <w:color w:val="C62828"/>
                <w:sz w:val="18"/>
              </w:rPr>
              <w:t>0%</w:t>
            </w:r>
          </w:p>
        </w:tc>
      </w:tr>
      <w:tr>
        <w:tc>
          <w:tcPr>
            <w:tcW w:type="dxa" w:w="2635"/>
          </w:tcPr>
          <w:p>
            <w:pPr>
              <w:jc w:val="center"/>
            </w:pPr>
            <w:r>
              <w:t>D6</w:t>
            </w:r>
            <w:r>
              <w:rPr>
                <w:b/>
                <w:i w:val="0"/>
                <w:sz w:val="16"/>
              </w:rPr>
              <w:t>D6</w:t>
            </w:r>
          </w:p>
        </w:tc>
        <w:tc>
          <w:tcPr>
            <w:tcW w:type="dxa" w:w="2635"/>
          </w:tcPr>
          <w:p>
            <w:r>
              <w:t>No trabajo infantil</w:t>
            </w:r>
            <w:r>
              <w:rPr>
                <w:b w:val="0"/>
                <w:i w:val="0"/>
                <w:sz w:val="16"/>
              </w:rPr>
              <w:t>No trabajo infantil</w:t>
            </w:r>
          </w:p>
        </w:tc>
        <w:tc>
          <w:tcPr>
            <w:tcW w:type="dxa" w:w="2635"/>
          </w:tcPr>
          <w:p>
            <w:r>
              <w:t>🔴 Campo requerido</w:t>
            </w:r>
            <w:r>
              <w:rPr>
                <w:b w:val="0"/>
                <w:i w:val="0"/>
                <w:sz w:val="14"/>
              </w:rPr>
              <w:t>🔴 Campo requerido</w:t>
            </w:r>
          </w:p>
        </w:tc>
        <w:tc>
          <w:tcPr>
            <w:tcW w:type="dxa" w:w="2635"/>
          </w:tcPr>
          <w:p>
            <w:pPr>
              <w:jc w:val="center"/>
            </w:pPr>
            <w:r>
              <w:t>0%</w:t>
            </w:r>
            <w:r>
              <w:rPr>
                <w:b/>
                <w:i w:val="0"/>
                <w:color w:val="C62828"/>
                <w:sz w:val="18"/>
              </w:rPr>
              <w:t>0%</w:t>
            </w:r>
          </w:p>
        </w:tc>
      </w:tr>
      <w:tr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D7</w:t>
            </w:r>
            <w:r>
              <w:rPr>
                <w:b/>
                <w:i w:val="0"/>
                <w:sz w:val="16"/>
              </w:rPr>
              <w:t>D7</w:t>
            </w:r>
          </w:p>
        </w:tc>
        <w:tc>
          <w:tcPr>
            <w:tcW w:type="dxa" w:w="2635"/>
            <w:shd w:val="clear" w:color="auto" w:fill="F5F5F5"/>
          </w:tcPr>
          <w:p>
            <w:r>
              <w:t>Seguridad ocupacional</w:t>
            </w:r>
            <w:r>
              <w:rPr>
                <w:b w:val="0"/>
                <w:i w:val="0"/>
                <w:sz w:val="16"/>
              </w:rPr>
              <w:t>Seguridad ocupacional</w:t>
            </w:r>
          </w:p>
        </w:tc>
        <w:tc>
          <w:tcPr>
            <w:tcW w:type="dxa" w:w="2635"/>
            <w:shd w:val="clear" w:color="auto" w:fill="F5F5F5"/>
          </w:tcPr>
          <w:p>
            <w:r>
              <w:t>🔴 Campo requerido</w:t>
            </w:r>
            <w:r>
              <w:rPr>
                <w:b w:val="0"/>
                <w:i w:val="0"/>
                <w:sz w:val="14"/>
              </w:rPr>
              <w:t>🔴 Campo requerido</w:t>
            </w:r>
          </w:p>
        </w:tc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0%</w:t>
            </w:r>
            <w:r>
              <w:rPr>
                <w:b/>
                <w:i w:val="0"/>
                <w:color w:val="C62828"/>
                <w:sz w:val="18"/>
              </w:rPr>
              <w:t>0%</w:t>
            </w:r>
          </w:p>
        </w:tc>
      </w:tr>
      <w:tr>
        <w:tc>
          <w:tcPr>
            <w:tcW w:type="dxa" w:w="2635"/>
          </w:tcPr>
          <w:p>
            <w:pPr>
              <w:jc w:val="center"/>
            </w:pPr>
            <w:r>
              <w:t>D8</w:t>
            </w:r>
            <w:r>
              <w:rPr>
                <w:b/>
                <w:i w:val="0"/>
                <w:sz w:val="16"/>
              </w:rPr>
              <w:t>D8</w:t>
            </w:r>
          </w:p>
        </w:tc>
        <w:tc>
          <w:tcPr>
            <w:tcW w:type="dxa" w:w="2635"/>
          </w:tcPr>
          <w:p>
            <w:r>
              <w:t>Antigüedad/Socios</w:t>
            </w:r>
            <w:r>
              <w:rPr>
                <w:b w:val="0"/>
                <w:i w:val="0"/>
                <w:sz w:val="16"/>
              </w:rPr>
              <w:t>Antigüedad/Socios</w:t>
            </w:r>
          </w:p>
        </w:tc>
        <w:tc>
          <w:tcPr>
            <w:tcW w:type="dxa" w:w="2635"/>
          </w:tcPr>
          <w:p>
            <w:r>
              <w:t>? años, ? socios</w:t>
            </w:r>
            <w:r>
              <w:rPr>
                <w:b w:val="0"/>
                <w:i w:val="0"/>
                <w:sz w:val="14"/>
              </w:rPr>
              <w:t>? años, ? socios</w:t>
            </w:r>
          </w:p>
        </w:tc>
        <w:tc>
          <w:tcPr>
            <w:tcW w:type="dxa" w:w="2635"/>
          </w:tcPr>
          <w:p>
            <w:pPr>
              <w:jc w:val="center"/>
            </w:pPr>
            <w:r>
              <w:t>—</w:t>
            </w:r>
            <w:r>
              <w:rPr>
                <w:b/>
                <w:i w:val="0"/>
                <w:color w:val="2E7D32"/>
                <w:sz w:val="18"/>
              </w:rPr>
              <w:t>—</w:t>
            </w:r>
          </w:p>
        </w:tc>
      </w:tr>
      <w:tr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D9</w:t>
            </w:r>
            <w:r>
              <w:rPr>
                <w:b/>
                <w:i w:val="0"/>
                <w:sz w:val="16"/>
              </w:rPr>
              <w:t>D9</w:t>
            </w:r>
          </w:p>
        </w:tc>
        <w:tc>
          <w:tcPr>
            <w:tcW w:type="dxa" w:w="2635"/>
            <w:shd w:val="clear" w:color="auto" w:fill="F5F5F5"/>
          </w:tcPr>
          <w:p>
            <w:r>
              <w:t>Capacidad export.</w:t>
            </w:r>
            <w:r>
              <w:rPr>
                <w:b w:val="0"/>
                <w:i w:val="0"/>
                <w:sz w:val="16"/>
              </w:rPr>
              <w:t>Capacidad export.</w:t>
            </w:r>
          </w:p>
        </w:tc>
        <w:tc>
          <w:tcPr>
            <w:tcW w:type="dxa" w:w="2635"/>
            <w:shd w:val="clear" w:color="auto" w:fill="F5F5F5"/>
          </w:tcPr>
          <w:p>
            <w:r>
              <w:t>? ops, ? países</w:t>
            </w:r>
            <w:r>
              <w:rPr>
                <w:b w:val="0"/>
                <w:i w:val="0"/>
                <w:sz w:val="14"/>
              </w:rPr>
              <w:t>? ops, ? países</w:t>
            </w:r>
          </w:p>
        </w:tc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—</w:t>
            </w:r>
            <w:r>
              <w:rPr>
                <w:b/>
                <w:i w:val="0"/>
                <w:color w:val="2E7D32"/>
                <w:sz w:val="18"/>
              </w:rPr>
              <w:t>—</w:t>
            </w:r>
          </w:p>
        </w:tc>
      </w:tr>
      <w:tr>
        <w:tc>
          <w:tcPr>
            <w:tcW w:type="dxa" w:w="2635"/>
          </w:tcPr>
          <w:p>
            <w:pPr>
              <w:jc w:val="center"/>
            </w:pPr>
            <w:r>
              <w:t>D10</w:t>
            </w:r>
            <w:r>
              <w:rPr>
                <w:b/>
                <w:i w:val="0"/>
                <w:sz w:val="16"/>
              </w:rPr>
              <w:t>D10</w:t>
            </w:r>
          </w:p>
        </w:tc>
        <w:tc>
          <w:tcPr>
            <w:tcW w:type="dxa" w:w="2635"/>
          </w:tcPr>
          <w:p>
            <w:r>
              <w:t>Certificaciones</w:t>
            </w:r>
            <w:r>
              <w:rPr>
                <w:b w:val="0"/>
                <w:i w:val="0"/>
                <w:sz w:val="16"/>
              </w:rPr>
              <w:t>Certificaciones</w:t>
            </w:r>
          </w:p>
        </w:tc>
        <w:tc>
          <w:tcPr>
            <w:tcW w:type="dxa" w:w="2635"/>
          </w:tcPr>
          <w:p>
            <w:r>
              <w:t>Org:19 FT:0 RF:0 UTZ:0</w:t>
            </w:r>
            <w:r>
              <w:rPr>
                <w:b w:val="0"/>
                <w:i w:val="0"/>
                <w:sz w:val="14"/>
              </w:rPr>
              <w:t>Org:19 FT:0 RF:0 UTZ:0</w:t>
            </w:r>
          </w:p>
        </w:tc>
        <w:tc>
          <w:tcPr>
            <w:tcW w:type="dxa" w:w="2635"/>
          </w:tcPr>
          <w:p>
            <w:pPr>
              <w:jc w:val="center"/>
            </w:pPr>
            <w:r>
              <w:t>0%</w:t>
            </w:r>
            <w:r>
              <w:rPr>
                <w:b/>
                <w:i w:val="0"/>
                <w:color w:val="2E7D32"/>
                <w:sz w:val="18"/>
              </w:rPr>
              <w:t>0%</w:t>
            </w:r>
          </w:p>
        </w:tc>
      </w:tr>
      <w:tr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D11</w:t>
            </w:r>
            <w:r>
              <w:rPr>
                <w:b/>
                <w:i w:val="0"/>
                <w:sz w:val="16"/>
              </w:rPr>
              <w:t>D11</w:t>
            </w:r>
          </w:p>
        </w:tc>
        <w:tc>
          <w:tcPr>
            <w:tcW w:type="dxa" w:w="2635"/>
            <w:shd w:val="clear" w:color="auto" w:fill="F5F5F5"/>
          </w:tcPr>
          <w:p>
            <w:r>
              <w:t>Volumen FOB</w:t>
            </w:r>
            <w:r>
              <w:rPr>
                <w:b w:val="0"/>
                <w:i w:val="0"/>
                <w:sz w:val="16"/>
              </w:rPr>
              <w:t>Volumen FOB</w:t>
            </w:r>
          </w:p>
        </w:tc>
        <w:tc>
          <w:tcPr>
            <w:tcW w:type="dxa" w:w="2635"/>
            <w:shd w:val="clear" w:color="auto" w:fill="F5F5F5"/>
          </w:tcPr>
          <w:p>
            <w:r>
              <w:t>US$ 813,480</w:t>
            </w:r>
            <w:r>
              <w:rPr>
                <w:b w:val="0"/>
                <w:i w:val="0"/>
                <w:sz w:val="14"/>
              </w:rPr>
              <w:t>US$ 813,480</w:t>
            </w:r>
          </w:p>
        </w:tc>
        <w:tc>
          <w:tcPr>
            <w:tcW w:type="dxa" w:w="2635"/>
            <w:shd w:val="clear" w:color="auto" w:fill="F5F5F5"/>
          </w:tcPr>
          <w:p>
            <w:pPr>
              <w:jc w:val="center"/>
            </w:pPr>
            <w:r>
              <w:t>—</w:t>
            </w:r>
            <w:r>
              <w:rPr>
                <w:b/>
                <w:i w:val="0"/>
                <w:color w:val="2E7D32"/>
                <w:sz w:val="18"/>
              </w:rPr>
              <w:t>—</w:t>
            </w:r>
          </w:p>
        </w:tc>
      </w:tr>
    </w:tbl>
    <w:p/>
    <w:p>
      <w:r>
        <w:rPr>
          <w:b/>
          <w:i w:val="0"/>
          <w:color w:val="1B5E20"/>
          <w:sz w:val="20"/>
        </w:rPr>
        <w:t>PERFIL DE EMPAQUE Y CALIDAD FÍSICA (DUA)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shd w:val="clear" w:color="auto" w:fill="F5F5F5"/>
          </w:tcPr>
          <w:p>
            <w:r>
              <w:t>Empaque bolsa (sacos)</w:t>
            </w:r>
            <w:r>
              <w:rPr>
                <w:b/>
                <w:i w:val="0"/>
                <w:sz w:val="16"/>
              </w:rPr>
              <w:t>Empaque bolsa (sacos)</w:t>
            </w:r>
          </w:p>
        </w:tc>
        <w:tc>
          <w:tcPr>
            <w:tcW w:type="dxa" w:w="5270"/>
            <w:shd w:val="clear" w:color="auto" w:fill="F5F5F5"/>
          </w:tcPr>
          <w:p>
            <w:r>
              <w:t>4 items (21.1%)</w:t>
            </w:r>
            <w:r>
              <w:rPr>
                <w:b w:val="0"/>
                <w:i w:val="0"/>
                <w:sz w:val="16"/>
              </w:rPr>
              <w:t>4 items (21.1%)</w:t>
            </w:r>
          </w:p>
        </w:tc>
      </w:tr>
      <w:tr>
        <w:tc>
          <w:tcPr>
            <w:tcW w:type="dxa" w:w="5270"/>
          </w:tcPr>
          <w:p>
            <w:r>
              <w:t>Empaque granel</w:t>
            </w:r>
            <w:r>
              <w:rPr>
                <w:b/>
                <w:i w:val="0"/>
                <w:sz w:val="16"/>
              </w:rPr>
              <w:t>Empaque granel</w:t>
            </w:r>
          </w:p>
        </w:tc>
        <w:tc>
          <w:tcPr>
            <w:tcW w:type="dxa" w:w="5270"/>
          </w:tcPr>
          <w:p>
            <w:r>
              <w:t>0 items (0.0%)</w:t>
            </w:r>
            <w:r>
              <w:rPr>
                <w:b w:val="0"/>
                <w:i w:val="0"/>
                <w:sz w:val="16"/>
              </w:rPr>
              <w:t>0 items (0.0%)</w:t>
            </w:r>
          </w:p>
        </w:tc>
      </w:tr>
      <w:tr>
        <w:tc>
          <w:tcPr>
            <w:tcW w:type="dxa" w:w="5270"/>
            <w:shd w:val="clear" w:color="auto" w:fill="F5F5F5"/>
          </w:tcPr>
          <w:p>
            <w:r>
              <w:t>Estado: en grano</w:t>
            </w:r>
            <w:r>
              <w:rPr>
                <w:b/>
                <w:i w:val="0"/>
                <w:sz w:val="16"/>
              </w:rPr>
              <w:t>Estado: en grano</w:t>
            </w:r>
          </w:p>
        </w:tc>
        <w:tc>
          <w:tcPr>
            <w:tcW w:type="dxa" w:w="5270"/>
            <w:shd w:val="clear" w:color="auto" w:fill="F5F5F5"/>
          </w:tcPr>
          <w:p>
            <w:r>
              <w:t>14 items (73.7%)</w:t>
            </w:r>
            <w:r>
              <w:rPr>
                <w:b w:val="0"/>
                <w:i w:val="0"/>
                <w:sz w:val="16"/>
              </w:rPr>
              <w:t>14 items (73.7%)</w:t>
            </w:r>
          </w:p>
        </w:tc>
      </w:tr>
      <w:tr>
        <w:tc>
          <w:tcPr>
            <w:tcW w:type="dxa" w:w="5270"/>
          </w:tcPr>
          <w:p>
            <w:r>
              <w:t>Proceso: lavado (washed)</w:t>
            </w:r>
            <w:r>
              <w:rPr>
                <w:b/>
                <w:i w:val="0"/>
                <w:sz w:val="16"/>
              </w:rPr>
              <w:t>Proceso: lavado (washed)</w:t>
            </w:r>
          </w:p>
        </w:tc>
        <w:tc>
          <w:tcPr>
            <w:tcW w:type="dxa" w:w="5270"/>
          </w:tcPr>
          <w:p>
            <w:r>
              <w:t>15 items (78.9%)</w:t>
            </w:r>
            <w:r>
              <w:rPr>
                <w:b w:val="0"/>
                <w:i w:val="0"/>
                <w:sz w:val="16"/>
              </w:rPr>
              <w:t>15 items (78.9%)</w:t>
            </w:r>
          </w:p>
        </w:tc>
      </w:tr>
      <w:tr>
        <w:tc>
          <w:tcPr>
            <w:tcW w:type="dxa" w:w="5270"/>
            <w:shd w:val="clear" w:color="auto" w:fill="F5F5F5"/>
          </w:tcPr>
          <w:p>
            <w:r>
              <w:t>Proceso: natural/honey</w:t>
            </w:r>
            <w:r>
              <w:rPr>
                <w:b/>
                <w:i w:val="0"/>
                <w:sz w:val="16"/>
              </w:rPr>
              <w:t>Proceso: natural/honey</w:t>
            </w:r>
          </w:p>
        </w:tc>
        <w:tc>
          <w:tcPr>
            <w:tcW w:type="dxa" w:w="5270"/>
            <w:shd w:val="clear" w:color="auto" w:fill="F5F5F5"/>
          </w:tcPr>
          <w:p>
            <w:r>
              <w:t>2 items</w:t>
            </w:r>
            <w:r>
              <w:rPr>
                <w:b w:val="0"/>
                <w:i w:val="0"/>
                <w:sz w:val="16"/>
              </w:rPr>
              <w:t>2 items</w:t>
            </w:r>
          </w:p>
        </w:tc>
      </w:tr>
      <w:tr>
        <w:tc>
          <w:tcPr>
            <w:tcW w:type="dxa" w:w="5270"/>
          </w:tcPr>
          <w:p>
            <w:r>
              <w:t>Orgánico certificado</w:t>
            </w:r>
            <w:r>
              <w:rPr>
                <w:b/>
                <w:i w:val="0"/>
                <w:sz w:val="16"/>
              </w:rPr>
              <w:t>Orgánico certificado</w:t>
            </w:r>
          </w:p>
        </w:tc>
        <w:tc>
          <w:tcPr>
            <w:tcW w:type="dxa" w:w="5270"/>
          </w:tcPr>
          <w:p>
            <w:r>
              <w:t>19 items (100.0%)</w:t>
            </w:r>
            <w:r>
              <w:rPr>
                <w:b w:val="0"/>
                <w:i w:val="0"/>
                <w:sz w:val="16"/>
              </w:rPr>
              <w:t>19 items (100.0%)</w:t>
            </w:r>
          </w:p>
        </w:tc>
      </w:tr>
      <w:tr>
        <w:tc>
          <w:tcPr>
            <w:tcW w:type="dxa" w:w="5270"/>
            <w:shd w:val="clear" w:color="auto" w:fill="F5F5F5"/>
          </w:tcPr>
          <w:p>
            <w:r>
              <w:t>Fairtrade certificado</w:t>
            </w:r>
            <w:r>
              <w:rPr>
                <w:b/>
                <w:i w:val="0"/>
                <w:sz w:val="16"/>
              </w:rPr>
              <w:t>Fairtrade certificado</w:t>
            </w:r>
          </w:p>
        </w:tc>
        <w:tc>
          <w:tcPr>
            <w:tcW w:type="dxa" w:w="5270"/>
            <w:shd w:val="clear" w:color="auto" w:fill="F5F5F5"/>
          </w:tcPr>
          <w:p>
            <w:r>
              <w:t>0 items (0.0%)</w:t>
            </w:r>
            <w:r>
              <w:rPr>
                <w:b w:val="0"/>
                <w:i w:val="0"/>
                <w:sz w:val="16"/>
              </w:rPr>
              <w:t>0 items (0.0%)</w:t>
            </w:r>
          </w:p>
        </w:tc>
      </w:tr>
      <w:tr>
        <w:tc>
          <w:tcPr>
            <w:tcW w:type="dxa" w:w="5270"/>
          </w:tcPr>
          <w:p>
            <w:r>
              <w:t>Trazabilidad: marca/lote/contrato</w:t>
            </w:r>
            <w:r>
              <w:rPr>
                <w:b/>
                <w:i w:val="0"/>
                <w:sz w:val="16"/>
              </w:rPr>
              <w:t>Trazabilidad: marca/lote/contrato</w:t>
            </w:r>
          </w:p>
        </w:tc>
        <w:tc>
          <w:tcPr>
            <w:tcW w:type="dxa" w:w="5270"/>
          </w:tcPr>
          <w:p>
            <w:r>
              <w:t>Marca: 0 | Lote: 0 | Contrato: 1</w:t>
            </w:r>
            <w:r>
              <w:rPr>
                <w:b w:val="0"/>
                <w:i w:val="0"/>
                <w:sz w:val="16"/>
              </w:rPr>
              <w:t>Marca: 0 | Lote: 0 | Contrato: 1</w:t>
            </w:r>
          </w:p>
        </w:tc>
      </w:tr>
    </w:tbl>
    <w:p/>
    <w:p>
      <w:r>
        <w:rPr>
          <w:b/>
          <w:i w:val="0"/>
          <w:color w:val="1B5E20"/>
          <w:sz w:val="20"/>
        </w:rPr>
        <w:t>MERCADOS Y CLASIFICACIÓN ARANCELARIA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r>
              <w:t>Países destino</w:t>
            </w:r>
            <w:r>
              <w:rPr>
                <w:b/>
                <w:i w:val="0"/>
                <w:sz w:val="16"/>
              </w:rPr>
              <w:t>Países destino</w:t>
            </w:r>
          </w:p>
        </w:tc>
        <w:tc>
          <w:tcPr>
            <w:tcW w:type="dxa" w:w="5270"/>
          </w:tcPr>
          <w:p>
            <w:r>
              <w:t>VERDE</w:t>
            </w:r>
            <w:r>
              <w:rPr>
                <w:b w:val="0"/>
                <w:i w:val="0"/>
                <w:sz w:val="14"/>
              </w:rPr>
              <w:t>VERDE</w:t>
            </w:r>
          </w:p>
        </w:tc>
      </w:tr>
      <w:tr>
        <w:tc>
          <w:tcPr>
            <w:tcW w:type="dxa" w:w="5270"/>
          </w:tcPr>
          <w:p>
            <w:r>
              <w:t>Subpartidas (HS)</w:t>
            </w:r>
            <w:r>
              <w:rPr>
                <w:b/>
                <w:i w:val="0"/>
                <w:sz w:val="16"/>
              </w:rPr>
              <w:t>Subpartidas (HS)</w:t>
            </w:r>
          </w:p>
        </w:tc>
        <w:tc>
          <w:tcPr>
            <w:tcW w:type="dxa" w:w="5270"/>
          </w:tcPr>
          <w:p>
            <w:r>
              <w:t>—</w:t>
            </w:r>
            <w:r>
              <w:rPr>
                <w:b w:val="0"/>
                <w:i w:val="0"/>
                <w:sz w:val="14"/>
              </w:rPr>
              <w:t>—</w:t>
            </w:r>
          </w:p>
        </w:tc>
      </w:tr>
    </w:tbl>
    <w:p/>
    <w:p>
      <w:r>
        <w:rPr>
          <w:b/>
          <w:i w:val="0"/>
          <w:color w:val="C62828"/>
          <w:sz w:val="20"/>
        </w:rPr>
        <w:t>ALERTAS DE RIESGO EUDR</w:t>
      </w:r>
    </w:p>
    <w:p>
      <w:pPr>
        <w:pStyle w:val="ListBullet"/>
      </w:pPr>
      <w:r>
        <w:rPr>
          <w:b w:val="0"/>
          <w:i w:val="0"/>
          <w:color w:val="EF6C00"/>
          <w:sz w:val="16"/>
        </w:rPr>
        <w:t>⚠ Sin destino UE confirmado en muestra DUA</w:t>
      </w:r>
    </w:p>
    <w:p>
      <w:pPr>
        <w:pStyle w:val="ListBullet"/>
      </w:pPr>
      <w:r>
        <w:rPr>
          <w:b w:val="0"/>
          <w:i w:val="0"/>
          <w:color w:val="EF6C00"/>
          <w:sz w:val="16"/>
        </w:rPr>
        <w:t>⚠ Directorio PAC: sin certificación registrada</w:t>
      </w:r>
    </w:p>
    <w:p>
      <w:pPr>
        <w:pStyle w:val="ListBullet"/>
      </w:pPr>
      <w:r>
        <w:rPr>
          <w:b w:val="0"/>
          <w:i w:val="0"/>
          <w:color w:val="0D47A1"/>
          <w:sz w:val="16"/>
        </w:rPr>
        <w:t>📌 Perú = riesgo estándar (Art. 4a no aplica); DDS completo obligatorio</w:t>
      </w:r>
    </w:p>
    <w:p/>
    <w:p>
      <w:r>
        <w:rPr>
          <w:b/>
          <w:i w:val="0"/>
          <w:color w:val="1B5E20"/>
          <w:sz w:val="20"/>
        </w:rPr>
        <w:t>ACCIONES PRIORITARIAS (≤90 días al 30-dic-2026)</w:t>
      </w:r>
    </w:p>
    <w:p>
      <w:pPr>
        <w:pStyle w:val="ListBullet"/>
      </w:pPr>
      <w:r>
        <w:rPr>
          <w:b w:val="0"/>
          <w:i w:val="0"/>
          <w:sz w:val="16"/>
        </w:rPr>
        <w:t>Implementar sistema DDS por lote con reference number EUDR</w:t>
      </w:r>
    </w:p>
    <w:p>
      <w:pPr>
        <w:pStyle w:val="ListBullet"/>
      </w:pPr>
      <w:r>
        <w:rPr>
          <w:b w:val="0"/>
          <w:i w:val="0"/>
          <w:sz w:val="16"/>
        </w:rPr>
        <w:t>Registrar marca/lote/contrato en 100% items DUA (hoy &lt;30% cobertura)</w:t>
      </w:r>
    </w:p>
    <w:p>
      <w:pPr>
        <w:pStyle w:val="ListBullet"/>
      </w:pPr>
      <w:r>
        <w:rPr>
          <w:b w:val="0"/>
          <w:i w:val="0"/>
          <w:sz w:val="16"/>
        </w:rPr>
        <w:t>Obtener certificación Rainforest Alliance EUDR-opt-in o equivalente</w:t>
      </w:r>
    </w:p>
    <w:p>
      <w:pPr>
        <w:pStyle w:val="ListBullet"/>
      </w:pPr>
      <w:r>
        <w:rPr>
          <w:b w:val="0"/>
          <w:i w:val="0"/>
          <w:sz w:val="16"/>
        </w:rPr>
        <w:t>Georreferenciar parcelas de socios y vincular a lotes de exportación</w:t>
      </w:r>
    </w:p>
    <w:p>
      <w:pPr>
        <w:pStyle w:val="ListBullet"/>
      </w:pPr>
      <w:r>
        <w:rPr>
          <w:b w:val="0"/>
          <w:i w:val="0"/>
          <w:sz w:val="16"/>
        </w:rPr>
        <w:t>Validar legalidad ambiental (Anexo VII) vía MIDAGRI — no SENACE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