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Chestiuni organizatorice: </w:t>
      </w:r>
      <w:r w:rsidDel="00000000" w:rsidR="00000000" w:rsidRPr="00000000">
        <w:rPr>
          <w:rtl w:val="0"/>
        </w:rPr>
        <w:t xml:space="preserve">https://docs.google.com/document/d/1QI2DsJgKUnHPUVdBp4zst_y2ooT2a7BIGwUiiqGQ68A/edit#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https://www.atlassian.com/git/tutorials/learn-git-with-bitbucket-cloud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https://learngitbranching.js.org/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Teorie bine explicata:</w:t>
      </w:r>
    </w:p>
    <w:p w:rsidR="00000000" w:rsidDel="00000000" w:rsidP="00000000" w:rsidRDefault="00000000" w:rsidRPr="00000000" w14:paraId="00000007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https://www.youtube.com/watch?v=eqCkkC9A0Q4&amp;list=PLEbnTDJUr_IdM___FmDFBJBz0zCsOFxfK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color w:val="1d2129"/>
          <w:sz w:val="21"/>
          <w:szCs w:val="21"/>
          <w:highlight w:val="white"/>
        </w:rPr>
      </w:pPr>
      <w:r w:rsidDel="00000000" w:rsidR="00000000" w:rsidRPr="00000000">
        <w:rPr>
          <w:b w:val="1"/>
          <w:color w:val="1d2129"/>
          <w:sz w:val="21"/>
          <w:szCs w:val="21"/>
          <w:highlight w:val="white"/>
          <w:rtl w:val="0"/>
        </w:rPr>
        <w:t xml:space="preserve">Program auxiliar cu care poti construi automate de toate tipurile:</w:t>
      </w:r>
    </w:p>
    <w:p w:rsidR="00000000" w:rsidDel="00000000" w:rsidP="00000000" w:rsidRDefault="00000000" w:rsidRPr="00000000" w14:paraId="0000000A">
      <w:pPr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/http://www.jflap.or</w:t>
      </w:r>
    </w:p>
    <w:p w:rsidR="00000000" w:rsidDel="00000000" w:rsidP="00000000" w:rsidRDefault="00000000" w:rsidRPr="00000000" w14:paraId="0000000B">
      <w:pPr>
        <w:contextualSpacing w:val="0"/>
        <w:rPr>
          <w:b w:val="1"/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g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eqCkkC9A0Q4&amp;list=PLEbnTDJUr_IdM___FmDFBJBz0zCsOFxf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