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6990F" w14:textId="77777777" w:rsidR="008F58B6" w:rsidRPr="008E7E3F" w:rsidRDefault="008F58B6">
      <w:pPr>
        <w:pStyle w:val="Title"/>
        <w:rPr>
          <w:rFonts w:ascii="Humnst777 Lt BT" w:hAnsi="Humnst777 Lt BT"/>
          <w:highlight w:val="yellow"/>
          <w:u w:val="none"/>
        </w:rPr>
      </w:pPr>
    </w:p>
    <w:p w14:paraId="2B2AAE24" w14:textId="77777777" w:rsidR="008F58B6" w:rsidRPr="008E7E3F" w:rsidRDefault="008F58B6">
      <w:pPr>
        <w:pStyle w:val="Title"/>
        <w:rPr>
          <w:rFonts w:ascii="Humnst777 Lt BT" w:hAnsi="Humnst777 Lt BT"/>
          <w:highlight w:val="yellow"/>
          <w:u w:val="none"/>
        </w:rPr>
      </w:pPr>
    </w:p>
    <w:p w14:paraId="0067C5F0" w14:textId="77777777" w:rsidR="000B6C7A" w:rsidRPr="0015415C" w:rsidRDefault="000B6C7A">
      <w:pPr>
        <w:pStyle w:val="Heading2"/>
      </w:pPr>
      <w:r w:rsidRPr="0015415C">
        <w:t>Document task "brake squeak"</w:t>
      </w:r>
    </w:p>
    <w:p w14:paraId="1CB3092D" w14:textId="77777777" w:rsidR="00937EB5" w:rsidRPr="008E7E3F" w:rsidRDefault="00937EB5">
      <w:pPr>
        <w:pStyle w:val="Header"/>
        <w:tabs>
          <w:tab w:val="clear" w:pos="4536"/>
          <w:tab w:val="clear" w:pos="9072"/>
        </w:tabs>
        <w:rPr>
          <w:rFonts w:cs="Arial"/>
          <w:highlight w:val="yellow"/>
        </w:rPr>
      </w:pPr>
    </w:p>
    <w:p w14:paraId="1B73CE34" w14:textId="77777777" w:rsidR="000B6C7A" w:rsidRPr="00236700" w:rsidRDefault="000B6C7A" w:rsidP="002C7243">
      <w:pPr>
        <w:rPr>
          <w:rFonts w:ascii="Humnst777 BT" w:hAnsi="Humnst777 BT"/>
          <w:b/>
        </w:rPr>
      </w:pPr>
      <w:r w:rsidRPr="00236700">
        <w:rPr>
          <w:rFonts w:ascii="Humnst777 BT" w:hAnsi="Humnst777 BT"/>
          <w:b/>
        </w:rPr>
        <w:t>Title:</w:t>
      </w:r>
    </w:p>
    <w:p w14:paraId="44BA65F9" w14:textId="77777777" w:rsidR="000B6C7A" w:rsidRPr="008E7E3F" w:rsidRDefault="000B6C7A" w:rsidP="002C7243">
      <w:r w:rsidRPr="008E7E3F">
        <w:t xml:space="preserve">Numerical calculation of a simplified </w:t>
      </w:r>
      <w:proofErr w:type="spellStart"/>
      <w:r w:rsidR="00C053C2">
        <w:t>Karnopp</w:t>
      </w:r>
      <w:proofErr w:type="spellEnd"/>
      <w:r w:rsidR="00C053C2">
        <w:t xml:space="preserve"> model for simulating brake groan a</w:t>
      </w:r>
      <w:bookmarkStart w:id="0" w:name="_GoBack"/>
      <w:bookmarkEnd w:id="0"/>
      <w:r w:rsidR="00C053C2">
        <w:t>nd implementation in MATLAB.</w:t>
      </w:r>
    </w:p>
    <w:p w14:paraId="3DE6ED6E" w14:textId="77777777" w:rsidR="00937EB5" w:rsidRPr="008E7E3F" w:rsidRDefault="00937EB5" w:rsidP="002C7243">
      <w:pPr>
        <w:rPr>
          <w:highlight w:val="yellow"/>
        </w:rPr>
      </w:pPr>
    </w:p>
    <w:p w14:paraId="5F2F64FC" w14:textId="77777777" w:rsidR="000B6C7A" w:rsidRPr="00236700" w:rsidRDefault="000B6C7A" w:rsidP="002C7243">
      <w:pPr>
        <w:rPr>
          <w:rFonts w:ascii="Humnst777 BT" w:hAnsi="Humnst777 BT"/>
          <w:b/>
        </w:rPr>
      </w:pPr>
      <w:r w:rsidRPr="00236700">
        <w:rPr>
          <w:rFonts w:ascii="Humnst777 BT" w:hAnsi="Humnst777 BT"/>
          <w:b/>
        </w:rPr>
        <w:t>Task:</w:t>
      </w:r>
    </w:p>
    <w:p w14:paraId="3841F116" w14:textId="77777777" w:rsidR="00C053C2" w:rsidRDefault="00716463" w:rsidP="002C7243">
      <w:r>
        <w:t>Brake squeal is a low-frequency brake noise phenomenon that results from vibration between the brake disc and caliper at low speeds. The oscillation is excited by the stick-slip effect between the brake lining and the brake disc, which is to be modeled and calculated below.</w:t>
      </w:r>
    </w:p>
    <w:p w14:paraId="54CAB527" w14:textId="77777777" w:rsidR="000B6C7A" w:rsidRDefault="00C053C2" w:rsidP="002C7243">
      <w:r>
        <w:t xml:space="preserve">Given is a simplified wheel brake in disc brake design according to </w:t>
      </w:r>
      <w:r w:rsidR="00716463" w:rsidRPr="00716463">
        <w:fldChar w:fldCharType="begin"/>
      </w:r>
      <w:r w:rsidR="00716463" w:rsidRPr="00716463">
        <w:instrText xml:space="preserve"> REF _Ref449618754 \h  \* MERGEFORMAT </w:instrText>
      </w:r>
      <w:r w:rsidR="00716463" w:rsidRPr="00716463">
        <w:fldChar w:fldCharType="separate"/>
      </w:r>
      <w:r w:rsidR="00ED0CCC" w:rsidRPr="00ED0CCC">
        <w:t xml:space="preserve">Figure </w:t>
      </w:r>
      <w:r w:rsidR="00ED0CCC" w:rsidRPr="00ED0CCC">
        <w:rPr>
          <w:noProof/>
        </w:rPr>
        <w:t xml:space="preserve">2 </w:t>
      </w:r>
      <w:r w:rsidR="00716463" w:rsidRPr="00716463">
        <w:fldChar w:fldCharType="end"/>
      </w:r>
      <w:r w:rsidR="00716463">
        <w:t xml:space="preserve">consisting of brake disc, brake pads and brake caliper. The wheel brake system is driven via the hub with an input speed </w:t>
      </w:r>
      <w:r w:rsidR="00376D71" w:rsidRPr="00376D71">
        <w:rPr>
          <w:rFonts w:ascii="Times New Roman" w:hAnsi="Times New Roman"/>
          <w:i/>
        </w:rPr>
        <w:t xml:space="preserve">n </w:t>
      </w:r>
      <w:proofErr w:type="gramStart"/>
      <w:r w:rsidR="00376D71" w:rsidRPr="00376D71">
        <w:rPr>
          <w:rFonts w:ascii="Times New Roman" w:hAnsi="Times New Roman"/>
          <w:i/>
          <w:vertAlign w:val="subscript"/>
        </w:rPr>
        <w:t xml:space="preserve">in </w:t>
      </w:r>
      <w:r w:rsidR="00376D71">
        <w:t>.</w:t>
      </w:r>
      <w:proofErr w:type="gramEnd"/>
      <w:r w:rsidR="00376D71">
        <w:t xml:space="preserve"> The brake pads are pressed against the brake disk by the brake caliper with a clamping force </w:t>
      </w:r>
      <w:r w:rsidR="00376D71" w:rsidRPr="00376D71">
        <w:rPr>
          <w:rFonts w:ascii="Times New Roman" w:hAnsi="Times New Roman"/>
          <w:i/>
        </w:rPr>
        <w:t xml:space="preserve">F </w:t>
      </w:r>
      <w:proofErr w:type="gramStart"/>
      <w:r w:rsidR="00376D71" w:rsidRPr="00376D71">
        <w:rPr>
          <w:rFonts w:ascii="Times New Roman" w:hAnsi="Times New Roman"/>
          <w:i/>
          <w:vertAlign w:val="subscript"/>
        </w:rPr>
        <w:t xml:space="preserve">clamping </w:t>
      </w:r>
      <w:r w:rsidR="00376D71">
        <w:t>,</w:t>
      </w:r>
      <w:proofErr w:type="gramEnd"/>
      <w:r w:rsidR="00376D71">
        <w:t xml:space="preserve"> which, together with the coefficient of friction µ, leads to a friction force </w:t>
      </w:r>
      <w:r w:rsidR="00376D71" w:rsidRPr="00376D71">
        <w:rPr>
          <w:rFonts w:ascii="Times New Roman" w:hAnsi="Times New Roman"/>
          <w:i/>
        </w:rPr>
        <w:t xml:space="preserve">F </w:t>
      </w:r>
      <w:r w:rsidR="00376D71" w:rsidRPr="00376D71">
        <w:rPr>
          <w:rFonts w:ascii="Times New Roman" w:hAnsi="Times New Roman"/>
          <w:i/>
          <w:vertAlign w:val="subscript"/>
        </w:rPr>
        <w:t xml:space="preserve">friction </w:t>
      </w:r>
      <w:r w:rsidR="00376D71">
        <w:t xml:space="preserve">. The braking torque or the friction torque </w:t>
      </w:r>
      <w:r w:rsidR="00376D71" w:rsidRPr="00376D71">
        <w:rPr>
          <w:rFonts w:ascii="Times New Roman" w:hAnsi="Times New Roman"/>
          <w:i/>
        </w:rPr>
        <w:t xml:space="preserve">M </w:t>
      </w:r>
      <w:r w:rsidR="00376D71" w:rsidRPr="00376D71">
        <w:rPr>
          <w:rFonts w:ascii="Times New Roman" w:hAnsi="Times New Roman"/>
          <w:i/>
          <w:vertAlign w:val="subscript"/>
        </w:rPr>
        <w:t xml:space="preserve">friction is thus generated </w:t>
      </w:r>
      <w:r w:rsidR="00376D71">
        <w:t xml:space="preserve">via the friction diameter </w:t>
      </w:r>
      <w:r w:rsidR="00376D71" w:rsidRPr="00376D71">
        <w:rPr>
          <w:rFonts w:ascii="Times New Roman" w:hAnsi="Times New Roman"/>
          <w:i/>
        </w:rPr>
        <w:t xml:space="preserve">d </w:t>
      </w:r>
      <w:proofErr w:type="gramStart"/>
      <w:r w:rsidR="00376D71" w:rsidRPr="00376D71">
        <w:rPr>
          <w:rFonts w:ascii="Times New Roman" w:hAnsi="Times New Roman"/>
          <w:i/>
          <w:vertAlign w:val="subscript"/>
        </w:rPr>
        <w:t xml:space="preserve">friction </w:t>
      </w:r>
      <w:r w:rsidR="00376D71">
        <w:t>.</w:t>
      </w:r>
      <w:proofErr w:type="gramEnd"/>
    </w:p>
    <w:p w14:paraId="7F94830A" w14:textId="66A460A1" w:rsidR="00F83C5D" w:rsidRDefault="004539D3" w:rsidP="002C7243">
      <w:r w:rsidRPr="00376D71">
        <w:fldChar w:fldCharType="begin"/>
      </w:r>
      <w:r w:rsidRPr="00376D71">
        <w:instrText xml:space="preserve"> REF _Ref449618794 \h  \* MERGEFORMAT </w:instrText>
      </w:r>
      <w:r w:rsidRPr="00376D71">
        <w:fldChar w:fldCharType="separate"/>
      </w:r>
      <w:r w:rsidR="00ED0CCC" w:rsidRPr="00ED0CCC">
        <w:t xml:space="preserve">Figure </w:t>
      </w:r>
      <w:r w:rsidR="00ED0CCC" w:rsidRPr="00ED0CCC">
        <w:rPr>
          <w:noProof/>
        </w:rPr>
        <w:t xml:space="preserve">3 </w:t>
      </w:r>
      <w:r w:rsidRPr="00376D71">
        <w:fldChar w:fldCharType="end"/>
      </w:r>
      <w:r w:rsidRPr="00376D71">
        <w:t xml:space="preserve">shows the associated equivalent model of the wheel brake for modeling the stick-slip effect using a simplified </w:t>
      </w:r>
      <w:proofErr w:type="spellStart"/>
      <w:r>
        <w:t>Karnopp</w:t>
      </w:r>
      <w:proofErr w:type="spellEnd"/>
      <w:r>
        <w:t xml:space="preserve"> model. The actual </w:t>
      </w:r>
      <w:proofErr w:type="spellStart"/>
      <w:r>
        <w:t>Karnopp</w:t>
      </w:r>
      <w:proofErr w:type="spellEnd"/>
      <w:r>
        <w:t xml:space="preserve"> model for linear motion needs 5 parameters to calculate:</w:t>
      </w:r>
    </w:p>
    <w:p w14:paraId="7F7409B8" w14:textId="77777777" w:rsidR="004539D3" w:rsidRDefault="004539D3" w:rsidP="004539D3">
      <w:pPr>
        <w:pStyle w:val="ListParagraph"/>
        <w:numPr>
          <w:ilvl w:val="0"/>
          <w:numId w:val="17"/>
        </w:numPr>
      </w:pPr>
      <w:r>
        <w:t xml:space="preserve">Mass / inertia </w:t>
      </w:r>
      <w:r w:rsidRPr="004539D3">
        <w:rPr>
          <w:rFonts w:ascii="Times New Roman" w:hAnsi="Times New Roman"/>
          <w:i/>
        </w:rPr>
        <w:t xml:space="preserve">m </w:t>
      </w:r>
      <w:r>
        <w:t>of the moving body</w:t>
      </w:r>
    </w:p>
    <w:p w14:paraId="21A5D80C" w14:textId="77777777" w:rsidR="004539D3" w:rsidRDefault="004539D3" w:rsidP="004539D3">
      <w:pPr>
        <w:pStyle w:val="ListParagraph"/>
        <w:numPr>
          <w:ilvl w:val="0"/>
          <w:numId w:val="17"/>
        </w:numPr>
      </w:pPr>
      <w:r>
        <w:t xml:space="preserve">Coulomb friction </w:t>
      </w:r>
      <w:r w:rsidRPr="004539D3">
        <w:rPr>
          <w:rFonts w:ascii="Times New Roman" w:hAnsi="Times New Roman"/>
          <w:i/>
        </w:rPr>
        <w:t xml:space="preserve">F </w:t>
      </w:r>
      <w:r w:rsidRPr="004539D3">
        <w:rPr>
          <w:rFonts w:ascii="Times New Roman" w:hAnsi="Times New Roman"/>
          <w:i/>
          <w:vertAlign w:val="subscript"/>
        </w:rPr>
        <w:t xml:space="preserve">c </w:t>
      </w:r>
      <w:r>
        <w:t>(sliding friction - slip)</w:t>
      </w:r>
    </w:p>
    <w:p w14:paraId="725E161A" w14:textId="77777777" w:rsidR="004539D3" w:rsidRDefault="004539D3" w:rsidP="004539D3">
      <w:pPr>
        <w:pStyle w:val="ListParagraph"/>
        <w:numPr>
          <w:ilvl w:val="0"/>
          <w:numId w:val="17"/>
        </w:numPr>
      </w:pPr>
      <w:r>
        <w:t xml:space="preserve">Static friction </w:t>
      </w:r>
      <w:r w:rsidRPr="004539D3">
        <w:rPr>
          <w:rFonts w:ascii="Times New Roman" w:hAnsi="Times New Roman"/>
          <w:i/>
        </w:rPr>
        <w:t xml:space="preserve">F </w:t>
      </w:r>
      <w:r w:rsidRPr="004539D3">
        <w:rPr>
          <w:rFonts w:ascii="Times New Roman" w:hAnsi="Times New Roman"/>
          <w:i/>
          <w:vertAlign w:val="subscript"/>
        </w:rPr>
        <w:t xml:space="preserve">s </w:t>
      </w:r>
      <w:r>
        <w:t>(stick)</w:t>
      </w:r>
    </w:p>
    <w:p w14:paraId="1E82EA2B" w14:textId="77777777" w:rsidR="004539D3" w:rsidRDefault="004539D3" w:rsidP="004539D3">
      <w:pPr>
        <w:pStyle w:val="ListParagraph"/>
        <w:numPr>
          <w:ilvl w:val="0"/>
          <w:numId w:val="17"/>
        </w:numPr>
      </w:pPr>
      <w:r>
        <w:t xml:space="preserve">Viscose friction </w:t>
      </w:r>
      <w:r w:rsidRPr="004539D3">
        <w:rPr>
          <w:rFonts w:ascii="Times New Roman" w:hAnsi="Times New Roman"/>
          <w:i/>
        </w:rPr>
        <w:t xml:space="preserve">F </w:t>
      </w:r>
      <w:r w:rsidRPr="004539D3">
        <w:rPr>
          <w:rFonts w:ascii="Times New Roman" w:hAnsi="Times New Roman"/>
          <w:i/>
          <w:vertAlign w:val="subscript"/>
        </w:rPr>
        <w:t>v</w:t>
      </w:r>
    </w:p>
    <w:p w14:paraId="1F5E3DE1" w14:textId="77777777" w:rsidR="004539D3" w:rsidRPr="004539D3" w:rsidRDefault="004539D3" w:rsidP="004539D3">
      <w:pPr>
        <w:pStyle w:val="ListParagraph"/>
        <w:numPr>
          <w:ilvl w:val="0"/>
          <w:numId w:val="17"/>
        </w:numPr>
      </w:pPr>
      <w:r>
        <w:t xml:space="preserve">Speed range to differentiate stick and slip </w:t>
      </w:r>
      <w:r w:rsidRPr="004539D3">
        <w:rPr>
          <w:rFonts w:ascii="Times New Roman" w:hAnsi="Times New Roman"/>
          <w:i/>
        </w:rPr>
        <w:t>dv</w:t>
      </w:r>
    </w:p>
    <w:p w14:paraId="3C62C9E0" w14:textId="4B1BF1B4" w:rsidR="003A772A" w:rsidRPr="003A772A" w:rsidRDefault="004539D3" w:rsidP="004539D3">
      <w:r>
        <w:t>The frictional force is calculated as follows:</w:t>
      </w:r>
    </w:p>
    <w:p w14:paraId="15E37344" w14:textId="5F61D900" w:rsidR="004539D3" w:rsidRPr="000F0633" w:rsidRDefault="00C62E77" w:rsidP="00C62E77">
      <w:pPr>
        <w:tabs>
          <w:tab w:val="right" w:pos="9070"/>
        </w:tabs>
      </w:pP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Rei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slip</m:t>
                      </m:r>
                    </m:sub>
                  </m:sSub>
                  <m:r>
                    <m:rPr>
                      <m:aln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              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≥dv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              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≤-dv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stick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         -dv&lt;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&lt;dv,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≥0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     -dv&lt;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&lt;dv,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tab/>
      </w:r>
      <w:r w:rsidRPr="00C62E77">
        <w:rPr>
          <w:sz w:val="18"/>
          <w:szCs w:val="18"/>
        </w:rPr>
        <w:t>(Eq. 1)</w:t>
      </w:r>
    </w:p>
    <w:p w14:paraId="51C9C4CE" w14:textId="3C23E496" w:rsidR="000F0633" w:rsidRDefault="000F0633" w:rsidP="004539D3">
      <w:r w:rsidRPr="000F0633">
        <w:rPr>
          <w:rFonts w:ascii="Times New Roman" w:hAnsi="Times New Roman"/>
          <w:i/>
        </w:rPr>
        <w:t xml:space="preserve">F </w:t>
      </w:r>
      <w:r w:rsidRPr="000F0633">
        <w:rPr>
          <w:rFonts w:ascii="Times New Roman" w:hAnsi="Times New Roman"/>
          <w:i/>
          <w:vertAlign w:val="subscript"/>
        </w:rPr>
        <w:t xml:space="preserve">e </w:t>
      </w:r>
      <w:r w:rsidRPr="000F0633">
        <w:rPr>
          <w:rFonts w:ascii="Times New Roman" w:hAnsi="Times New Roman"/>
          <w:i/>
        </w:rPr>
        <w:t xml:space="preserve">(t) </w:t>
      </w:r>
      <w:r>
        <w:t xml:space="preserve">is an external force (eg spring force in the model, see </w:t>
      </w:r>
      <w:r w:rsidR="005D76D5" w:rsidRPr="005D76D5">
        <w:fldChar w:fldCharType="begin"/>
      </w:r>
      <w:r w:rsidR="005D76D5" w:rsidRPr="005D76D5">
        <w:instrText xml:space="preserve"> REF _Ref449618794 \h  \* MERGEFORMAT </w:instrText>
      </w:r>
      <w:r w:rsidR="005D76D5" w:rsidRPr="005D76D5">
        <w:fldChar w:fldCharType="separate"/>
      </w:r>
      <w:r w:rsidR="00ED0CCC" w:rsidRPr="00ED0CCC">
        <w:t xml:space="preserve">Figure </w:t>
      </w:r>
      <w:r w:rsidR="00ED0CCC" w:rsidRPr="00ED0CCC">
        <w:rPr>
          <w:noProof/>
        </w:rPr>
        <w:t xml:space="preserve">3 </w:t>
      </w:r>
      <w:r w:rsidR="005D76D5" w:rsidRPr="005D76D5">
        <w:fldChar w:fldCharType="end"/>
      </w:r>
      <w:r w:rsidR="005D76D5">
        <w:t>).</w:t>
      </w:r>
    </w:p>
    <w:p w14:paraId="1FBEF6DD" w14:textId="77777777" w:rsidR="000377D1" w:rsidRDefault="000377D1" w:rsidP="00453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49"/>
      </w:tblGrid>
      <w:tr w:rsidR="000377D1" w14:paraId="40E09892" w14:textId="77777777" w:rsidTr="000377D1">
        <w:tc>
          <w:tcPr>
            <w:tcW w:w="4361" w:type="dxa"/>
          </w:tcPr>
          <w:p w14:paraId="0241004A" w14:textId="77777777" w:rsidR="000377D1" w:rsidRDefault="000377D1" w:rsidP="005D76D5">
            <w:pPr>
              <w:keepNext/>
              <w:jc w:val="center"/>
            </w:pPr>
            <w:r w:rsidRPr="000377D1"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33066753" wp14:editId="4FC9AA7A">
                  <wp:extent cx="1932167" cy="1919308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57" cy="192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75129" w14:textId="615BF47B" w:rsidR="000377D1" w:rsidRDefault="000377D1" w:rsidP="005D76D5">
            <w:pPr>
              <w:pStyle w:val="Caption"/>
              <w:jc w:val="center"/>
            </w:pPr>
            <w:bookmarkStart w:id="1" w:name="_Ref449951091"/>
            <w:r w:rsidRPr="000377D1">
              <w:rPr>
                <w:b/>
              </w:rPr>
              <w:t xml:space="preserve">Figure </w:t>
            </w:r>
            <w:r w:rsidRPr="000377D1">
              <w:rPr>
                <w:b/>
              </w:rPr>
              <w:fldChar w:fldCharType="begin"/>
            </w:r>
            <w:r w:rsidRPr="000377D1">
              <w:rPr>
                <w:b/>
              </w:rPr>
              <w:instrText xml:space="preserve"> SEQ Abbildung \* ARABIC </w:instrText>
            </w:r>
            <w:r w:rsidRPr="000377D1">
              <w:rPr>
                <w:b/>
              </w:rPr>
              <w:fldChar w:fldCharType="separate"/>
            </w:r>
            <w:r w:rsidR="00ED0CCC">
              <w:rPr>
                <w:b/>
                <w:noProof/>
              </w:rPr>
              <w:t xml:space="preserve">1 </w:t>
            </w:r>
            <w:r w:rsidRPr="000377D1">
              <w:rPr>
                <w:b/>
              </w:rPr>
              <w:fldChar w:fldCharType="end"/>
            </w:r>
            <w:bookmarkEnd w:id="1"/>
            <w:r>
              <w:t xml:space="preserve">: </w:t>
            </w:r>
            <w:proofErr w:type="spellStart"/>
            <w:r>
              <w:t>Karnopp</w:t>
            </w:r>
            <w:proofErr w:type="spellEnd"/>
            <w:r>
              <w:t xml:space="preserve"> 's law of friction</w:t>
            </w:r>
          </w:p>
        </w:tc>
        <w:tc>
          <w:tcPr>
            <w:tcW w:w="4849" w:type="dxa"/>
          </w:tcPr>
          <w:p w14:paraId="5BB16E48" w14:textId="4C6CF7A5" w:rsidR="000377D1" w:rsidRPr="000377D1" w:rsidRDefault="000377D1" w:rsidP="000377D1">
            <w:r w:rsidRPr="000377D1">
              <w:fldChar w:fldCharType="begin"/>
            </w:r>
            <w:r w:rsidRPr="000377D1">
              <w:instrText xml:space="preserve"> REF _Ref449951091 \h  \* MERGEFORMAT </w:instrText>
            </w:r>
            <w:r w:rsidRPr="000377D1">
              <w:fldChar w:fldCharType="separate"/>
            </w:r>
            <w:r w:rsidR="00ED0CCC" w:rsidRPr="00ED0CCC">
              <w:t xml:space="preserve">Figure </w:t>
            </w:r>
            <w:r w:rsidR="00ED0CCC" w:rsidRPr="00ED0CCC">
              <w:rPr>
                <w:noProof/>
              </w:rPr>
              <w:t xml:space="preserve">1 </w:t>
            </w:r>
            <w:r w:rsidRPr="000377D1">
              <w:fldChar w:fldCharType="end"/>
            </w:r>
            <w:r>
              <w:t xml:space="preserve">shows the </w:t>
            </w:r>
            <w:proofErr w:type="spellStart"/>
            <w:r>
              <w:t>Karnopp</w:t>
            </w:r>
            <w:proofErr w:type="spellEnd"/>
            <w:r>
              <w:t xml:space="preserve"> friction model again graphically. The hatched speed range 2∙ </w:t>
            </w:r>
            <w:r w:rsidRPr="000377D1">
              <w:rPr>
                <w:i/>
              </w:rPr>
              <w:t xml:space="preserve">dv </w:t>
            </w:r>
            <w:r>
              <w:t>corresponds to the static friction range (stick). Outside the range there is sliding friction (slip).</w:t>
            </w:r>
          </w:p>
        </w:tc>
      </w:tr>
    </w:tbl>
    <w:p w14:paraId="448FE927" w14:textId="77777777" w:rsidR="000F0633" w:rsidRPr="000F0633" w:rsidRDefault="000F0633" w:rsidP="00453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40"/>
      </w:tblGrid>
      <w:tr w:rsidR="00FC1729" w14:paraId="0838D491" w14:textId="77777777" w:rsidTr="00C053C2">
        <w:tc>
          <w:tcPr>
            <w:tcW w:w="4503" w:type="dxa"/>
            <w:vAlign w:val="bottom"/>
          </w:tcPr>
          <w:p w14:paraId="5FF06099" w14:textId="276FAB94" w:rsidR="00C053C2" w:rsidRDefault="00FC5B4A" w:rsidP="00C053C2">
            <w:pPr>
              <w:keepNext/>
              <w:jc w:val="center"/>
            </w:pPr>
            <w:r w:rsidRPr="00FC5B4A">
              <w:rPr>
                <w:noProof/>
                <w:lang w:val="en-US" w:eastAsia="ko-KR"/>
              </w:rPr>
              <w:drawing>
                <wp:inline distT="0" distB="0" distL="0" distR="0" wp14:anchorId="6DFFABD5" wp14:editId="1EDA9817">
                  <wp:extent cx="2393488" cy="36000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488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6A8D9" w14:textId="77777777" w:rsidR="00396240" w:rsidRDefault="00C053C2" w:rsidP="00C053C2">
            <w:pPr>
              <w:pStyle w:val="Caption"/>
              <w:jc w:val="center"/>
            </w:pPr>
            <w:bookmarkStart w:id="2" w:name="_Ref449618754"/>
            <w:r w:rsidRPr="00C053C2">
              <w:rPr>
                <w:b/>
              </w:rPr>
              <w:t xml:space="preserve">Figure </w:t>
            </w:r>
            <w:r w:rsidRPr="00C053C2">
              <w:rPr>
                <w:b/>
              </w:rPr>
              <w:fldChar w:fldCharType="begin"/>
            </w:r>
            <w:r w:rsidRPr="00C053C2">
              <w:rPr>
                <w:b/>
              </w:rPr>
              <w:instrText xml:space="preserve"> SEQ Abbildung \* ARABIC </w:instrText>
            </w:r>
            <w:r w:rsidRPr="00C053C2">
              <w:rPr>
                <w:b/>
              </w:rPr>
              <w:fldChar w:fldCharType="separate"/>
            </w:r>
            <w:r w:rsidR="00ED0CCC">
              <w:rPr>
                <w:b/>
                <w:noProof/>
              </w:rPr>
              <w:t xml:space="preserve">2 </w:t>
            </w:r>
            <w:r w:rsidRPr="00C053C2">
              <w:rPr>
                <w:b/>
              </w:rPr>
              <w:fldChar w:fldCharType="end"/>
            </w:r>
            <w:bookmarkEnd w:id="2"/>
            <w:r>
              <w:t>: Wheel brake (disc brake)</w:t>
            </w:r>
          </w:p>
        </w:tc>
        <w:tc>
          <w:tcPr>
            <w:tcW w:w="4640" w:type="dxa"/>
            <w:vAlign w:val="bottom"/>
          </w:tcPr>
          <w:p w14:paraId="31784973" w14:textId="41A6013E" w:rsidR="00C053C2" w:rsidRDefault="004E0DD0" w:rsidP="00C053C2">
            <w:pPr>
              <w:keepNext/>
              <w:jc w:val="center"/>
            </w:pPr>
            <w:r w:rsidRPr="004E0DD0">
              <w:rPr>
                <w:noProof/>
                <w:lang w:val="en-US" w:eastAsia="ko-KR"/>
              </w:rPr>
              <w:drawing>
                <wp:inline distT="0" distB="0" distL="0" distR="0" wp14:anchorId="1D3F2641" wp14:editId="574F4C9A">
                  <wp:extent cx="2111752" cy="3240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752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69897" w14:textId="77777777" w:rsidR="00C053C2" w:rsidRPr="00C053C2" w:rsidRDefault="00C053C2" w:rsidP="00C053C2">
            <w:pPr>
              <w:pStyle w:val="Caption"/>
              <w:jc w:val="center"/>
              <w:rPr>
                <w:sz w:val="22"/>
              </w:rPr>
            </w:pPr>
            <w:bookmarkStart w:id="3" w:name="_Ref449618794"/>
            <w:r w:rsidRPr="00C053C2">
              <w:rPr>
                <w:b/>
              </w:rPr>
              <w:t xml:space="preserve">Figure </w:t>
            </w:r>
            <w:r w:rsidRPr="00C053C2">
              <w:rPr>
                <w:b/>
              </w:rPr>
              <w:fldChar w:fldCharType="begin"/>
            </w:r>
            <w:r w:rsidRPr="00C053C2">
              <w:rPr>
                <w:b/>
              </w:rPr>
              <w:instrText xml:space="preserve"> SEQ Abbildung \* ARABIC </w:instrText>
            </w:r>
            <w:r w:rsidRPr="00C053C2">
              <w:rPr>
                <w:b/>
              </w:rPr>
              <w:fldChar w:fldCharType="separate"/>
            </w:r>
            <w:r w:rsidR="00ED0CCC">
              <w:rPr>
                <w:b/>
                <w:noProof/>
              </w:rPr>
              <w:t xml:space="preserve">3 </w:t>
            </w:r>
            <w:r w:rsidRPr="00C053C2">
              <w:rPr>
                <w:b/>
              </w:rPr>
              <w:fldChar w:fldCharType="end"/>
            </w:r>
            <w:bookmarkEnd w:id="3"/>
            <w:r>
              <w:t>: Wheel brake replacement model</w:t>
            </w:r>
          </w:p>
        </w:tc>
      </w:tr>
    </w:tbl>
    <w:p w14:paraId="073F6DF6" w14:textId="77777777" w:rsidR="006D6D3E" w:rsidRDefault="006D6D3E" w:rsidP="00A73C6A"/>
    <w:p w14:paraId="276A1B15" w14:textId="0A9BA404" w:rsidR="00C053C2" w:rsidRDefault="00C053C2" w:rsidP="00527AC0">
      <w:pPr>
        <w:rPr>
          <w:rFonts w:ascii="Humnst777 BT" w:hAnsi="Humnst777 BT" w:cs="Arial"/>
          <w:b/>
        </w:rPr>
      </w:pPr>
      <w:r>
        <w:rPr>
          <w:rFonts w:ascii="Humnst777 BT" w:hAnsi="Humnst777 BT" w:cs="Arial"/>
          <w:b/>
        </w:rPr>
        <w:t>Assumptions, boundary conditions and notes:</w:t>
      </w:r>
    </w:p>
    <w:p w14:paraId="2C9DCE9F" w14:textId="77777777" w:rsidR="00C053C2" w:rsidRPr="00021E44" w:rsidRDefault="00021E44" w:rsidP="00021E44">
      <w:pPr>
        <w:pStyle w:val="ListParagraph"/>
        <w:numPr>
          <w:ilvl w:val="0"/>
          <w:numId w:val="18"/>
        </w:numPr>
        <w:rPr>
          <w:rFonts w:cs="Arial"/>
          <w:b/>
        </w:rPr>
      </w:pPr>
      <w:r w:rsidRPr="00021E44">
        <w:rPr>
          <w:rFonts w:cs="Arial"/>
        </w:rPr>
        <w:t xml:space="preserve">Moving masses of the wheel brake are combined into the equivalent moment of inertia </w:t>
      </w:r>
      <w:r w:rsidRPr="00021E44">
        <w:rPr>
          <w:rFonts w:ascii="Times New Roman" w:hAnsi="Times New Roman"/>
          <w:i/>
        </w:rPr>
        <w:t xml:space="preserve">J </w:t>
      </w:r>
      <w:r w:rsidRPr="00021E44">
        <w:rPr>
          <w:rFonts w:ascii="Times New Roman" w:hAnsi="Times New Roman"/>
          <w:i/>
          <w:vertAlign w:val="subscript"/>
        </w:rPr>
        <w:t xml:space="preserve">replacement </w:t>
      </w:r>
      <w:r w:rsidRPr="00021E44">
        <w:rPr>
          <w:rFonts w:cs="Arial"/>
        </w:rPr>
        <w:t xml:space="preserve">(see </w:t>
      </w:r>
      <w:r w:rsidRPr="00021E44">
        <w:fldChar w:fldCharType="begin"/>
      </w:r>
      <w:r w:rsidRPr="00021E44">
        <w:instrText xml:space="preserve"> REF _Ref449618794 \h  \* MERGEFORMAT </w:instrText>
      </w:r>
      <w:r w:rsidRPr="00021E44">
        <w:fldChar w:fldCharType="separate"/>
      </w:r>
      <w:r w:rsidR="00ED0CCC" w:rsidRPr="00ED0CCC">
        <w:t xml:space="preserve">Figure </w:t>
      </w:r>
      <w:proofErr w:type="gramStart"/>
      <w:r w:rsidR="00ED0CCC" w:rsidRPr="00ED0CCC">
        <w:t xml:space="preserve">3 </w:t>
      </w:r>
      <w:proofErr w:type="gramEnd"/>
      <w:r w:rsidRPr="00021E44">
        <w:fldChar w:fldCharType="end"/>
      </w:r>
      <w:r w:rsidRPr="00021E44">
        <w:rPr>
          <w:rFonts w:cs="Arial"/>
        </w:rPr>
        <w:t>).</w:t>
      </w:r>
    </w:p>
    <w:p w14:paraId="3D0C6302" w14:textId="342F0D52" w:rsidR="00021E44" w:rsidRPr="00021E44" w:rsidRDefault="00021E44" w:rsidP="00021E44">
      <w:pPr>
        <w:pStyle w:val="ListParagraph"/>
        <w:numPr>
          <w:ilvl w:val="0"/>
          <w:numId w:val="18"/>
        </w:numPr>
        <w:rPr>
          <w:rFonts w:cs="Arial"/>
          <w:b/>
        </w:rPr>
      </w:pPr>
      <w:r w:rsidRPr="00021E44">
        <w:rPr>
          <w:rFonts w:cs="Arial"/>
        </w:rPr>
        <w:t xml:space="preserve">Stiffnesses of the system, which lead to elastic deformations, are summarized in the equivalent torsional stiffness </w:t>
      </w:r>
      <w:r w:rsidRPr="00021E44">
        <w:rPr>
          <w:rFonts w:ascii="Times New Roman" w:hAnsi="Times New Roman"/>
          <w:i/>
        </w:rPr>
        <w:t xml:space="preserve">c </w:t>
      </w:r>
      <w:r w:rsidRPr="00021E44">
        <w:rPr>
          <w:rFonts w:ascii="Times New Roman" w:hAnsi="Times New Roman"/>
          <w:i/>
          <w:vertAlign w:val="subscript"/>
        </w:rPr>
        <w:t xml:space="preserve">replacement </w:t>
      </w:r>
      <w:r w:rsidRPr="00021E44">
        <w:rPr>
          <w:rFonts w:cs="Arial"/>
        </w:rPr>
        <w:t xml:space="preserve">(see </w:t>
      </w:r>
      <w:r w:rsidRPr="00021E44">
        <w:rPr>
          <w:rFonts w:cs="Arial"/>
        </w:rPr>
        <w:fldChar w:fldCharType="begin"/>
      </w:r>
      <w:r w:rsidRPr="00021E44">
        <w:rPr>
          <w:rFonts w:cs="Arial"/>
        </w:rPr>
        <w:instrText xml:space="preserve"> REF _Ref449618794 \h  \* MERGEFORMAT </w:instrText>
      </w:r>
      <w:r w:rsidRPr="00021E44">
        <w:rPr>
          <w:rFonts w:cs="Arial"/>
        </w:rPr>
      </w:r>
      <w:r w:rsidRPr="00021E44">
        <w:rPr>
          <w:rFonts w:cs="Arial"/>
        </w:rPr>
        <w:fldChar w:fldCharType="separate"/>
      </w:r>
      <w:r w:rsidR="00ED0CCC" w:rsidRPr="00ED0CCC">
        <w:t xml:space="preserve">Figure </w:t>
      </w:r>
      <w:r w:rsidR="00ED0CCC" w:rsidRPr="00ED0CCC">
        <w:rPr>
          <w:noProof/>
        </w:rPr>
        <w:t xml:space="preserve">3 </w:t>
      </w:r>
      <w:r w:rsidRPr="00021E44">
        <w:rPr>
          <w:rFonts w:cs="Arial"/>
        </w:rPr>
        <w:fldChar w:fldCharType="end"/>
      </w:r>
      <w:r w:rsidRPr="00021E44">
        <w:rPr>
          <w:rFonts w:cs="Arial"/>
        </w:rPr>
        <w:t>).</w:t>
      </w:r>
    </w:p>
    <w:p w14:paraId="1F3F14E0" w14:textId="5A50207E" w:rsidR="00021E44" w:rsidRPr="00021E44" w:rsidRDefault="00021E44" w:rsidP="00021E44">
      <w:pPr>
        <w:pStyle w:val="ListParagraph"/>
        <w:numPr>
          <w:ilvl w:val="0"/>
          <w:numId w:val="18"/>
        </w:numPr>
        <w:rPr>
          <w:rFonts w:cs="Arial"/>
          <w:b/>
        </w:rPr>
      </w:pPr>
      <w:r>
        <w:rPr>
          <w:rFonts w:cs="Arial"/>
        </w:rPr>
        <w:t xml:space="preserve">The frictional force, which acts at two contact points between the brake pad and brake disc, is </w:t>
      </w:r>
      <w:r w:rsidR="000377D1">
        <w:rPr>
          <w:rFonts w:cs="Arial"/>
        </w:rPr>
        <w:t xml:space="preserve">combined via the effective friction diameter </w:t>
      </w:r>
      <w:r w:rsidR="00001843">
        <w:rPr>
          <w:rFonts w:cs="Arial"/>
        </w:rPr>
        <w:t>friction</w:t>
      </w:r>
      <w:r w:rsidR="000377D1">
        <w:rPr>
          <w:rFonts w:cs="Arial"/>
        </w:rPr>
        <w:t xml:space="preserve"> </w:t>
      </w:r>
      <w:r w:rsidR="000377D1" w:rsidRPr="000377D1">
        <w:rPr>
          <w:rFonts w:ascii="Times New Roman" w:hAnsi="Times New Roman"/>
          <w:i/>
          <w:vertAlign w:val="subscript"/>
        </w:rPr>
        <w:t xml:space="preserve">to </w:t>
      </w:r>
      <w:r w:rsidR="000377D1" w:rsidRPr="000377D1">
        <w:rPr>
          <w:rFonts w:ascii="Times New Roman" w:hAnsi="Times New Roman"/>
          <w:i/>
        </w:rPr>
        <w:t xml:space="preserve">form </w:t>
      </w:r>
      <w:r>
        <w:rPr>
          <w:rFonts w:cs="Arial"/>
        </w:rPr>
        <w:t>a resulting braking torque/friction torque</w:t>
      </w:r>
    </w:p>
    <w:p w14:paraId="0FEFED72" w14:textId="3E7CB485" w:rsidR="005F2DD7" w:rsidRPr="005F2DD7" w:rsidRDefault="00435F11" w:rsidP="005F2DD7">
      <w:pPr>
        <w:pStyle w:val="ListParagraph"/>
        <w:numPr>
          <w:ilvl w:val="0"/>
          <w:numId w:val="18"/>
        </w:numPr>
        <w:rPr>
          <w:rFonts w:ascii="Humnst777 BT" w:hAnsi="Humnst777 BT" w:cs="Arial"/>
          <w:b/>
        </w:rPr>
      </w:pPr>
      <w:r w:rsidRPr="003A772A">
        <w:rPr>
          <w:rFonts w:cs="Arial"/>
        </w:rPr>
        <w:lastRenderedPageBreak/>
        <w:t xml:space="preserve">The viscous friction of the </w:t>
      </w:r>
      <w:proofErr w:type="spellStart"/>
      <w:r w:rsidRPr="003A772A">
        <w:rPr>
          <w:rFonts w:cs="Arial"/>
        </w:rPr>
        <w:t>Karnopp</w:t>
      </w:r>
      <w:proofErr w:type="spellEnd"/>
      <w:r w:rsidRPr="003A772A">
        <w:rPr>
          <w:rFonts w:cs="Arial"/>
        </w:rPr>
        <w:t xml:space="preserve"> model (see Eq. 1) is neglected (see </w:t>
      </w:r>
      <w:r w:rsidRPr="003A772A">
        <w:rPr>
          <w:rFonts w:cs="Arial"/>
        </w:rPr>
        <w:fldChar w:fldCharType="begin"/>
      </w:r>
      <w:r w:rsidRPr="003A772A">
        <w:rPr>
          <w:rFonts w:cs="Arial"/>
        </w:rPr>
        <w:instrText xml:space="preserve"> REF _Ref449618794 \h  \* MERGEFORMAT </w:instrText>
      </w:r>
      <w:r w:rsidRPr="003A772A">
        <w:rPr>
          <w:rFonts w:cs="Arial"/>
        </w:rPr>
      </w:r>
      <w:r w:rsidRPr="003A772A">
        <w:rPr>
          <w:rFonts w:cs="Arial"/>
        </w:rPr>
        <w:fldChar w:fldCharType="separate"/>
      </w:r>
      <w:r w:rsidR="00ED0CCC" w:rsidRPr="00ED0CCC">
        <w:t xml:space="preserve">Figure </w:t>
      </w:r>
      <w:r w:rsidR="00ED0CCC" w:rsidRPr="00ED0CCC">
        <w:rPr>
          <w:noProof/>
        </w:rPr>
        <w:t xml:space="preserve">3 </w:t>
      </w:r>
      <w:r w:rsidRPr="003A772A">
        <w:rPr>
          <w:rFonts w:cs="Arial"/>
        </w:rPr>
        <w:fldChar w:fldCharType="end"/>
      </w:r>
      <w:r w:rsidRPr="003A772A">
        <w:rPr>
          <w:rFonts w:cs="Arial"/>
        </w:rPr>
        <w:t>)</w:t>
      </w:r>
    </w:p>
    <w:p w14:paraId="6D70BFE9" w14:textId="77777777" w:rsidR="00CF364A" w:rsidRDefault="00CF364A" w:rsidP="00527AC0">
      <w:pPr>
        <w:rPr>
          <w:rFonts w:ascii="Humnst777 BT" w:hAnsi="Humnst777 BT" w:cs="Arial"/>
          <w:b/>
        </w:rPr>
      </w:pPr>
    </w:p>
    <w:p w14:paraId="197F3247" w14:textId="77777777" w:rsidR="00527AC0" w:rsidRPr="00C62E77" w:rsidRDefault="00527AC0" w:rsidP="00527AC0">
      <w:pPr>
        <w:rPr>
          <w:rFonts w:ascii="Humnst777 BT" w:hAnsi="Humnst777 BT" w:cs="Arial"/>
          <w:b/>
        </w:rPr>
      </w:pPr>
      <w:r w:rsidRPr="00C62E77">
        <w:rPr>
          <w:rFonts w:ascii="Humnst777 BT" w:hAnsi="Humnst777 BT" w:cs="Arial"/>
          <w:b/>
        </w:rPr>
        <w:t>The following subtasks are to be processed:</w:t>
      </w:r>
    </w:p>
    <w:p w14:paraId="07032AEC" w14:textId="11EF477A" w:rsidR="00C62E77" w:rsidRPr="005F2DD7" w:rsidRDefault="000B6C7A" w:rsidP="00C62E77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cs="Arial"/>
        </w:rPr>
      </w:pPr>
      <w:r w:rsidRPr="003A772A">
        <w:rPr>
          <w:rFonts w:cs="Arial"/>
        </w:rPr>
        <w:t>Write down the ODE system in symbolic notation for this model.</w:t>
      </w:r>
    </w:p>
    <w:p w14:paraId="486E06FF" w14:textId="7DD8DA07" w:rsidR="005F2DD7" w:rsidRPr="005F2DD7" w:rsidRDefault="000B6C7A" w:rsidP="0065758C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cs="Arial"/>
        </w:rPr>
      </w:pPr>
      <w:r w:rsidRPr="005F2DD7">
        <w:rPr>
          <w:rFonts w:cs="Arial"/>
        </w:rPr>
        <w:t xml:space="preserve">Develop the numerical calculation rule for this ODE system based on the 4th order </w:t>
      </w:r>
      <w:proofErr w:type="spellStart"/>
      <w:r w:rsidRPr="005F2DD7">
        <w:rPr>
          <w:rFonts w:cs="Arial"/>
        </w:rPr>
        <w:t>Runge</w:t>
      </w:r>
      <w:proofErr w:type="spellEnd"/>
      <w:r w:rsidRPr="005F2DD7">
        <w:rPr>
          <w:rFonts w:cs="Arial"/>
        </w:rPr>
        <w:t xml:space="preserve">- </w:t>
      </w:r>
      <w:proofErr w:type="spellStart"/>
      <w:r w:rsidRPr="005F2DD7">
        <w:rPr>
          <w:rFonts w:cs="Arial"/>
        </w:rPr>
        <w:t>Kutta</w:t>
      </w:r>
      <w:proofErr w:type="spellEnd"/>
      <w:r w:rsidRPr="005F2DD7">
        <w:rPr>
          <w:rFonts w:cs="Arial"/>
        </w:rPr>
        <w:t xml:space="preserve"> method.</w:t>
      </w:r>
    </w:p>
    <w:p w14:paraId="50E9681C" w14:textId="77777777" w:rsidR="0004572B" w:rsidRPr="003A772A" w:rsidRDefault="000B6C7A" w:rsidP="003A772A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cs="Arial"/>
        </w:rPr>
      </w:pPr>
      <w:r w:rsidRPr="003A772A">
        <w:rPr>
          <w:rFonts w:cs="Arial"/>
        </w:rPr>
        <w:t>Implement this rule using MATLAB, with the following functionality:</w:t>
      </w:r>
    </w:p>
    <w:p w14:paraId="254BE446" w14:textId="3ED718F1" w:rsidR="0004572B" w:rsidRPr="003A772A" w:rsidRDefault="0004572B" w:rsidP="00B77025">
      <w:pPr>
        <w:numPr>
          <w:ilvl w:val="0"/>
          <w:numId w:val="13"/>
        </w:numPr>
        <w:tabs>
          <w:tab w:val="num" w:pos="284"/>
        </w:tabs>
        <w:ind w:left="709" w:hanging="425"/>
        <w:rPr>
          <w:rFonts w:cs="Arial"/>
        </w:rPr>
      </w:pPr>
      <w:r w:rsidRPr="003A772A">
        <w:rPr>
          <w:rFonts w:cs="Arial"/>
        </w:rPr>
        <w:t xml:space="preserve">Parameter entry in a Graphical User Interface (GUI). The parameters should be entered with the units from </w:t>
      </w:r>
      <w:r w:rsidR="00B36B58" w:rsidRPr="00B36B58">
        <w:rPr>
          <w:rFonts w:cs="Arial"/>
        </w:rPr>
        <w:fldChar w:fldCharType="begin"/>
      </w:r>
      <w:r w:rsidR="00B36B58" w:rsidRPr="00B36B58">
        <w:rPr>
          <w:rFonts w:cs="Arial"/>
        </w:rPr>
        <w:instrText xml:space="preserve"> REF _Ref449949969 \h  \* MERGEFORMAT </w:instrText>
      </w:r>
      <w:r w:rsidR="00B36B58" w:rsidRPr="00B36B58">
        <w:rPr>
          <w:rFonts w:cs="Arial"/>
        </w:rPr>
      </w:r>
      <w:r w:rsidR="00B36B58" w:rsidRPr="00B36B58">
        <w:rPr>
          <w:rFonts w:cs="Arial"/>
        </w:rPr>
        <w:fldChar w:fldCharType="separate"/>
      </w:r>
      <w:r w:rsidR="00ED0CCC" w:rsidRPr="00ED0CCC">
        <w:t xml:space="preserve">Table </w:t>
      </w:r>
      <w:r w:rsidR="00ED0CCC" w:rsidRPr="00ED0CCC">
        <w:rPr>
          <w:noProof/>
        </w:rPr>
        <w:t xml:space="preserve">1 </w:t>
      </w:r>
      <w:r w:rsidR="00B36B58" w:rsidRPr="00B36B58">
        <w:rPr>
          <w:rFonts w:cs="Arial"/>
        </w:rPr>
        <w:fldChar w:fldCharType="end"/>
      </w:r>
      <w:r w:rsidR="00B36B58">
        <w:rPr>
          <w:rFonts w:cs="Arial"/>
        </w:rPr>
        <w:t xml:space="preserve">. In addition, the values from </w:t>
      </w:r>
      <w:r w:rsidR="0021676C" w:rsidRPr="0021676C">
        <w:rPr>
          <w:rFonts w:cs="Arial"/>
        </w:rPr>
        <w:fldChar w:fldCharType="begin"/>
      </w:r>
      <w:r w:rsidR="0021676C" w:rsidRPr="0021676C">
        <w:rPr>
          <w:rFonts w:cs="Arial"/>
        </w:rPr>
        <w:instrText xml:space="preserve"> REF _Ref449949969 \h  \* MERGEFORMAT </w:instrText>
      </w:r>
      <w:r w:rsidR="0021676C" w:rsidRPr="0021676C">
        <w:rPr>
          <w:rFonts w:cs="Arial"/>
        </w:rPr>
      </w:r>
      <w:r w:rsidR="0021676C" w:rsidRPr="0021676C">
        <w:rPr>
          <w:rFonts w:cs="Arial"/>
        </w:rPr>
        <w:fldChar w:fldCharType="separate"/>
      </w:r>
      <w:r w:rsidR="00ED0CCC" w:rsidRPr="00ED0CCC">
        <w:t xml:space="preserve">Table </w:t>
      </w:r>
      <w:r w:rsidR="00ED0CCC" w:rsidRPr="00ED0CCC">
        <w:rPr>
          <w:noProof/>
        </w:rPr>
        <w:t xml:space="preserve">1 should </w:t>
      </w:r>
      <w:r w:rsidR="0021676C" w:rsidRPr="0021676C">
        <w:rPr>
          <w:rFonts w:cs="Arial"/>
        </w:rPr>
        <w:fldChar w:fldCharType="end"/>
      </w:r>
      <w:r w:rsidR="0021676C">
        <w:rPr>
          <w:rFonts w:cs="Arial"/>
        </w:rPr>
        <w:t>be available as default parameters. (Note: It is recommended to convert the angle-related parameters to radian-based quantities for further calculations after reading them in).</w:t>
      </w:r>
    </w:p>
    <w:p w14:paraId="6B810CB2" w14:textId="77777777" w:rsidR="0004572B" w:rsidRPr="003A772A" w:rsidRDefault="0004572B" w:rsidP="00B77025">
      <w:pPr>
        <w:numPr>
          <w:ilvl w:val="0"/>
          <w:numId w:val="13"/>
        </w:numPr>
        <w:tabs>
          <w:tab w:val="num" w:pos="284"/>
        </w:tabs>
        <w:ind w:left="709" w:hanging="425"/>
        <w:rPr>
          <w:rFonts w:cs="Arial"/>
        </w:rPr>
      </w:pPr>
      <w:r w:rsidRPr="003A772A">
        <w:rPr>
          <w:rFonts w:cs="Arial"/>
        </w:rPr>
        <w:t>Start the calculation by clicking the "Start calculation" button</w:t>
      </w:r>
    </w:p>
    <w:p w14:paraId="12BBC812" w14:textId="449A175A" w:rsidR="005F2DD7" w:rsidRPr="005F2DD7" w:rsidRDefault="0004572B" w:rsidP="004B6261">
      <w:pPr>
        <w:numPr>
          <w:ilvl w:val="0"/>
          <w:numId w:val="13"/>
        </w:numPr>
        <w:tabs>
          <w:tab w:val="num" w:pos="284"/>
        </w:tabs>
        <w:ind w:left="709" w:hanging="425"/>
        <w:rPr>
          <w:rFonts w:cs="Arial"/>
        </w:rPr>
      </w:pPr>
      <w:r w:rsidRPr="005F2DD7">
        <w:rPr>
          <w:rFonts w:cs="Arial"/>
        </w:rPr>
        <w:t xml:space="preserve">Graphical representation of the entrance angle </w:t>
      </w:r>
      <w:r w:rsidR="003A772A" w:rsidRPr="00D0228A">
        <w:rPr>
          <w:rFonts w:ascii="Times New Roman" w:hAnsi="Times New Roman"/>
          <w:i/>
        </w:rPr>
        <w:sym w:font="Symbol" w:char="F06A"/>
      </w:r>
      <w:r w:rsidR="00D0228A" w:rsidRPr="005F2DD7">
        <w:rPr>
          <w:rFonts w:ascii="Times New Roman" w:hAnsi="Times New Roman"/>
          <w:i/>
          <w:vertAlign w:val="subscript"/>
        </w:rPr>
        <w:t>in</w:t>
      </w:r>
      <w:r w:rsidR="00D0228A" w:rsidRPr="005F2DD7">
        <w:rPr>
          <w:rFonts w:ascii="Times New Roman" w:hAnsi="Times New Roman"/>
          <w:i/>
        </w:rPr>
        <w:t xml:space="preserve"> </w:t>
      </w:r>
      <w:r w:rsidR="00D0228A" w:rsidRPr="005F2DD7">
        <w:rPr>
          <w:rFonts w:ascii="Times New Roman" w:hAnsi="Times New Roman"/>
        </w:rPr>
        <w:t>[°</w:t>
      </w:r>
      <w:proofErr w:type="gramStart"/>
      <w:r w:rsidR="00D0228A" w:rsidRPr="005F2DD7">
        <w:rPr>
          <w:rFonts w:ascii="Times New Roman" w:hAnsi="Times New Roman"/>
        </w:rPr>
        <w:t xml:space="preserve">] </w:t>
      </w:r>
      <w:r w:rsidR="00D0228A" w:rsidRPr="005F2DD7">
        <w:rPr>
          <w:rFonts w:cs="Arial"/>
        </w:rPr>
        <w:t>,</w:t>
      </w:r>
      <w:proofErr w:type="gramEnd"/>
      <w:r w:rsidR="00D0228A" w:rsidRPr="005F2DD7">
        <w:rPr>
          <w:rFonts w:cs="Arial"/>
        </w:rPr>
        <w:t xml:space="preserve"> of the disc </w:t>
      </w:r>
      <w:r w:rsidR="00D0228A" w:rsidRPr="00D0228A">
        <w:rPr>
          <w:rFonts w:ascii="Times New Roman" w:hAnsi="Times New Roman"/>
          <w:i/>
        </w:rPr>
        <w:sym w:font="Symbol" w:char="F06A"/>
      </w:r>
      <w:r w:rsidR="00D0228A" w:rsidRPr="005F2DD7">
        <w:rPr>
          <w:rFonts w:ascii="Times New Roman" w:hAnsi="Times New Roman"/>
          <w:i/>
          <w:vertAlign w:val="subscript"/>
        </w:rPr>
        <w:t>angle disc</w:t>
      </w:r>
      <w:r w:rsidR="00D0228A" w:rsidRPr="00D0228A">
        <w:t xml:space="preserve"> </w:t>
      </w:r>
      <w:r w:rsidR="00D0228A" w:rsidRPr="005F2DD7">
        <w:rPr>
          <w:rFonts w:ascii="Times New Roman" w:hAnsi="Times New Roman"/>
        </w:rPr>
        <w:t xml:space="preserve">[°] </w:t>
      </w:r>
      <w:r w:rsidR="00D0228A">
        <w:t xml:space="preserve">and the disk speed </w:t>
      </w:r>
      <w:r w:rsidR="00D0228A" w:rsidRPr="005F2DD7">
        <w:rPr>
          <w:rFonts w:ascii="Times New Roman" w:hAnsi="Times New Roman"/>
          <w:i/>
        </w:rPr>
        <w:t xml:space="preserve">n </w:t>
      </w:r>
      <w:r w:rsidR="00D0228A" w:rsidRPr="005F2DD7">
        <w:rPr>
          <w:rFonts w:ascii="Times New Roman" w:hAnsi="Times New Roman"/>
          <w:i/>
          <w:vertAlign w:val="subscript"/>
        </w:rPr>
        <w:t>disk</w:t>
      </w:r>
      <w:r w:rsidR="00D0228A" w:rsidRPr="00D0228A">
        <w:t xml:space="preserve"> </w:t>
      </w:r>
      <w:r w:rsidR="00D0228A" w:rsidRPr="005F2DD7">
        <w:rPr>
          <w:rFonts w:ascii="Times New Roman" w:hAnsi="Times New Roman"/>
        </w:rPr>
        <w:t xml:space="preserve">[min </w:t>
      </w:r>
      <w:r w:rsidR="00D0228A" w:rsidRPr="005F2DD7">
        <w:rPr>
          <w:rFonts w:ascii="Times New Roman" w:hAnsi="Times New Roman"/>
          <w:vertAlign w:val="superscript"/>
        </w:rPr>
        <w:t xml:space="preserve">-1 </w:t>
      </w:r>
      <w:r w:rsidR="00D0228A" w:rsidRPr="005F2DD7">
        <w:rPr>
          <w:rFonts w:ascii="Times New Roman" w:hAnsi="Times New Roman"/>
        </w:rPr>
        <w:t xml:space="preserve">] </w:t>
      </w:r>
      <w:r w:rsidR="00D0228A">
        <w:t>each as a function of time by clicking the "Display" button.</w:t>
      </w:r>
    </w:p>
    <w:p w14:paraId="7C73B3CE" w14:textId="42F2BC75" w:rsidR="00A7284F" w:rsidRPr="0021676C" w:rsidRDefault="000B6C7A" w:rsidP="00D0228A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cs="Arial"/>
        </w:rPr>
      </w:pPr>
      <w:r w:rsidRPr="0021676C">
        <w:rPr>
          <w:rFonts w:cs="Arial"/>
        </w:rPr>
        <w:t>Calculate the time course of the input angle, the disk angle and the disk speed for the following parameters:</w:t>
      </w:r>
      <w:r w:rsidR="00B5765A">
        <w:rPr>
          <w:rFonts w:cs="Arial"/>
        </w:rPr>
        <w:br/>
      </w:r>
    </w:p>
    <w:p w14:paraId="00838A4B" w14:textId="14EAE647" w:rsidR="00D0228A" w:rsidRDefault="00D0228A" w:rsidP="00D0228A">
      <w:pPr>
        <w:pStyle w:val="Caption"/>
        <w:keepNext/>
        <w:spacing w:after="0"/>
        <w:ind w:firstLine="284"/>
      </w:pPr>
      <w:bookmarkStart w:id="4" w:name="_Ref449949969"/>
      <w:r w:rsidRPr="00D0228A">
        <w:rPr>
          <w:b/>
        </w:rPr>
        <w:t xml:space="preserve">Table </w:t>
      </w:r>
      <w:r w:rsidRPr="00D0228A">
        <w:rPr>
          <w:b/>
        </w:rPr>
        <w:fldChar w:fldCharType="begin"/>
      </w:r>
      <w:r w:rsidRPr="00D0228A">
        <w:rPr>
          <w:b/>
        </w:rPr>
        <w:instrText xml:space="preserve"> SEQ Tabelle \* ARABIC </w:instrText>
      </w:r>
      <w:r w:rsidRPr="00D0228A">
        <w:rPr>
          <w:b/>
        </w:rPr>
        <w:fldChar w:fldCharType="separate"/>
      </w:r>
      <w:r w:rsidR="00ED0CCC">
        <w:rPr>
          <w:b/>
          <w:noProof/>
        </w:rPr>
        <w:t xml:space="preserve">1 </w:t>
      </w:r>
      <w:r w:rsidRPr="00D0228A">
        <w:rPr>
          <w:b/>
        </w:rPr>
        <w:fldChar w:fldCharType="end"/>
      </w:r>
      <w:bookmarkEnd w:id="4"/>
      <w:r>
        <w:t>: Default parameters for parameter input via GUI</w:t>
      </w:r>
    </w:p>
    <w:tbl>
      <w:tblPr>
        <w:tblStyle w:val="TableGrid"/>
        <w:tblW w:w="8894" w:type="dxa"/>
        <w:tblInd w:w="392" w:type="dxa"/>
        <w:tblLook w:val="04A0" w:firstRow="1" w:lastRow="0" w:firstColumn="1" w:lastColumn="0" w:noHBand="0" w:noVBand="1"/>
      </w:tblPr>
      <w:tblGrid>
        <w:gridCol w:w="3182"/>
        <w:gridCol w:w="1816"/>
        <w:gridCol w:w="2172"/>
        <w:gridCol w:w="1724"/>
      </w:tblGrid>
      <w:tr w:rsidR="00D0228A" w:rsidRPr="00FE3A86" w14:paraId="5630755B" w14:textId="0FF694C7" w:rsidTr="00D0228A">
        <w:tc>
          <w:tcPr>
            <w:tcW w:w="3182" w:type="dxa"/>
          </w:tcPr>
          <w:p w14:paraId="7DC5E8F5" w14:textId="77777777" w:rsidR="00D0228A" w:rsidRPr="00FE3A86" w:rsidRDefault="00D0228A" w:rsidP="00A7284F">
            <w:pPr>
              <w:rPr>
                <w:b/>
                <w:sz w:val="22"/>
              </w:rPr>
            </w:pPr>
            <w:r w:rsidRPr="00FE3A86">
              <w:rPr>
                <w:b/>
                <w:sz w:val="22"/>
              </w:rPr>
              <w:t>parameter</w:t>
            </w:r>
          </w:p>
        </w:tc>
        <w:tc>
          <w:tcPr>
            <w:tcW w:w="1816" w:type="dxa"/>
          </w:tcPr>
          <w:p w14:paraId="2C86FA6A" w14:textId="77777777" w:rsidR="00D0228A" w:rsidRPr="00FE3A86" w:rsidRDefault="00D0228A" w:rsidP="00A7284F">
            <w:pPr>
              <w:rPr>
                <w:b/>
                <w:sz w:val="22"/>
              </w:rPr>
            </w:pPr>
            <w:r w:rsidRPr="00FE3A86">
              <w:rPr>
                <w:b/>
                <w:sz w:val="22"/>
              </w:rPr>
              <w:t>symbol</w:t>
            </w:r>
          </w:p>
        </w:tc>
        <w:tc>
          <w:tcPr>
            <w:tcW w:w="2172" w:type="dxa"/>
          </w:tcPr>
          <w:p w14:paraId="51416E47" w14:textId="77777777" w:rsidR="00D0228A" w:rsidRPr="00FE3A86" w:rsidRDefault="00D0228A" w:rsidP="00A6548E">
            <w:pPr>
              <w:rPr>
                <w:b/>
                <w:sz w:val="22"/>
              </w:rPr>
            </w:pPr>
            <w:r w:rsidRPr="00FE3A86">
              <w:rPr>
                <w:b/>
                <w:sz w:val="22"/>
              </w:rPr>
              <w:t>value</w:t>
            </w:r>
          </w:p>
        </w:tc>
        <w:tc>
          <w:tcPr>
            <w:tcW w:w="1724" w:type="dxa"/>
          </w:tcPr>
          <w:p w14:paraId="01B65310" w14:textId="32BFA1F7" w:rsidR="00D0228A" w:rsidRPr="00FE3A86" w:rsidRDefault="00D0228A" w:rsidP="00A6548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</w:tr>
      <w:tr w:rsidR="00D0228A" w:rsidRPr="00FE3A86" w14:paraId="0A1C3D72" w14:textId="4A9D4C34" w:rsidTr="00D0228A">
        <w:tc>
          <w:tcPr>
            <w:tcW w:w="3182" w:type="dxa"/>
          </w:tcPr>
          <w:p w14:paraId="1C12FC8D" w14:textId="77777777" w:rsidR="00D0228A" w:rsidRPr="00FE3A86" w:rsidRDefault="00D0228A" w:rsidP="00A7284F">
            <w:pPr>
              <w:rPr>
                <w:sz w:val="22"/>
              </w:rPr>
            </w:pPr>
            <w:r>
              <w:rPr>
                <w:sz w:val="22"/>
              </w:rPr>
              <w:t>Substitute torsional stiffness</w:t>
            </w:r>
          </w:p>
        </w:tc>
        <w:tc>
          <w:tcPr>
            <w:tcW w:w="1816" w:type="dxa"/>
          </w:tcPr>
          <w:p w14:paraId="1F6F748F" w14:textId="77777777" w:rsidR="00D0228A" w:rsidRPr="00817624" w:rsidRDefault="00D0228A" w:rsidP="00A7284F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c </w:t>
            </w:r>
            <w:r w:rsidRPr="00435F11">
              <w:rPr>
                <w:i/>
                <w:sz w:val="22"/>
                <w:vertAlign w:val="subscript"/>
              </w:rPr>
              <w:t>replacement</w:t>
            </w:r>
          </w:p>
        </w:tc>
        <w:tc>
          <w:tcPr>
            <w:tcW w:w="2172" w:type="dxa"/>
          </w:tcPr>
          <w:p w14:paraId="11D7426E" w14:textId="38A2BF40" w:rsidR="00D0228A" w:rsidRPr="00FE3A86" w:rsidRDefault="00D0228A" w:rsidP="00D0228A">
            <w:pPr>
              <w:rPr>
                <w:sz w:val="22"/>
              </w:rPr>
            </w:pPr>
            <w:r>
              <w:rPr>
                <w:sz w:val="22"/>
              </w:rPr>
              <w:t>5236</w:t>
            </w:r>
          </w:p>
        </w:tc>
        <w:tc>
          <w:tcPr>
            <w:tcW w:w="1724" w:type="dxa"/>
          </w:tcPr>
          <w:p w14:paraId="0F8133FF" w14:textId="7CB55133" w:rsidR="00D0228A" w:rsidRDefault="00D0228A" w:rsidP="00450F21">
            <w:pPr>
              <w:rPr>
                <w:sz w:val="22"/>
              </w:rPr>
            </w:pPr>
            <w:r>
              <w:rPr>
                <w:sz w:val="22"/>
              </w:rPr>
              <w:t>Nm /°</w:t>
            </w:r>
          </w:p>
        </w:tc>
      </w:tr>
      <w:tr w:rsidR="00D0228A" w:rsidRPr="00FE3A86" w14:paraId="05BED2A9" w14:textId="6AB48497" w:rsidTr="00D0228A">
        <w:tc>
          <w:tcPr>
            <w:tcW w:w="3182" w:type="dxa"/>
          </w:tcPr>
          <w:p w14:paraId="786DFCD4" w14:textId="77777777" w:rsidR="00D0228A" w:rsidRPr="00FE3A86" w:rsidRDefault="00D0228A" w:rsidP="000719FA">
            <w:pPr>
              <w:rPr>
                <w:sz w:val="22"/>
              </w:rPr>
            </w:pPr>
            <w:r>
              <w:rPr>
                <w:sz w:val="22"/>
              </w:rPr>
              <w:t>equivalent moment of inertia</w:t>
            </w:r>
          </w:p>
        </w:tc>
        <w:tc>
          <w:tcPr>
            <w:tcW w:w="1816" w:type="dxa"/>
          </w:tcPr>
          <w:p w14:paraId="2E89369F" w14:textId="77777777" w:rsidR="00D0228A" w:rsidRPr="00817624" w:rsidRDefault="00D0228A" w:rsidP="00435F11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J </w:t>
            </w:r>
            <w:r>
              <w:rPr>
                <w:i/>
                <w:sz w:val="22"/>
                <w:vertAlign w:val="subscript"/>
              </w:rPr>
              <w:t>replacement</w:t>
            </w:r>
          </w:p>
        </w:tc>
        <w:tc>
          <w:tcPr>
            <w:tcW w:w="2172" w:type="dxa"/>
          </w:tcPr>
          <w:p w14:paraId="610130ED" w14:textId="4A5DAB11" w:rsidR="00D0228A" w:rsidRPr="00FE3A86" w:rsidRDefault="00D0228A" w:rsidP="00D0228A">
            <w:pPr>
              <w:rPr>
                <w:sz w:val="22"/>
              </w:rPr>
            </w:pPr>
            <w:r>
              <w:rPr>
                <w:sz w:val="22"/>
              </w:rPr>
              <w:t>0.122</w:t>
            </w:r>
          </w:p>
        </w:tc>
        <w:tc>
          <w:tcPr>
            <w:tcW w:w="1724" w:type="dxa"/>
          </w:tcPr>
          <w:p w14:paraId="2A4F9595" w14:textId="06788492" w:rsidR="00D0228A" w:rsidRDefault="00D0228A" w:rsidP="00A7284F">
            <w:pPr>
              <w:rPr>
                <w:sz w:val="22"/>
              </w:rPr>
            </w:pPr>
            <w:r w:rsidRPr="00FE3A86">
              <w:rPr>
                <w:sz w:val="22"/>
              </w:rPr>
              <w:t>kg∙m²</w:t>
            </w:r>
          </w:p>
        </w:tc>
      </w:tr>
      <w:tr w:rsidR="00D0228A" w:rsidRPr="00FE3A86" w14:paraId="6D8AFFE1" w14:textId="4A2A5137" w:rsidTr="00D0228A">
        <w:tc>
          <w:tcPr>
            <w:tcW w:w="3182" w:type="dxa"/>
          </w:tcPr>
          <w:p w14:paraId="04A459B7" w14:textId="77777777" w:rsidR="00D0228A" w:rsidRPr="00FE3A86" w:rsidRDefault="00D0228A" w:rsidP="0020684A">
            <w:pPr>
              <w:rPr>
                <w:sz w:val="22"/>
              </w:rPr>
            </w:pPr>
            <w:r>
              <w:rPr>
                <w:sz w:val="22"/>
              </w:rPr>
              <w:t>coefficient of static friction</w:t>
            </w:r>
          </w:p>
        </w:tc>
        <w:tc>
          <w:tcPr>
            <w:tcW w:w="1816" w:type="dxa"/>
          </w:tcPr>
          <w:p w14:paraId="30127D6D" w14:textId="77777777" w:rsidR="00D0228A" w:rsidRPr="00817624" w:rsidRDefault="00D0228A" w:rsidP="00435F11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µ </w:t>
            </w:r>
            <w:r>
              <w:rPr>
                <w:i/>
                <w:sz w:val="22"/>
                <w:vertAlign w:val="subscript"/>
              </w:rPr>
              <w:t>Stick</w:t>
            </w:r>
          </w:p>
        </w:tc>
        <w:tc>
          <w:tcPr>
            <w:tcW w:w="2172" w:type="dxa"/>
          </w:tcPr>
          <w:p w14:paraId="50627E10" w14:textId="77777777" w:rsidR="00D0228A" w:rsidRPr="00FE3A86" w:rsidRDefault="00D0228A" w:rsidP="00BB41E9">
            <w:pPr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4" w:type="dxa"/>
          </w:tcPr>
          <w:p w14:paraId="547A8DE3" w14:textId="77777777" w:rsidR="00D0228A" w:rsidRDefault="00D0228A" w:rsidP="00BB41E9">
            <w:pPr>
              <w:rPr>
                <w:sz w:val="22"/>
              </w:rPr>
            </w:pPr>
          </w:p>
        </w:tc>
      </w:tr>
      <w:tr w:rsidR="00D0228A" w:rsidRPr="00FE3A86" w14:paraId="1E5FBF85" w14:textId="7CA20E4F" w:rsidTr="00D0228A">
        <w:tc>
          <w:tcPr>
            <w:tcW w:w="3182" w:type="dxa"/>
          </w:tcPr>
          <w:p w14:paraId="0887534D" w14:textId="77777777" w:rsidR="00D0228A" w:rsidRPr="00FE3A86" w:rsidRDefault="00D0228A" w:rsidP="00A7284F">
            <w:pPr>
              <w:rPr>
                <w:sz w:val="22"/>
              </w:rPr>
            </w:pPr>
            <w:r>
              <w:rPr>
                <w:sz w:val="22"/>
              </w:rPr>
              <w:t>coefficient of sliding friction</w:t>
            </w:r>
          </w:p>
        </w:tc>
        <w:tc>
          <w:tcPr>
            <w:tcW w:w="1816" w:type="dxa"/>
          </w:tcPr>
          <w:p w14:paraId="4A936E7D" w14:textId="77777777" w:rsidR="00D0228A" w:rsidRPr="00817624" w:rsidRDefault="00D0228A" w:rsidP="00435F11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µ </w:t>
            </w:r>
            <w:r>
              <w:rPr>
                <w:i/>
                <w:sz w:val="22"/>
                <w:vertAlign w:val="subscript"/>
              </w:rPr>
              <w:t>briefs</w:t>
            </w:r>
          </w:p>
        </w:tc>
        <w:tc>
          <w:tcPr>
            <w:tcW w:w="2172" w:type="dxa"/>
          </w:tcPr>
          <w:p w14:paraId="1502901F" w14:textId="77777777" w:rsidR="00D0228A" w:rsidRPr="00FE3A86" w:rsidRDefault="00D0228A" w:rsidP="00435F11">
            <w:pPr>
              <w:rPr>
                <w:sz w:val="22"/>
              </w:rPr>
            </w:pPr>
            <w:r>
              <w:rPr>
                <w:sz w:val="22"/>
              </w:rPr>
              <w:t>0.49</w:t>
            </w:r>
          </w:p>
        </w:tc>
        <w:tc>
          <w:tcPr>
            <w:tcW w:w="1724" w:type="dxa"/>
          </w:tcPr>
          <w:p w14:paraId="700BEC86" w14:textId="77777777" w:rsidR="00D0228A" w:rsidRDefault="00D0228A" w:rsidP="00435F11">
            <w:pPr>
              <w:rPr>
                <w:sz w:val="22"/>
              </w:rPr>
            </w:pPr>
          </w:p>
        </w:tc>
      </w:tr>
      <w:tr w:rsidR="00150AE5" w:rsidRPr="00FE3A86" w14:paraId="598C6C44" w14:textId="77777777" w:rsidTr="00D0228A">
        <w:tc>
          <w:tcPr>
            <w:tcW w:w="3182" w:type="dxa"/>
          </w:tcPr>
          <w:p w14:paraId="6013C434" w14:textId="7B224DE2" w:rsidR="00150AE5" w:rsidRDefault="00150AE5" w:rsidP="00B5765A">
            <w:pPr>
              <w:rPr>
                <w:sz w:val="22"/>
              </w:rPr>
            </w:pPr>
            <w:r>
              <w:rPr>
                <w:sz w:val="22"/>
              </w:rPr>
              <w:t>reaming diameter</w:t>
            </w:r>
          </w:p>
        </w:tc>
        <w:tc>
          <w:tcPr>
            <w:tcW w:w="1816" w:type="dxa"/>
          </w:tcPr>
          <w:p w14:paraId="715AFB32" w14:textId="1BFE3AD5" w:rsidR="00150AE5" w:rsidRDefault="00150AE5" w:rsidP="00150AE5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d </w:t>
            </w:r>
            <w:r>
              <w:rPr>
                <w:i/>
                <w:sz w:val="22"/>
                <w:vertAlign w:val="subscript"/>
              </w:rPr>
              <w:t>friction</w:t>
            </w:r>
          </w:p>
        </w:tc>
        <w:tc>
          <w:tcPr>
            <w:tcW w:w="2172" w:type="dxa"/>
          </w:tcPr>
          <w:p w14:paraId="4A63941E" w14:textId="53D82F13" w:rsidR="00150AE5" w:rsidRDefault="00150AE5" w:rsidP="00B5765A">
            <w:pPr>
              <w:rPr>
                <w:sz w:val="22"/>
              </w:rPr>
            </w:pPr>
            <w:r>
              <w:rPr>
                <w:sz w:val="22"/>
              </w:rPr>
              <w:t>0.3125</w:t>
            </w:r>
          </w:p>
        </w:tc>
        <w:tc>
          <w:tcPr>
            <w:tcW w:w="1724" w:type="dxa"/>
          </w:tcPr>
          <w:p w14:paraId="69360C8D" w14:textId="2792C226" w:rsidR="00150AE5" w:rsidRPr="00FE3A86" w:rsidRDefault="00150AE5" w:rsidP="00B5765A">
            <w:pPr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</w:tr>
      <w:tr w:rsidR="00B5765A" w:rsidRPr="00FE3A86" w14:paraId="6B8CF8D2" w14:textId="77777777" w:rsidTr="00D0228A">
        <w:tc>
          <w:tcPr>
            <w:tcW w:w="3182" w:type="dxa"/>
          </w:tcPr>
          <w:p w14:paraId="752B4518" w14:textId="66433099" w:rsidR="00B5765A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resilience</w:t>
            </w:r>
          </w:p>
        </w:tc>
        <w:tc>
          <w:tcPr>
            <w:tcW w:w="1816" w:type="dxa"/>
          </w:tcPr>
          <w:p w14:paraId="1806952B" w14:textId="3AAC5937" w:rsidR="00B5765A" w:rsidRDefault="00B5765A" w:rsidP="00B5765A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F </w:t>
            </w:r>
            <w:r>
              <w:rPr>
                <w:i/>
                <w:sz w:val="22"/>
                <w:vertAlign w:val="subscript"/>
              </w:rPr>
              <w:t>instep</w:t>
            </w:r>
          </w:p>
        </w:tc>
        <w:tc>
          <w:tcPr>
            <w:tcW w:w="2172" w:type="dxa"/>
          </w:tcPr>
          <w:p w14:paraId="4F955861" w14:textId="00E76196" w:rsidR="00B5765A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724" w:type="dxa"/>
          </w:tcPr>
          <w:p w14:paraId="2F6C5F33" w14:textId="4797595C" w:rsidR="00B5765A" w:rsidRDefault="00B5765A" w:rsidP="00B5765A">
            <w:pPr>
              <w:rPr>
                <w:sz w:val="22"/>
              </w:rPr>
            </w:pPr>
            <w:r w:rsidRPr="00FE3A86">
              <w:rPr>
                <w:sz w:val="22"/>
              </w:rPr>
              <w:t>N</w:t>
            </w:r>
          </w:p>
        </w:tc>
      </w:tr>
      <w:tr w:rsidR="00B5765A" w:rsidRPr="00FE3A86" w14:paraId="7670DC2C" w14:textId="147DCC64" w:rsidTr="00B5765A">
        <w:tc>
          <w:tcPr>
            <w:tcW w:w="3182" w:type="dxa"/>
            <w:tcBorders>
              <w:bottom w:val="single" w:sz="4" w:space="0" w:color="auto"/>
            </w:tcBorders>
          </w:tcPr>
          <w:p w14:paraId="5A430504" w14:textId="31EFA9C8" w:rsidR="00B5765A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input speed</w:t>
            </w:r>
          </w:p>
        </w:tc>
        <w:tc>
          <w:tcPr>
            <w:tcW w:w="1816" w:type="dxa"/>
          </w:tcPr>
          <w:p w14:paraId="58245107" w14:textId="52512330" w:rsidR="00B5765A" w:rsidRPr="004B6C42" w:rsidRDefault="00B5765A" w:rsidP="00B5765A">
            <w:pPr>
              <w:rPr>
                <w:rFonts w:eastAsiaTheme="minorEastAsia" w:hint="eastAsia"/>
                <w:i/>
                <w:sz w:val="22"/>
                <w:lang w:eastAsia="ko-KR"/>
              </w:rPr>
            </w:pPr>
            <w:r>
              <w:rPr>
                <w:i/>
                <w:sz w:val="22"/>
              </w:rPr>
              <w:t xml:space="preserve">n </w:t>
            </w:r>
            <w:r>
              <w:rPr>
                <w:i/>
                <w:sz w:val="22"/>
                <w:vertAlign w:val="subscript"/>
              </w:rPr>
              <w:t>in</w:t>
            </w:r>
          </w:p>
        </w:tc>
        <w:tc>
          <w:tcPr>
            <w:tcW w:w="2172" w:type="dxa"/>
          </w:tcPr>
          <w:p w14:paraId="04456CF0" w14:textId="0DBFD7DC" w:rsidR="00B5765A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724" w:type="dxa"/>
          </w:tcPr>
          <w:p w14:paraId="3916C79C" w14:textId="13C8CA39" w:rsidR="00B5765A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 xml:space="preserve">min </w:t>
            </w:r>
            <w:r w:rsidRPr="00DA3F94">
              <w:rPr>
                <w:sz w:val="22"/>
                <w:vertAlign w:val="superscript"/>
              </w:rPr>
              <w:t>-1</w:t>
            </w:r>
          </w:p>
        </w:tc>
      </w:tr>
      <w:tr w:rsidR="00B5765A" w:rsidRPr="00FE3A86" w14:paraId="1626119D" w14:textId="39F476C0" w:rsidTr="00B5765A">
        <w:tc>
          <w:tcPr>
            <w:tcW w:w="3182" w:type="dxa"/>
            <w:tcBorders>
              <w:bottom w:val="nil"/>
            </w:tcBorders>
          </w:tcPr>
          <w:p w14:paraId="62BB6B89" w14:textId="4F64B0E8" w:rsidR="00B5765A" w:rsidRPr="00FE3A86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initial conditions</w:t>
            </w:r>
          </w:p>
        </w:tc>
        <w:tc>
          <w:tcPr>
            <w:tcW w:w="1816" w:type="dxa"/>
          </w:tcPr>
          <w:p w14:paraId="4B1941CF" w14:textId="64E38B92" w:rsidR="00B5765A" w:rsidRPr="00817624" w:rsidRDefault="00B5765A" w:rsidP="00B5765A">
            <w:pPr>
              <w:rPr>
                <w:i/>
                <w:sz w:val="22"/>
              </w:rPr>
            </w:pPr>
            <w:r>
              <w:rPr>
                <w:i/>
                <w:sz w:val="22"/>
                <w:lang w:val="en-US"/>
              </w:rPr>
              <w:sym w:font="Symbol" w:char="F06A"/>
            </w:r>
            <w:r w:rsidRPr="00C62E77">
              <w:rPr>
                <w:i/>
                <w:sz w:val="22"/>
                <w:vertAlign w:val="subscript"/>
                <w:lang w:val="en-US"/>
              </w:rPr>
              <w:t xml:space="preserve">slice </w:t>
            </w:r>
            <w:r>
              <w:rPr>
                <w:i/>
                <w:sz w:val="22"/>
                <w:lang w:val="en-US"/>
              </w:rPr>
              <w:t>(t=0)</w:t>
            </w:r>
          </w:p>
        </w:tc>
        <w:tc>
          <w:tcPr>
            <w:tcW w:w="2172" w:type="dxa"/>
          </w:tcPr>
          <w:p w14:paraId="22FE7047" w14:textId="086E5156" w:rsidR="00B5765A" w:rsidRPr="00FE3A86" w:rsidRDefault="00B5765A" w:rsidP="00B5765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724" w:type="dxa"/>
          </w:tcPr>
          <w:p w14:paraId="727C7DBC" w14:textId="0B32F5EF" w:rsidR="00B5765A" w:rsidRDefault="00B5765A" w:rsidP="00B5765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°</w:t>
            </w:r>
          </w:p>
        </w:tc>
      </w:tr>
      <w:tr w:rsidR="00B5765A" w:rsidRPr="00FE3A86" w14:paraId="182119F4" w14:textId="2CF09B45" w:rsidTr="00B5765A">
        <w:tc>
          <w:tcPr>
            <w:tcW w:w="3182" w:type="dxa"/>
            <w:tcBorders>
              <w:top w:val="nil"/>
              <w:bottom w:val="single" w:sz="4" w:space="0" w:color="auto"/>
            </w:tcBorders>
          </w:tcPr>
          <w:p w14:paraId="4D7E61E4" w14:textId="3ABA203A" w:rsidR="00B5765A" w:rsidRPr="00FE3A86" w:rsidRDefault="00B5765A" w:rsidP="00B5765A">
            <w:pPr>
              <w:rPr>
                <w:sz w:val="22"/>
              </w:rPr>
            </w:pPr>
          </w:p>
        </w:tc>
        <w:tc>
          <w:tcPr>
            <w:tcW w:w="1816" w:type="dxa"/>
          </w:tcPr>
          <w:p w14:paraId="047E47F7" w14:textId="3D119350" w:rsidR="00B5765A" w:rsidRPr="00817624" w:rsidRDefault="00B5765A" w:rsidP="00B5765A">
            <w:pPr>
              <w:rPr>
                <w:i/>
                <w:sz w:val="22"/>
              </w:rPr>
            </w:pPr>
            <w:r>
              <w:rPr>
                <w:i/>
                <w:sz w:val="22"/>
                <w:lang w:val="en-US"/>
              </w:rPr>
              <w:t xml:space="preserve">n </w:t>
            </w:r>
            <w:r w:rsidRPr="00C62E77">
              <w:rPr>
                <w:i/>
                <w:sz w:val="22"/>
                <w:vertAlign w:val="subscript"/>
                <w:lang w:val="en-US"/>
              </w:rPr>
              <w:t xml:space="preserve">slice </w:t>
            </w:r>
            <w:r>
              <w:rPr>
                <w:i/>
                <w:sz w:val="22"/>
                <w:lang w:val="en-US"/>
              </w:rPr>
              <w:t>(t = 0)</w:t>
            </w:r>
          </w:p>
        </w:tc>
        <w:tc>
          <w:tcPr>
            <w:tcW w:w="2172" w:type="dxa"/>
          </w:tcPr>
          <w:p w14:paraId="7B9B83ED" w14:textId="664D3475" w:rsidR="00B5765A" w:rsidRPr="00FE3A86" w:rsidRDefault="00B5765A" w:rsidP="00B5765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724" w:type="dxa"/>
          </w:tcPr>
          <w:p w14:paraId="25817737" w14:textId="3AE268E3" w:rsidR="00B5765A" w:rsidRDefault="00B5765A" w:rsidP="00B5765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min </w:t>
            </w:r>
            <w:r w:rsidRPr="00D0228A">
              <w:rPr>
                <w:sz w:val="22"/>
                <w:vertAlign w:val="superscript"/>
                <w:lang w:val="en-US"/>
              </w:rPr>
              <w:t>-1</w:t>
            </w:r>
          </w:p>
        </w:tc>
      </w:tr>
      <w:tr w:rsidR="00B5765A" w:rsidRPr="00FE3A86" w14:paraId="641176B5" w14:textId="0B45A3B0" w:rsidTr="00D0228A">
        <w:tc>
          <w:tcPr>
            <w:tcW w:w="3182" w:type="dxa"/>
            <w:tcBorders>
              <w:top w:val="nil"/>
            </w:tcBorders>
          </w:tcPr>
          <w:p w14:paraId="0ED4EA7F" w14:textId="54874027" w:rsidR="00B5765A" w:rsidRPr="00FE3A86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Speed range static friction</w:t>
            </w:r>
          </w:p>
        </w:tc>
        <w:tc>
          <w:tcPr>
            <w:tcW w:w="1816" w:type="dxa"/>
          </w:tcPr>
          <w:p w14:paraId="1934C2B6" w14:textId="63B4F71A" w:rsidR="00B5765A" w:rsidRPr="00817624" w:rsidRDefault="00B5765A" w:rsidP="00B5765A">
            <w:pPr>
              <w:rPr>
                <w:i/>
                <w:sz w:val="22"/>
                <w:lang w:val="en-US"/>
              </w:rPr>
            </w:pPr>
            <w:proofErr w:type="spellStart"/>
            <w:r>
              <w:rPr>
                <w:i/>
                <w:sz w:val="22"/>
              </w:rPr>
              <w:t>dn</w:t>
            </w:r>
            <w:proofErr w:type="spellEnd"/>
          </w:p>
        </w:tc>
        <w:tc>
          <w:tcPr>
            <w:tcW w:w="2172" w:type="dxa"/>
          </w:tcPr>
          <w:p w14:paraId="181E78EA" w14:textId="7FB2F549" w:rsidR="00B5765A" w:rsidRPr="00FE3A86" w:rsidRDefault="00AC7AA4" w:rsidP="00B5765A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5∙10 </w:t>
            </w:r>
            <w:r w:rsidR="00B5765A" w:rsidRPr="00DA3F94">
              <w:rPr>
                <w:sz w:val="22"/>
                <w:vertAlign w:val="superscript"/>
              </w:rPr>
              <w:t>-5</w:t>
            </w:r>
            <w:r w:rsidR="00B5765A">
              <w:rPr>
                <w:sz w:val="22"/>
              </w:rPr>
              <w:t> </w:t>
            </w:r>
          </w:p>
        </w:tc>
        <w:tc>
          <w:tcPr>
            <w:tcW w:w="1724" w:type="dxa"/>
          </w:tcPr>
          <w:p w14:paraId="09A55C2D" w14:textId="19C42B03" w:rsidR="00B5765A" w:rsidRDefault="00B5765A" w:rsidP="00B5765A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min </w:t>
            </w:r>
            <w:r w:rsidRPr="00DA3F94">
              <w:rPr>
                <w:sz w:val="22"/>
                <w:vertAlign w:val="superscript"/>
              </w:rPr>
              <w:t>-1</w:t>
            </w:r>
          </w:p>
        </w:tc>
      </w:tr>
      <w:tr w:rsidR="00B5765A" w:rsidRPr="00FE3A86" w14:paraId="4C1D2715" w14:textId="27CDD788" w:rsidTr="00D0228A">
        <w:tc>
          <w:tcPr>
            <w:tcW w:w="3182" w:type="dxa"/>
          </w:tcPr>
          <w:p w14:paraId="0D03E575" w14:textId="77777777" w:rsidR="00B5765A" w:rsidRPr="00FE3A86" w:rsidRDefault="00B5765A" w:rsidP="00B5765A">
            <w:pPr>
              <w:rPr>
                <w:sz w:val="22"/>
                <w:lang w:val="en-US"/>
              </w:rPr>
            </w:pPr>
            <w:r w:rsidRPr="00FE3A86">
              <w:rPr>
                <w:sz w:val="22"/>
              </w:rPr>
              <w:t>calculation increment</w:t>
            </w:r>
          </w:p>
        </w:tc>
        <w:tc>
          <w:tcPr>
            <w:tcW w:w="1816" w:type="dxa"/>
          </w:tcPr>
          <w:p w14:paraId="69867BF7" w14:textId="19FC5349" w:rsidR="00B5765A" w:rsidRPr="00817624" w:rsidRDefault="00B5765A" w:rsidP="00B5765A">
            <w:p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sym w:font="Symbol" w:char="F044"/>
            </w:r>
            <w:r>
              <w:rPr>
                <w:i/>
                <w:sz w:val="22"/>
                <w:lang w:val="en-US"/>
              </w:rPr>
              <w:t>t</w:t>
            </w:r>
          </w:p>
        </w:tc>
        <w:tc>
          <w:tcPr>
            <w:tcW w:w="2172" w:type="dxa"/>
          </w:tcPr>
          <w:p w14:paraId="674E90FD" w14:textId="65C25C68" w:rsidR="00B5765A" w:rsidRPr="00FE3A86" w:rsidRDefault="00B5765A" w:rsidP="00B5765A">
            <w:pPr>
              <w:rPr>
                <w:sz w:val="22"/>
                <w:lang w:val="en-US"/>
              </w:rPr>
            </w:pPr>
            <w:r w:rsidRPr="00FE3A86">
              <w:rPr>
                <w:sz w:val="22"/>
                <w:lang w:val="en-US"/>
              </w:rPr>
              <w:t>0.000001</w:t>
            </w:r>
          </w:p>
        </w:tc>
        <w:tc>
          <w:tcPr>
            <w:tcW w:w="1724" w:type="dxa"/>
          </w:tcPr>
          <w:p w14:paraId="1ED24431" w14:textId="41AEFAA1" w:rsidR="00B5765A" w:rsidRPr="00FE3A86" w:rsidRDefault="00B5765A" w:rsidP="00B5765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</w:tr>
      <w:tr w:rsidR="00B5765A" w:rsidRPr="00FE3A86" w14:paraId="7D1CBBA5" w14:textId="038EBFBB" w:rsidTr="00D0228A">
        <w:tc>
          <w:tcPr>
            <w:tcW w:w="3182" w:type="dxa"/>
          </w:tcPr>
          <w:p w14:paraId="15711D0F" w14:textId="77777777" w:rsidR="00B5765A" w:rsidRPr="00FE3A86" w:rsidRDefault="00B5765A" w:rsidP="00B5765A">
            <w:pPr>
              <w:rPr>
                <w:sz w:val="22"/>
              </w:rPr>
            </w:pPr>
            <w:r>
              <w:rPr>
                <w:sz w:val="22"/>
              </w:rPr>
              <w:t>calculation time</w:t>
            </w:r>
          </w:p>
        </w:tc>
        <w:tc>
          <w:tcPr>
            <w:tcW w:w="1816" w:type="dxa"/>
          </w:tcPr>
          <w:p w14:paraId="2F74866B" w14:textId="196883CC" w:rsidR="00B5765A" w:rsidRPr="00817624" w:rsidRDefault="00B5765A" w:rsidP="00B5765A">
            <w:p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 xml:space="preserve">t </w:t>
            </w:r>
            <w:r w:rsidRPr="00DA3F94">
              <w:rPr>
                <w:i/>
                <w:sz w:val="22"/>
                <w:vertAlign w:val="subscript"/>
                <w:lang w:val="en-US"/>
              </w:rPr>
              <w:t>end</w:t>
            </w:r>
          </w:p>
        </w:tc>
        <w:tc>
          <w:tcPr>
            <w:tcW w:w="2172" w:type="dxa"/>
          </w:tcPr>
          <w:p w14:paraId="245572AA" w14:textId="52019C69" w:rsidR="00B5765A" w:rsidRPr="00FE3A86" w:rsidRDefault="00B5765A" w:rsidP="00B5765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0.1</w:t>
            </w:r>
          </w:p>
        </w:tc>
        <w:tc>
          <w:tcPr>
            <w:tcW w:w="1724" w:type="dxa"/>
          </w:tcPr>
          <w:p w14:paraId="165E17B1" w14:textId="3B4527F0" w:rsidR="00B5765A" w:rsidRDefault="00B5765A" w:rsidP="00B5765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</w:tr>
    </w:tbl>
    <w:p w14:paraId="085F9DD9" w14:textId="77777777" w:rsidR="000B6C7A" w:rsidRPr="00553EE5" w:rsidRDefault="000B6C7A" w:rsidP="005516DB">
      <w:pPr>
        <w:numPr>
          <w:ilvl w:val="0"/>
          <w:numId w:val="11"/>
        </w:numPr>
        <w:tabs>
          <w:tab w:val="clear" w:pos="720"/>
          <w:tab w:val="num" w:pos="284"/>
        </w:tabs>
        <w:ind w:left="567" w:hanging="567"/>
        <w:rPr>
          <w:rFonts w:cs="Arial"/>
        </w:rPr>
      </w:pPr>
      <w:r w:rsidRPr="00553EE5">
        <w:rPr>
          <w:rFonts w:cs="Arial"/>
        </w:rPr>
        <w:t>Answer the following questions:</w:t>
      </w:r>
    </w:p>
    <w:p w14:paraId="57375251" w14:textId="50BE1C42" w:rsidR="00B71D2C" w:rsidRPr="00553EE5" w:rsidRDefault="00A43E98" w:rsidP="00DC0CAA">
      <w:pPr>
        <w:numPr>
          <w:ilvl w:val="0"/>
          <w:numId w:val="10"/>
        </w:numPr>
        <w:tabs>
          <w:tab w:val="num" w:pos="284"/>
        </w:tabs>
        <w:ind w:left="709" w:hanging="425"/>
        <w:rPr>
          <w:rFonts w:cs="Arial"/>
        </w:rPr>
      </w:pPr>
      <w:r w:rsidRPr="00553EE5">
        <w:rPr>
          <w:rFonts w:cs="Arial"/>
        </w:rPr>
        <w:t xml:space="preserve">What influence do the coefficient of static friction </w:t>
      </w:r>
      <w:r w:rsidR="00553EE5" w:rsidRPr="00553EE5">
        <w:rPr>
          <w:rFonts w:ascii="Times New Roman" w:hAnsi="Times New Roman"/>
          <w:i/>
        </w:rPr>
        <w:t xml:space="preserve">µ </w:t>
      </w:r>
      <w:proofErr w:type="gramStart"/>
      <w:r w:rsidR="00553EE5" w:rsidRPr="00553EE5">
        <w:rPr>
          <w:rFonts w:ascii="Times New Roman" w:hAnsi="Times New Roman"/>
          <w:i/>
          <w:vertAlign w:val="subscript"/>
        </w:rPr>
        <w:t xml:space="preserve">Stick </w:t>
      </w:r>
      <w:r w:rsidRPr="00553EE5">
        <w:rPr>
          <w:rFonts w:cs="Arial"/>
        </w:rPr>
        <w:t>,</w:t>
      </w:r>
      <w:proofErr w:type="gramEnd"/>
      <w:r w:rsidRPr="00553EE5">
        <w:rPr>
          <w:rFonts w:cs="Arial"/>
        </w:rPr>
        <w:t xml:space="preserve"> the coefficient of sliding friction </w:t>
      </w:r>
      <w:r w:rsidR="00553EE5" w:rsidRPr="00553EE5">
        <w:rPr>
          <w:rFonts w:ascii="Times New Roman" w:hAnsi="Times New Roman"/>
          <w:i/>
        </w:rPr>
        <w:t xml:space="preserve">µ </w:t>
      </w:r>
      <w:r w:rsidR="00553EE5" w:rsidRPr="00553EE5">
        <w:rPr>
          <w:rFonts w:ascii="Times New Roman" w:hAnsi="Times New Roman"/>
          <w:i/>
          <w:vertAlign w:val="subscript"/>
        </w:rPr>
        <w:t xml:space="preserve">Slip </w:t>
      </w:r>
      <w:r w:rsidRPr="00553EE5">
        <w:rPr>
          <w:rFonts w:cs="Arial"/>
        </w:rPr>
        <w:t>and their difference have on the stick-slip effect and thus on brake groaning?</w:t>
      </w:r>
    </w:p>
    <w:p w14:paraId="005DC805" w14:textId="77777777" w:rsidR="000B6C7A" w:rsidRPr="00553EE5" w:rsidRDefault="000B6C7A" w:rsidP="00DC0CAA">
      <w:pPr>
        <w:numPr>
          <w:ilvl w:val="0"/>
          <w:numId w:val="10"/>
        </w:numPr>
        <w:tabs>
          <w:tab w:val="num" w:pos="284"/>
        </w:tabs>
        <w:ind w:left="709" w:hanging="425"/>
        <w:rPr>
          <w:rFonts w:cs="Arial"/>
        </w:rPr>
      </w:pPr>
      <w:r w:rsidRPr="00553EE5">
        <w:rPr>
          <w:rFonts w:cs="Arial"/>
        </w:rPr>
        <w:lastRenderedPageBreak/>
        <w:t>What does the phrase "one-step" procedure mean?</w:t>
      </w:r>
    </w:p>
    <w:p w14:paraId="28CF0C15" w14:textId="77777777" w:rsidR="000B6C7A" w:rsidRPr="00553EE5" w:rsidRDefault="000B6C7A" w:rsidP="00DC0CAA">
      <w:pPr>
        <w:numPr>
          <w:ilvl w:val="0"/>
          <w:numId w:val="10"/>
        </w:numPr>
        <w:tabs>
          <w:tab w:val="num" w:pos="284"/>
        </w:tabs>
        <w:ind w:left="709" w:hanging="425"/>
        <w:rPr>
          <w:rFonts w:cs="Arial"/>
        </w:rPr>
      </w:pPr>
      <w:r w:rsidRPr="00553EE5">
        <w:rPr>
          <w:rFonts w:cs="Arial"/>
        </w:rPr>
        <w:t xml:space="preserve">For which mathematical problems are the </w:t>
      </w:r>
      <w:proofErr w:type="spellStart"/>
      <w:r w:rsidRPr="00553EE5">
        <w:rPr>
          <w:rFonts w:cs="Arial"/>
        </w:rPr>
        <w:t>Runge</w:t>
      </w:r>
      <w:proofErr w:type="spellEnd"/>
      <w:r w:rsidRPr="00553EE5">
        <w:rPr>
          <w:rFonts w:cs="Arial"/>
        </w:rPr>
        <w:t xml:space="preserve">- </w:t>
      </w:r>
      <w:proofErr w:type="spellStart"/>
      <w:r w:rsidRPr="00553EE5">
        <w:rPr>
          <w:rFonts w:cs="Arial"/>
        </w:rPr>
        <w:t>Kutta</w:t>
      </w:r>
      <w:proofErr w:type="spellEnd"/>
      <w:r w:rsidRPr="00553EE5">
        <w:rPr>
          <w:rFonts w:cs="Arial"/>
        </w:rPr>
        <w:t xml:space="preserve"> methods numerical solution methods?</w:t>
      </w:r>
    </w:p>
    <w:p w14:paraId="2A0F582D" w14:textId="77777777" w:rsidR="00B71D2C" w:rsidRPr="00553EE5" w:rsidRDefault="00DE5ABB" w:rsidP="00DC0CAA">
      <w:pPr>
        <w:numPr>
          <w:ilvl w:val="0"/>
          <w:numId w:val="10"/>
        </w:numPr>
        <w:tabs>
          <w:tab w:val="num" w:pos="284"/>
        </w:tabs>
        <w:ind w:left="709" w:hanging="425"/>
        <w:rPr>
          <w:rFonts w:cs="Arial"/>
        </w:rPr>
      </w:pPr>
      <w:r w:rsidRPr="00553EE5">
        <w:rPr>
          <w:rFonts w:cs="Arial"/>
        </w:rPr>
        <w:t xml:space="preserve">Numerical solution methods such as Euler 's line method or the </w:t>
      </w:r>
      <w:proofErr w:type="spellStart"/>
      <w:r w:rsidRPr="00553EE5">
        <w:rPr>
          <w:rFonts w:cs="Arial"/>
        </w:rPr>
        <w:t>Runge</w:t>
      </w:r>
      <w:proofErr w:type="spellEnd"/>
      <w:r w:rsidRPr="00553EE5">
        <w:rPr>
          <w:rFonts w:cs="Arial"/>
        </w:rPr>
        <w:t xml:space="preserve">- </w:t>
      </w:r>
      <w:proofErr w:type="spellStart"/>
      <w:r w:rsidRPr="00553EE5">
        <w:rPr>
          <w:rFonts w:cs="Arial"/>
        </w:rPr>
        <w:t>Kutta</w:t>
      </w:r>
      <w:proofErr w:type="spellEnd"/>
      <w:r w:rsidRPr="00553EE5">
        <w:rPr>
          <w:rFonts w:cs="Arial"/>
        </w:rPr>
        <w:t xml:space="preserve"> method only provide approximate solutions of differential equations. In which cases are particularly big mistakes made here? What options are there to minimize these errors?</w:t>
      </w:r>
    </w:p>
    <w:p w14:paraId="29B67058" w14:textId="77777777" w:rsidR="00DE5ABB" w:rsidRPr="00553EE5" w:rsidRDefault="00DE5ABB" w:rsidP="00DC0CAA">
      <w:pPr>
        <w:numPr>
          <w:ilvl w:val="0"/>
          <w:numId w:val="10"/>
        </w:numPr>
        <w:tabs>
          <w:tab w:val="num" w:pos="284"/>
        </w:tabs>
        <w:ind w:left="709" w:hanging="425"/>
        <w:rPr>
          <w:rFonts w:cs="Arial"/>
        </w:rPr>
      </w:pPr>
      <w:r w:rsidRPr="00553EE5">
        <w:rPr>
          <w:rFonts w:cs="Arial"/>
        </w:rPr>
        <w:t xml:space="preserve">Outline (principle representation) one possibility of a mechanical solution for a first-order delay element (PT </w:t>
      </w:r>
      <w:r w:rsidRPr="00553EE5">
        <w:rPr>
          <w:rFonts w:cs="Arial"/>
          <w:vertAlign w:val="subscript"/>
        </w:rPr>
        <w:t xml:space="preserve">1 </w:t>
      </w:r>
      <w:r w:rsidRPr="00553EE5">
        <w:rPr>
          <w:rFonts w:cs="Arial"/>
        </w:rPr>
        <w:t>element) and state its differential equation.</w:t>
      </w:r>
    </w:p>
    <w:p w14:paraId="5700AA12" w14:textId="77777777" w:rsidR="00B71D2C" w:rsidRPr="00CF364A" w:rsidRDefault="00B71D2C" w:rsidP="00B71D2C">
      <w:pPr>
        <w:jc w:val="both"/>
        <w:rPr>
          <w:rFonts w:cs="Arial"/>
          <w:color w:val="FF0000"/>
        </w:rPr>
      </w:pPr>
    </w:p>
    <w:p w14:paraId="4F896707" w14:textId="77777777" w:rsidR="00B02FEB" w:rsidRPr="007F5F9B" w:rsidRDefault="000B6C7A" w:rsidP="00B02FEB">
      <w:pPr>
        <w:rPr>
          <w:rFonts w:ascii="Humnst777 BT" w:hAnsi="Humnst777 BT" w:cs="Arial"/>
          <w:b/>
          <w:bCs/>
        </w:rPr>
      </w:pPr>
      <w:r w:rsidRPr="007F5F9B">
        <w:rPr>
          <w:rFonts w:ascii="Humnst777 BT" w:hAnsi="Humnst777 BT" w:cs="Arial"/>
          <w:b/>
          <w:bCs/>
        </w:rPr>
        <w:t>Result for orientation:</w:t>
      </w:r>
    </w:p>
    <w:p w14:paraId="3F5DCA10" w14:textId="071DD34B" w:rsidR="00724D95" w:rsidRPr="007F5F9B" w:rsidRDefault="000B6C7A" w:rsidP="00B02FEB">
      <w:pPr>
        <w:rPr>
          <w:rFonts w:cs="Arial"/>
        </w:rPr>
      </w:pPr>
      <w:r w:rsidRPr="007F5F9B">
        <w:rPr>
          <w:rFonts w:cs="Arial"/>
        </w:rPr>
        <w:t xml:space="preserve">The graphic solution of a calculation </w:t>
      </w:r>
      <w:r w:rsidRPr="007F5F9B">
        <w:rPr>
          <w:rFonts w:cs="Arial"/>
          <w:b/>
        </w:rPr>
        <w:t>with other parameters is used for orientation</w:t>
      </w:r>
      <w:r w:rsidRPr="007F5F9B">
        <w:rPr>
          <w:rFonts w:cs="Arial"/>
        </w:rPr>
        <w:t xml:space="preserve"> </w:t>
      </w:r>
      <w:r w:rsidR="007969E0" w:rsidRPr="007969E0">
        <w:rPr>
          <w:rFonts w:cs="Arial"/>
        </w:rPr>
        <w:fldChar w:fldCharType="begin"/>
      </w:r>
      <w:r w:rsidR="007969E0" w:rsidRPr="007969E0">
        <w:rPr>
          <w:rFonts w:cs="Arial"/>
        </w:rPr>
        <w:instrText xml:space="preserve"> REF _Ref449967655 \h  \* MERGEFORMAT </w:instrText>
      </w:r>
      <w:r w:rsidR="007969E0" w:rsidRPr="007969E0">
        <w:rPr>
          <w:rFonts w:cs="Arial"/>
        </w:rPr>
      </w:r>
      <w:r w:rsidR="007969E0" w:rsidRPr="007969E0">
        <w:rPr>
          <w:rFonts w:cs="Arial"/>
        </w:rPr>
        <w:fldChar w:fldCharType="separate"/>
      </w:r>
      <w:r w:rsidR="00ED0CCC" w:rsidRPr="00ED0CCC">
        <w:t xml:space="preserve">Figure </w:t>
      </w:r>
      <w:r w:rsidR="00ED0CCC" w:rsidRPr="00ED0CCC">
        <w:rPr>
          <w:noProof/>
        </w:rPr>
        <w:t xml:space="preserve">4 </w:t>
      </w:r>
      <w:r w:rsidR="007969E0" w:rsidRPr="007969E0">
        <w:rPr>
          <w:rFonts w:cs="Arial"/>
        </w:rPr>
        <w:fldChar w:fldCharType="end"/>
      </w:r>
      <w:r w:rsidR="007969E0">
        <w:rPr>
          <w:rFonts w:cs="Arial"/>
        </w:rPr>
        <w:t>indicated:</w:t>
      </w:r>
    </w:p>
    <w:p w14:paraId="33245E48" w14:textId="77777777" w:rsidR="007F5F9B" w:rsidRDefault="007F5F9B" w:rsidP="007F5F9B">
      <w:pPr>
        <w:keepNext/>
        <w:jc w:val="center"/>
      </w:pPr>
      <w:r w:rsidRPr="00B5765A">
        <w:rPr>
          <w:noProof/>
          <w:lang w:val="en-US" w:eastAsia="ko-KR"/>
        </w:rPr>
        <w:drawing>
          <wp:inline distT="0" distB="0" distL="0" distR="0" wp14:anchorId="338F04B8" wp14:editId="4E280E67">
            <wp:extent cx="5759450" cy="384534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9E35" w14:textId="2DD66E23" w:rsidR="0080262B" w:rsidRPr="007F5F9B" w:rsidRDefault="007F5F9B" w:rsidP="007F5F9B">
      <w:pPr>
        <w:pStyle w:val="Caption"/>
        <w:jc w:val="center"/>
        <w:rPr>
          <w:rFonts w:cs="Arial"/>
          <w:highlight w:val="yellow"/>
        </w:rPr>
      </w:pPr>
      <w:bookmarkStart w:id="5" w:name="_Ref449967655"/>
      <w:r w:rsidRPr="00A2251F">
        <w:rPr>
          <w:b/>
        </w:rPr>
        <w:t xml:space="preserve">Figure </w:t>
      </w:r>
      <w:r w:rsidRPr="00A2251F">
        <w:rPr>
          <w:b/>
        </w:rPr>
        <w:fldChar w:fldCharType="begin"/>
      </w:r>
      <w:r w:rsidRPr="00A2251F">
        <w:rPr>
          <w:b/>
        </w:rPr>
        <w:instrText xml:space="preserve"> SEQ Abbildung \* ARABIC </w:instrText>
      </w:r>
      <w:r w:rsidRPr="00A2251F">
        <w:rPr>
          <w:b/>
        </w:rPr>
        <w:fldChar w:fldCharType="separate"/>
      </w:r>
      <w:r w:rsidR="00ED0CCC">
        <w:rPr>
          <w:b/>
          <w:noProof/>
        </w:rPr>
        <w:t xml:space="preserve">4 </w:t>
      </w:r>
      <w:r w:rsidRPr="00A2251F">
        <w:rPr>
          <w:b/>
        </w:rPr>
        <w:fldChar w:fldCharType="end"/>
      </w:r>
      <w:bookmarkEnd w:id="5"/>
      <w:r>
        <w:t>: Sample solution for the "squealing brakes" task</w:t>
      </w:r>
    </w:p>
    <w:p w14:paraId="7AF2C440" w14:textId="77777777" w:rsidR="005D76D5" w:rsidRDefault="005D76D5" w:rsidP="006C51AA">
      <w:pPr>
        <w:rPr>
          <w:rFonts w:ascii="Humnst777 BT" w:hAnsi="Humnst777 BT" w:cs="Arial"/>
          <w:b/>
          <w:bCs/>
        </w:rPr>
      </w:pPr>
    </w:p>
    <w:p w14:paraId="4E5FBA38" w14:textId="77777777" w:rsidR="005D76D5" w:rsidRDefault="005D76D5" w:rsidP="006C51AA">
      <w:pPr>
        <w:rPr>
          <w:rFonts w:ascii="Humnst777 BT" w:hAnsi="Humnst777 BT" w:cs="Arial"/>
          <w:b/>
          <w:bCs/>
        </w:rPr>
      </w:pPr>
    </w:p>
    <w:p w14:paraId="4977D0A2" w14:textId="77777777" w:rsidR="005D76D5" w:rsidRDefault="005D76D5" w:rsidP="006C51AA">
      <w:pPr>
        <w:rPr>
          <w:rFonts w:ascii="Humnst777 BT" w:hAnsi="Humnst777 BT" w:cs="Arial"/>
          <w:b/>
          <w:bCs/>
        </w:rPr>
      </w:pPr>
    </w:p>
    <w:p w14:paraId="270BBC41" w14:textId="77777777" w:rsidR="00001843" w:rsidRDefault="00001843" w:rsidP="006C51AA">
      <w:pPr>
        <w:rPr>
          <w:rFonts w:cs="Arial"/>
        </w:rPr>
      </w:pPr>
    </w:p>
    <w:p w14:paraId="612D3CEB" w14:textId="77777777" w:rsidR="00001843" w:rsidRDefault="00001843" w:rsidP="006C51AA">
      <w:pPr>
        <w:rPr>
          <w:rFonts w:cs="Arial"/>
        </w:rPr>
      </w:pPr>
    </w:p>
    <w:p w14:paraId="1409707B" w14:textId="77777777" w:rsidR="00001843" w:rsidRDefault="00001843" w:rsidP="006C51AA">
      <w:pPr>
        <w:rPr>
          <w:rFonts w:cs="Arial"/>
        </w:rPr>
      </w:pPr>
    </w:p>
    <w:p w14:paraId="12EFE6A5" w14:textId="1F86DE43" w:rsidR="000B6C7A" w:rsidRPr="007F5F9B" w:rsidRDefault="00551C79" w:rsidP="006C51AA">
      <w:pPr>
        <w:rPr>
          <w:rFonts w:cs="Arial"/>
        </w:rPr>
      </w:pPr>
      <w:r w:rsidRPr="007F5F9B">
        <w:rPr>
          <w:rFonts w:cs="Arial"/>
        </w:rPr>
        <w:lastRenderedPageBreak/>
        <w:t xml:space="preserve">Submission: </w:t>
      </w:r>
      <w:r w:rsidRPr="007F5F9B">
        <w:rPr>
          <w:rFonts w:cs="Arial"/>
        </w:rPr>
        <w:tab/>
      </w:r>
      <w:r w:rsidRPr="007F5F9B">
        <w:rPr>
          <w:rFonts w:cs="Arial"/>
        </w:rPr>
        <w:tab/>
      </w:r>
      <w:r w:rsidR="007A7E89" w:rsidRPr="007F5F9B">
        <w:rPr>
          <w:rFonts w:cs="Arial"/>
        </w:rPr>
        <w:t>- Task 1, 2, 5: written documentation</w:t>
      </w:r>
    </w:p>
    <w:p w14:paraId="1D7FAD5A" w14:textId="67A76045" w:rsidR="000B6C7A" w:rsidRPr="007F5F9B" w:rsidRDefault="00A72807" w:rsidP="0073668D">
      <w:pPr>
        <w:ind w:left="1416" w:firstLine="708"/>
        <w:rPr>
          <w:rFonts w:cs="Arial"/>
        </w:rPr>
      </w:pPr>
      <w:r w:rsidRPr="007F5F9B">
        <w:rPr>
          <w:rFonts w:cs="Arial"/>
        </w:rPr>
        <w:t>- Task 3, 4: MATLAB program</w:t>
      </w:r>
    </w:p>
    <w:p w14:paraId="462A1F0D" w14:textId="77777777" w:rsidR="00763788" w:rsidRPr="007F5F9B" w:rsidRDefault="00763788" w:rsidP="00551C79">
      <w:pPr>
        <w:ind w:left="2268" w:hanging="144"/>
        <w:rPr>
          <w:rFonts w:cs="Arial"/>
        </w:rPr>
      </w:pPr>
      <w:r w:rsidRPr="007F5F9B">
        <w:rPr>
          <w:rFonts w:cs="Arial"/>
        </w:rPr>
        <w:t>- please note the MATLAB version used for programming</w:t>
      </w:r>
    </w:p>
    <w:p w14:paraId="6E7944AA" w14:textId="77777777" w:rsidR="00FE36D6" w:rsidRPr="007F5F9B" w:rsidRDefault="00FE36D6" w:rsidP="00FE36D6">
      <w:pPr>
        <w:rPr>
          <w:rFonts w:cs="Arial"/>
        </w:rPr>
      </w:pPr>
    </w:p>
    <w:p w14:paraId="3D4C275E" w14:textId="77777777" w:rsidR="00FE36D6" w:rsidRPr="007F5F9B" w:rsidRDefault="00FE36D6" w:rsidP="00FE36D6">
      <w:pPr>
        <w:rPr>
          <w:rFonts w:cs="Arial"/>
        </w:rPr>
      </w:pPr>
    </w:p>
    <w:sectPr w:rsidR="00FE36D6" w:rsidRPr="007F5F9B" w:rsidSect="005D76D5">
      <w:pgSz w:w="11906" w:h="16838" w:code="9"/>
      <w:pgMar w:top="1701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2D151" w14:textId="77777777" w:rsidR="00552005" w:rsidRDefault="00552005">
      <w:r>
        <w:separator/>
      </w:r>
    </w:p>
  </w:endnote>
  <w:endnote w:type="continuationSeparator" w:id="0">
    <w:p w14:paraId="6540E210" w14:textId="77777777" w:rsidR="00552005" w:rsidRDefault="0055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Stand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2F90E" w14:textId="77777777" w:rsidR="00552005" w:rsidRDefault="00552005">
      <w:r>
        <w:separator/>
      </w:r>
    </w:p>
  </w:footnote>
  <w:footnote w:type="continuationSeparator" w:id="0">
    <w:p w14:paraId="7F6EA5C1" w14:textId="77777777" w:rsidR="00552005" w:rsidRDefault="00552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AB8"/>
    <w:multiLevelType w:val="hybridMultilevel"/>
    <w:tmpl w:val="4094BF1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E4412"/>
    <w:multiLevelType w:val="hybridMultilevel"/>
    <w:tmpl w:val="7458D0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46BA2"/>
    <w:multiLevelType w:val="hybridMultilevel"/>
    <w:tmpl w:val="CF187B0C"/>
    <w:lvl w:ilvl="0" w:tplc="0407000F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3">
    <w:nsid w:val="1FBC3884"/>
    <w:multiLevelType w:val="hybridMultilevel"/>
    <w:tmpl w:val="CCC670E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9D3C7D"/>
    <w:multiLevelType w:val="hybridMultilevel"/>
    <w:tmpl w:val="8438C7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BA0C4C"/>
    <w:multiLevelType w:val="hybridMultilevel"/>
    <w:tmpl w:val="F7DC5E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B940868"/>
    <w:multiLevelType w:val="hybridMultilevel"/>
    <w:tmpl w:val="81C85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C7BDD"/>
    <w:multiLevelType w:val="hybridMultilevel"/>
    <w:tmpl w:val="BA32B816"/>
    <w:lvl w:ilvl="0" w:tplc="FC6A2E2C">
      <w:start w:val="1"/>
      <w:numFmt w:val="bullet"/>
      <w:lvlText w:val="-"/>
      <w:lvlJc w:val="left"/>
      <w:pPr>
        <w:ind w:left="1440" w:hanging="360"/>
      </w:pPr>
      <w:rPr>
        <w:rFonts w:ascii="Humnst777 Lt BT" w:hAnsi="Humnst777 Lt B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5E0CDA"/>
    <w:multiLevelType w:val="hybridMultilevel"/>
    <w:tmpl w:val="BCBACD68"/>
    <w:lvl w:ilvl="0" w:tplc="0407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8AF1F2F"/>
    <w:multiLevelType w:val="multilevel"/>
    <w:tmpl w:val="55D4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2048CE"/>
    <w:multiLevelType w:val="hybridMultilevel"/>
    <w:tmpl w:val="98D23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F1FCD"/>
    <w:multiLevelType w:val="hybridMultilevel"/>
    <w:tmpl w:val="55D40B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396CEC"/>
    <w:multiLevelType w:val="hybridMultilevel"/>
    <w:tmpl w:val="BC9A09D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0B545D"/>
    <w:multiLevelType w:val="hybridMultilevel"/>
    <w:tmpl w:val="87E27186"/>
    <w:lvl w:ilvl="0" w:tplc="239A264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4B43D0"/>
    <w:multiLevelType w:val="hybridMultilevel"/>
    <w:tmpl w:val="914475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A569E"/>
    <w:multiLevelType w:val="hybridMultilevel"/>
    <w:tmpl w:val="4BBCE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0C1208"/>
    <w:multiLevelType w:val="hybridMultilevel"/>
    <w:tmpl w:val="B2CE1988"/>
    <w:lvl w:ilvl="0" w:tplc="E670E9D8">
      <w:numFmt w:val="bullet"/>
      <w:lvlText w:val="-"/>
      <w:lvlJc w:val="left"/>
      <w:pPr>
        <w:ind w:left="720" w:hanging="360"/>
      </w:pPr>
      <w:rPr>
        <w:rFonts w:ascii="Humnst777 Lt BT" w:eastAsia="Times New Roman" w:hAnsi="Humnst777 Lt B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A2A6D"/>
    <w:multiLevelType w:val="hybridMultilevel"/>
    <w:tmpl w:val="8B1090A4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97A07CC"/>
    <w:multiLevelType w:val="hybridMultilevel"/>
    <w:tmpl w:val="08CAA69A"/>
    <w:lvl w:ilvl="0" w:tplc="EEB07D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2"/>
  </w:num>
  <w:num w:numId="6">
    <w:abstractNumId w:val="17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14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05"/>
    <w:rsid w:val="0000086A"/>
    <w:rsid w:val="00001843"/>
    <w:rsid w:val="0000336D"/>
    <w:rsid w:val="00007346"/>
    <w:rsid w:val="00021E44"/>
    <w:rsid w:val="000304D8"/>
    <w:rsid w:val="00035521"/>
    <w:rsid w:val="000377D1"/>
    <w:rsid w:val="00037D4F"/>
    <w:rsid w:val="0004572B"/>
    <w:rsid w:val="000536AB"/>
    <w:rsid w:val="00053821"/>
    <w:rsid w:val="000543C7"/>
    <w:rsid w:val="00055266"/>
    <w:rsid w:val="000553A9"/>
    <w:rsid w:val="00057DAF"/>
    <w:rsid w:val="000611C1"/>
    <w:rsid w:val="00061C59"/>
    <w:rsid w:val="00063B7B"/>
    <w:rsid w:val="000704A4"/>
    <w:rsid w:val="00070DA4"/>
    <w:rsid w:val="000719FA"/>
    <w:rsid w:val="000872A5"/>
    <w:rsid w:val="000A08E6"/>
    <w:rsid w:val="000A4028"/>
    <w:rsid w:val="000A547A"/>
    <w:rsid w:val="000B5A02"/>
    <w:rsid w:val="000B6C7A"/>
    <w:rsid w:val="000D5610"/>
    <w:rsid w:val="000E0FE7"/>
    <w:rsid w:val="000E1FC0"/>
    <w:rsid w:val="000F0633"/>
    <w:rsid w:val="000F2C1D"/>
    <w:rsid w:val="000F65FC"/>
    <w:rsid w:val="00104C77"/>
    <w:rsid w:val="00107536"/>
    <w:rsid w:val="00112569"/>
    <w:rsid w:val="0011464B"/>
    <w:rsid w:val="00116779"/>
    <w:rsid w:val="001241A5"/>
    <w:rsid w:val="00126F63"/>
    <w:rsid w:val="00133C87"/>
    <w:rsid w:val="0013759B"/>
    <w:rsid w:val="00143B66"/>
    <w:rsid w:val="001445C0"/>
    <w:rsid w:val="00150AE5"/>
    <w:rsid w:val="001516EE"/>
    <w:rsid w:val="0015415C"/>
    <w:rsid w:val="00157078"/>
    <w:rsid w:val="001607D9"/>
    <w:rsid w:val="00164063"/>
    <w:rsid w:val="001671D4"/>
    <w:rsid w:val="00172A39"/>
    <w:rsid w:val="0018122E"/>
    <w:rsid w:val="00184286"/>
    <w:rsid w:val="00184C2C"/>
    <w:rsid w:val="00190D2A"/>
    <w:rsid w:val="001A25D1"/>
    <w:rsid w:val="001A2661"/>
    <w:rsid w:val="001A2B1E"/>
    <w:rsid w:val="001A4F0B"/>
    <w:rsid w:val="001B2F41"/>
    <w:rsid w:val="001B3171"/>
    <w:rsid w:val="001B5A2D"/>
    <w:rsid w:val="001C1177"/>
    <w:rsid w:val="001C11DD"/>
    <w:rsid w:val="001C46BD"/>
    <w:rsid w:val="001D4780"/>
    <w:rsid w:val="001D4C0A"/>
    <w:rsid w:val="001D7C37"/>
    <w:rsid w:val="001E158D"/>
    <w:rsid w:val="001E34C9"/>
    <w:rsid w:val="001F7BE2"/>
    <w:rsid w:val="00201319"/>
    <w:rsid w:val="0020684A"/>
    <w:rsid w:val="0021001C"/>
    <w:rsid w:val="00210239"/>
    <w:rsid w:val="0021162F"/>
    <w:rsid w:val="002116C3"/>
    <w:rsid w:val="0021665A"/>
    <w:rsid w:val="0021676C"/>
    <w:rsid w:val="0022056E"/>
    <w:rsid w:val="00222747"/>
    <w:rsid w:val="00224F85"/>
    <w:rsid w:val="002250D2"/>
    <w:rsid w:val="00231B27"/>
    <w:rsid w:val="00235AB4"/>
    <w:rsid w:val="00236700"/>
    <w:rsid w:val="0024167F"/>
    <w:rsid w:val="00242CAB"/>
    <w:rsid w:val="00245623"/>
    <w:rsid w:val="00251D75"/>
    <w:rsid w:val="002521FF"/>
    <w:rsid w:val="002613E5"/>
    <w:rsid w:val="002618AF"/>
    <w:rsid w:val="002658A6"/>
    <w:rsid w:val="0027270E"/>
    <w:rsid w:val="0027701A"/>
    <w:rsid w:val="00282B0F"/>
    <w:rsid w:val="00283E6C"/>
    <w:rsid w:val="00291474"/>
    <w:rsid w:val="00295917"/>
    <w:rsid w:val="00295D95"/>
    <w:rsid w:val="002A19D9"/>
    <w:rsid w:val="002B05F8"/>
    <w:rsid w:val="002B75E8"/>
    <w:rsid w:val="002C7243"/>
    <w:rsid w:val="002E5341"/>
    <w:rsid w:val="002E6792"/>
    <w:rsid w:val="002E6A38"/>
    <w:rsid w:val="002F1D67"/>
    <w:rsid w:val="002F767B"/>
    <w:rsid w:val="00311185"/>
    <w:rsid w:val="00316C0C"/>
    <w:rsid w:val="00317264"/>
    <w:rsid w:val="003222AC"/>
    <w:rsid w:val="003477F8"/>
    <w:rsid w:val="0035490D"/>
    <w:rsid w:val="003551B7"/>
    <w:rsid w:val="003716A2"/>
    <w:rsid w:val="00372A80"/>
    <w:rsid w:val="00376D71"/>
    <w:rsid w:val="003810F3"/>
    <w:rsid w:val="00387ED5"/>
    <w:rsid w:val="0039528B"/>
    <w:rsid w:val="00396240"/>
    <w:rsid w:val="00396563"/>
    <w:rsid w:val="00396737"/>
    <w:rsid w:val="003A73B6"/>
    <w:rsid w:val="003A762D"/>
    <w:rsid w:val="003A772A"/>
    <w:rsid w:val="003B0DA9"/>
    <w:rsid w:val="003B2CAE"/>
    <w:rsid w:val="003B4C9B"/>
    <w:rsid w:val="003B7CA5"/>
    <w:rsid w:val="003C2758"/>
    <w:rsid w:val="003C2E98"/>
    <w:rsid w:val="003D1557"/>
    <w:rsid w:val="003D5262"/>
    <w:rsid w:val="003E1802"/>
    <w:rsid w:val="003E21D0"/>
    <w:rsid w:val="003F2A9C"/>
    <w:rsid w:val="003F4834"/>
    <w:rsid w:val="00402715"/>
    <w:rsid w:val="00403483"/>
    <w:rsid w:val="004042EA"/>
    <w:rsid w:val="004123BD"/>
    <w:rsid w:val="00412A18"/>
    <w:rsid w:val="00421AF6"/>
    <w:rsid w:val="00430D0C"/>
    <w:rsid w:val="00431C7B"/>
    <w:rsid w:val="00434309"/>
    <w:rsid w:val="00435F11"/>
    <w:rsid w:val="00446B42"/>
    <w:rsid w:val="00450F21"/>
    <w:rsid w:val="004515E5"/>
    <w:rsid w:val="004539D3"/>
    <w:rsid w:val="00475E29"/>
    <w:rsid w:val="00480525"/>
    <w:rsid w:val="0048165D"/>
    <w:rsid w:val="004A634B"/>
    <w:rsid w:val="004A749F"/>
    <w:rsid w:val="004A7FB5"/>
    <w:rsid w:val="004B08C4"/>
    <w:rsid w:val="004B6C42"/>
    <w:rsid w:val="004C0EBE"/>
    <w:rsid w:val="004D53C3"/>
    <w:rsid w:val="004E0DD0"/>
    <w:rsid w:val="00505940"/>
    <w:rsid w:val="005151EA"/>
    <w:rsid w:val="00524209"/>
    <w:rsid w:val="00525D05"/>
    <w:rsid w:val="00527AC0"/>
    <w:rsid w:val="005308DD"/>
    <w:rsid w:val="00532B48"/>
    <w:rsid w:val="00533358"/>
    <w:rsid w:val="00536279"/>
    <w:rsid w:val="00542551"/>
    <w:rsid w:val="005516DB"/>
    <w:rsid w:val="00551C79"/>
    <w:rsid w:val="00552005"/>
    <w:rsid w:val="00553EE5"/>
    <w:rsid w:val="00556684"/>
    <w:rsid w:val="00570660"/>
    <w:rsid w:val="00577A5A"/>
    <w:rsid w:val="00581072"/>
    <w:rsid w:val="005863D3"/>
    <w:rsid w:val="00587EFC"/>
    <w:rsid w:val="00595B7B"/>
    <w:rsid w:val="005A48EC"/>
    <w:rsid w:val="005B0DCA"/>
    <w:rsid w:val="005B18BF"/>
    <w:rsid w:val="005C04C2"/>
    <w:rsid w:val="005C4047"/>
    <w:rsid w:val="005C4DA3"/>
    <w:rsid w:val="005D2D42"/>
    <w:rsid w:val="005D3885"/>
    <w:rsid w:val="005D76D5"/>
    <w:rsid w:val="005D7A7A"/>
    <w:rsid w:val="005D7E24"/>
    <w:rsid w:val="005E16DF"/>
    <w:rsid w:val="005E2D1B"/>
    <w:rsid w:val="005E6227"/>
    <w:rsid w:val="005F181D"/>
    <w:rsid w:val="005F2DD7"/>
    <w:rsid w:val="005F744D"/>
    <w:rsid w:val="00603D7E"/>
    <w:rsid w:val="00605805"/>
    <w:rsid w:val="006102B8"/>
    <w:rsid w:val="00621633"/>
    <w:rsid w:val="00623EC4"/>
    <w:rsid w:val="00635238"/>
    <w:rsid w:val="006369AF"/>
    <w:rsid w:val="006451B2"/>
    <w:rsid w:val="006475CE"/>
    <w:rsid w:val="006539E8"/>
    <w:rsid w:val="00662563"/>
    <w:rsid w:val="00673382"/>
    <w:rsid w:val="00674B4F"/>
    <w:rsid w:val="00675BDC"/>
    <w:rsid w:val="00676CEB"/>
    <w:rsid w:val="00677F04"/>
    <w:rsid w:val="00690D1B"/>
    <w:rsid w:val="006921E3"/>
    <w:rsid w:val="0069290E"/>
    <w:rsid w:val="00695906"/>
    <w:rsid w:val="00697075"/>
    <w:rsid w:val="006C022D"/>
    <w:rsid w:val="006C51AA"/>
    <w:rsid w:val="006C6D28"/>
    <w:rsid w:val="006D6D3E"/>
    <w:rsid w:val="006E26F2"/>
    <w:rsid w:val="006E27DD"/>
    <w:rsid w:val="006E6482"/>
    <w:rsid w:val="006E7AE6"/>
    <w:rsid w:val="006F21B8"/>
    <w:rsid w:val="006F421B"/>
    <w:rsid w:val="007128F7"/>
    <w:rsid w:val="007161F1"/>
    <w:rsid w:val="0071633B"/>
    <w:rsid w:val="00716463"/>
    <w:rsid w:val="0072467A"/>
    <w:rsid w:val="00724D95"/>
    <w:rsid w:val="00725CD8"/>
    <w:rsid w:val="007340C9"/>
    <w:rsid w:val="00734F1B"/>
    <w:rsid w:val="00734FEE"/>
    <w:rsid w:val="0073668D"/>
    <w:rsid w:val="00744190"/>
    <w:rsid w:val="0074743F"/>
    <w:rsid w:val="00750C35"/>
    <w:rsid w:val="00756B33"/>
    <w:rsid w:val="00756E2B"/>
    <w:rsid w:val="00757CE1"/>
    <w:rsid w:val="00763788"/>
    <w:rsid w:val="00764CA6"/>
    <w:rsid w:val="00766528"/>
    <w:rsid w:val="007672C1"/>
    <w:rsid w:val="0077223D"/>
    <w:rsid w:val="00772EA9"/>
    <w:rsid w:val="00774A56"/>
    <w:rsid w:val="00785387"/>
    <w:rsid w:val="00786EFD"/>
    <w:rsid w:val="00787964"/>
    <w:rsid w:val="007969E0"/>
    <w:rsid w:val="00796ECC"/>
    <w:rsid w:val="007A3AA8"/>
    <w:rsid w:val="007A5D8B"/>
    <w:rsid w:val="007A7D1E"/>
    <w:rsid w:val="007A7E89"/>
    <w:rsid w:val="007D6E90"/>
    <w:rsid w:val="007E1255"/>
    <w:rsid w:val="007E5AEE"/>
    <w:rsid w:val="007E698B"/>
    <w:rsid w:val="007F5F9B"/>
    <w:rsid w:val="007F7CC5"/>
    <w:rsid w:val="007F7E8B"/>
    <w:rsid w:val="0080262B"/>
    <w:rsid w:val="008109A8"/>
    <w:rsid w:val="00815070"/>
    <w:rsid w:val="00817624"/>
    <w:rsid w:val="00823849"/>
    <w:rsid w:val="00826427"/>
    <w:rsid w:val="00830ECE"/>
    <w:rsid w:val="00833604"/>
    <w:rsid w:val="00840C89"/>
    <w:rsid w:val="00843129"/>
    <w:rsid w:val="008473FF"/>
    <w:rsid w:val="008539F3"/>
    <w:rsid w:val="008546BD"/>
    <w:rsid w:val="00856788"/>
    <w:rsid w:val="008572E4"/>
    <w:rsid w:val="008653BA"/>
    <w:rsid w:val="00872672"/>
    <w:rsid w:val="00877DF3"/>
    <w:rsid w:val="008968D0"/>
    <w:rsid w:val="008A0F55"/>
    <w:rsid w:val="008A33EC"/>
    <w:rsid w:val="008A36A3"/>
    <w:rsid w:val="008A6F99"/>
    <w:rsid w:val="008C64B6"/>
    <w:rsid w:val="008D0578"/>
    <w:rsid w:val="008D5B1A"/>
    <w:rsid w:val="008D60CD"/>
    <w:rsid w:val="008D6C47"/>
    <w:rsid w:val="008E5F64"/>
    <w:rsid w:val="008E7E3F"/>
    <w:rsid w:val="008F1D7A"/>
    <w:rsid w:val="008F5732"/>
    <w:rsid w:val="008F58B6"/>
    <w:rsid w:val="00905F2C"/>
    <w:rsid w:val="009367AF"/>
    <w:rsid w:val="00937EB5"/>
    <w:rsid w:val="0094135D"/>
    <w:rsid w:val="00944542"/>
    <w:rsid w:val="00950B16"/>
    <w:rsid w:val="00952326"/>
    <w:rsid w:val="009547E1"/>
    <w:rsid w:val="00966174"/>
    <w:rsid w:val="00966A51"/>
    <w:rsid w:val="00972202"/>
    <w:rsid w:val="0098007C"/>
    <w:rsid w:val="00982DE6"/>
    <w:rsid w:val="009920F7"/>
    <w:rsid w:val="009B385E"/>
    <w:rsid w:val="009B456F"/>
    <w:rsid w:val="009B6B3A"/>
    <w:rsid w:val="009C27D9"/>
    <w:rsid w:val="009C2A90"/>
    <w:rsid w:val="009C4C1E"/>
    <w:rsid w:val="009D51DA"/>
    <w:rsid w:val="009E1CE2"/>
    <w:rsid w:val="00A2251F"/>
    <w:rsid w:val="00A25CAF"/>
    <w:rsid w:val="00A26D79"/>
    <w:rsid w:val="00A43E98"/>
    <w:rsid w:val="00A453F5"/>
    <w:rsid w:val="00A46BC2"/>
    <w:rsid w:val="00A50245"/>
    <w:rsid w:val="00A56033"/>
    <w:rsid w:val="00A5721F"/>
    <w:rsid w:val="00A57717"/>
    <w:rsid w:val="00A6020F"/>
    <w:rsid w:val="00A6548E"/>
    <w:rsid w:val="00A65A17"/>
    <w:rsid w:val="00A65A9F"/>
    <w:rsid w:val="00A72807"/>
    <w:rsid w:val="00A7284F"/>
    <w:rsid w:val="00A73C6A"/>
    <w:rsid w:val="00A76A81"/>
    <w:rsid w:val="00A82AFF"/>
    <w:rsid w:val="00A83CC3"/>
    <w:rsid w:val="00A8579B"/>
    <w:rsid w:val="00A87969"/>
    <w:rsid w:val="00A925F2"/>
    <w:rsid w:val="00A92966"/>
    <w:rsid w:val="00A965A0"/>
    <w:rsid w:val="00AA26BA"/>
    <w:rsid w:val="00AB0795"/>
    <w:rsid w:val="00AC7AA4"/>
    <w:rsid w:val="00AD212E"/>
    <w:rsid w:val="00AD7082"/>
    <w:rsid w:val="00AE0412"/>
    <w:rsid w:val="00AE0FFD"/>
    <w:rsid w:val="00AE442D"/>
    <w:rsid w:val="00AE66F7"/>
    <w:rsid w:val="00AF3AB0"/>
    <w:rsid w:val="00B01350"/>
    <w:rsid w:val="00B02FEB"/>
    <w:rsid w:val="00B10B27"/>
    <w:rsid w:val="00B130A6"/>
    <w:rsid w:val="00B16B69"/>
    <w:rsid w:val="00B172B6"/>
    <w:rsid w:val="00B2047E"/>
    <w:rsid w:val="00B273A2"/>
    <w:rsid w:val="00B3382C"/>
    <w:rsid w:val="00B34AFC"/>
    <w:rsid w:val="00B36B58"/>
    <w:rsid w:val="00B42348"/>
    <w:rsid w:val="00B43B53"/>
    <w:rsid w:val="00B44A53"/>
    <w:rsid w:val="00B478E1"/>
    <w:rsid w:val="00B53692"/>
    <w:rsid w:val="00B5765A"/>
    <w:rsid w:val="00B71D2C"/>
    <w:rsid w:val="00B73F9D"/>
    <w:rsid w:val="00B77025"/>
    <w:rsid w:val="00B8538E"/>
    <w:rsid w:val="00B86FC7"/>
    <w:rsid w:val="00B87F5B"/>
    <w:rsid w:val="00BB2FDE"/>
    <w:rsid w:val="00BB41E9"/>
    <w:rsid w:val="00BC0BE4"/>
    <w:rsid w:val="00BC125C"/>
    <w:rsid w:val="00BC55BA"/>
    <w:rsid w:val="00BC6060"/>
    <w:rsid w:val="00BD306C"/>
    <w:rsid w:val="00BE312B"/>
    <w:rsid w:val="00BE7CA2"/>
    <w:rsid w:val="00BF1A8C"/>
    <w:rsid w:val="00BF2EF6"/>
    <w:rsid w:val="00C00F94"/>
    <w:rsid w:val="00C03E90"/>
    <w:rsid w:val="00C053C2"/>
    <w:rsid w:val="00C0714F"/>
    <w:rsid w:val="00C129DA"/>
    <w:rsid w:val="00C13927"/>
    <w:rsid w:val="00C1672D"/>
    <w:rsid w:val="00C20468"/>
    <w:rsid w:val="00C34C5C"/>
    <w:rsid w:val="00C42C3D"/>
    <w:rsid w:val="00C62E77"/>
    <w:rsid w:val="00C671B8"/>
    <w:rsid w:val="00C7089E"/>
    <w:rsid w:val="00C77197"/>
    <w:rsid w:val="00C81FF5"/>
    <w:rsid w:val="00C85653"/>
    <w:rsid w:val="00C859BE"/>
    <w:rsid w:val="00C9545D"/>
    <w:rsid w:val="00C95D02"/>
    <w:rsid w:val="00CA03F5"/>
    <w:rsid w:val="00CA2884"/>
    <w:rsid w:val="00CB15C2"/>
    <w:rsid w:val="00CB2C8E"/>
    <w:rsid w:val="00CB7505"/>
    <w:rsid w:val="00CC1023"/>
    <w:rsid w:val="00CD3539"/>
    <w:rsid w:val="00CD6E20"/>
    <w:rsid w:val="00CE1BCF"/>
    <w:rsid w:val="00CE59F7"/>
    <w:rsid w:val="00CF364A"/>
    <w:rsid w:val="00D00034"/>
    <w:rsid w:val="00D0228A"/>
    <w:rsid w:val="00D028D4"/>
    <w:rsid w:val="00D058B5"/>
    <w:rsid w:val="00D11849"/>
    <w:rsid w:val="00D136B4"/>
    <w:rsid w:val="00D240ED"/>
    <w:rsid w:val="00D322C2"/>
    <w:rsid w:val="00D32F2F"/>
    <w:rsid w:val="00D33423"/>
    <w:rsid w:val="00D661E2"/>
    <w:rsid w:val="00D702F7"/>
    <w:rsid w:val="00D844EB"/>
    <w:rsid w:val="00D84D2D"/>
    <w:rsid w:val="00D85516"/>
    <w:rsid w:val="00D86E73"/>
    <w:rsid w:val="00DA3F94"/>
    <w:rsid w:val="00DB02C3"/>
    <w:rsid w:val="00DB1664"/>
    <w:rsid w:val="00DB592A"/>
    <w:rsid w:val="00DB6F11"/>
    <w:rsid w:val="00DB77CF"/>
    <w:rsid w:val="00DC04BD"/>
    <w:rsid w:val="00DC0CAA"/>
    <w:rsid w:val="00DC12D9"/>
    <w:rsid w:val="00DC2C29"/>
    <w:rsid w:val="00DC3E80"/>
    <w:rsid w:val="00DD040F"/>
    <w:rsid w:val="00DD1150"/>
    <w:rsid w:val="00DE5ABB"/>
    <w:rsid w:val="00DE5EED"/>
    <w:rsid w:val="00DE632B"/>
    <w:rsid w:val="00DF4010"/>
    <w:rsid w:val="00E002EF"/>
    <w:rsid w:val="00E007E5"/>
    <w:rsid w:val="00E01ECD"/>
    <w:rsid w:val="00E046A0"/>
    <w:rsid w:val="00E06AC1"/>
    <w:rsid w:val="00E15594"/>
    <w:rsid w:val="00E169E7"/>
    <w:rsid w:val="00E25039"/>
    <w:rsid w:val="00E44802"/>
    <w:rsid w:val="00E56023"/>
    <w:rsid w:val="00E60D58"/>
    <w:rsid w:val="00E806A8"/>
    <w:rsid w:val="00E9631E"/>
    <w:rsid w:val="00E9632C"/>
    <w:rsid w:val="00EA3177"/>
    <w:rsid w:val="00EC2367"/>
    <w:rsid w:val="00EC5CFE"/>
    <w:rsid w:val="00ED0CCC"/>
    <w:rsid w:val="00EE6327"/>
    <w:rsid w:val="00EE6357"/>
    <w:rsid w:val="00EE7760"/>
    <w:rsid w:val="00EF7B33"/>
    <w:rsid w:val="00F02A25"/>
    <w:rsid w:val="00F114EF"/>
    <w:rsid w:val="00F116C0"/>
    <w:rsid w:val="00F11E86"/>
    <w:rsid w:val="00F13DC5"/>
    <w:rsid w:val="00F21C49"/>
    <w:rsid w:val="00F247C1"/>
    <w:rsid w:val="00F248F3"/>
    <w:rsid w:val="00F25888"/>
    <w:rsid w:val="00F3778B"/>
    <w:rsid w:val="00F42BD4"/>
    <w:rsid w:val="00F5183D"/>
    <w:rsid w:val="00F52227"/>
    <w:rsid w:val="00F53832"/>
    <w:rsid w:val="00F579DB"/>
    <w:rsid w:val="00F66453"/>
    <w:rsid w:val="00F7490D"/>
    <w:rsid w:val="00F772AB"/>
    <w:rsid w:val="00F82F42"/>
    <w:rsid w:val="00F83C5D"/>
    <w:rsid w:val="00F847A7"/>
    <w:rsid w:val="00F87CBF"/>
    <w:rsid w:val="00F97375"/>
    <w:rsid w:val="00FA236C"/>
    <w:rsid w:val="00FA3775"/>
    <w:rsid w:val="00FA44B4"/>
    <w:rsid w:val="00FA528D"/>
    <w:rsid w:val="00FA69A9"/>
    <w:rsid w:val="00FA6F3E"/>
    <w:rsid w:val="00FB208A"/>
    <w:rsid w:val="00FB6BD6"/>
    <w:rsid w:val="00FC1729"/>
    <w:rsid w:val="00FC2BF8"/>
    <w:rsid w:val="00FC3B83"/>
    <w:rsid w:val="00FC5B4A"/>
    <w:rsid w:val="00FD0615"/>
    <w:rsid w:val="00FD1B50"/>
    <w:rsid w:val="00FD1FBE"/>
    <w:rsid w:val="00FD4018"/>
    <w:rsid w:val="00FE0280"/>
    <w:rsid w:val="00FE36D6"/>
    <w:rsid w:val="00FE3A86"/>
    <w:rsid w:val="00FE4115"/>
    <w:rsid w:val="00FE6A23"/>
    <w:rsid w:val="00FF05DC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8C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63"/>
    <w:pPr>
      <w:spacing w:before="120"/>
    </w:pPr>
    <w:rPr>
      <w:rFonts w:ascii="Humnst777 Lt BT" w:hAnsi="Humnst777 Lt BT"/>
      <w:sz w:val="24"/>
      <w:szCs w:val="24"/>
    </w:rPr>
  </w:style>
  <w:style w:type="paragraph" w:styleId="Heading1">
    <w:name w:val="heading 1"/>
    <w:basedOn w:val="Normal"/>
    <w:next w:val="Normal"/>
    <w:qFormat/>
    <w:rsid w:val="001D4780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2C7243"/>
    <w:pPr>
      <w:keepNext/>
      <w:jc w:val="center"/>
      <w:outlineLvl w:val="1"/>
    </w:pPr>
    <w:rPr>
      <w:rFonts w:ascii="Humnst777 BT" w:hAnsi="Humnst777 BT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4780"/>
    <w:pPr>
      <w:jc w:val="both"/>
    </w:pPr>
    <w:rPr>
      <w:rFonts w:ascii="Arial" w:hAnsi="Arial" w:cs="Arial"/>
    </w:rPr>
  </w:style>
  <w:style w:type="paragraph" w:styleId="BodyTextIndent">
    <w:name w:val="Body Text Indent"/>
    <w:basedOn w:val="Normal"/>
    <w:rsid w:val="001D4780"/>
    <w:pPr>
      <w:ind w:left="1416" w:firstLine="708"/>
    </w:pPr>
    <w:rPr>
      <w:rFonts w:ascii="Arial" w:hAnsi="Arial" w:cs="Arial"/>
    </w:rPr>
  </w:style>
  <w:style w:type="paragraph" w:styleId="Title">
    <w:name w:val="Title"/>
    <w:basedOn w:val="Normal"/>
    <w:qFormat/>
    <w:rsid w:val="002C7243"/>
    <w:pPr>
      <w:jc w:val="center"/>
    </w:pPr>
    <w:rPr>
      <w:rFonts w:ascii="Humnst777 BT" w:hAnsi="Humnst777 BT" w:cs="Arial"/>
      <w:b/>
      <w:bCs/>
      <w:u w:val="single"/>
    </w:rPr>
  </w:style>
  <w:style w:type="paragraph" w:styleId="Header">
    <w:name w:val="header"/>
    <w:basedOn w:val="Normal"/>
    <w:rsid w:val="001D478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4780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DE5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AB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2A19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A1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8F1D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F1D7A"/>
  </w:style>
  <w:style w:type="paragraph" w:styleId="CommentSubject">
    <w:name w:val="annotation subject"/>
    <w:basedOn w:val="CommentText"/>
    <w:next w:val="CommentText"/>
    <w:link w:val="CommentSubjectChar"/>
    <w:rsid w:val="008F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1D7A"/>
    <w:rPr>
      <w:b/>
      <w:bCs/>
    </w:rPr>
  </w:style>
  <w:style w:type="paragraph" w:styleId="FootnoteText">
    <w:name w:val="footnote text"/>
    <w:basedOn w:val="Normal"/>
    <w:link w:val="FootnoteTextChar"/>
    <w:rsid w:val="00FE41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4115"/>
  </w:style>
  <w:style w:type="character" w:styleId="FootnoteReference">
    <w:name w:val="footnote reference"/>
    <w:basedOn w:val="DefaultParagraphFont"/>
    <w:rsid w:val="00FE4115"/>
    <w:rPr>
      <w:vertAlign w:val="superscript"/>
    </w:rPr>
  </w:style>
  <w:style w:type="paragraph" w:styleId="NoSpacing">
    <w:name w:val="No Spacing"/>
    <w:uiPriority w:val="1"/>
    <w:qFormat/>
    <w:rsid w:val="008F58B6"/>
    <w:pPr>
      <w:autoSpaceDE w:val="0"/>
      <w:autoSpaceDN w:val="0"/>
      <w:adjustRightInd w:val="0"/>
      <w:jc w:val="both"/>
    </w:pPr>
    <w:rPr>
      <w:rFonts w:asciiTheme="minorHAnsi" w:eastAsia="Arial Unicode MS" w:hAnsiTheme="minorHAnsi" w:cs="Arial Standard"/>
      <w:sz w:val="22"/>
    </w:rPr>
  </w:style>
  <w:style w:type="paragraph" w:styleId="ListParagraph">
    <w:name w:val="List Paragraph"/>
    <w:basedOn w:val="Normal"/>
    <w:uiPriority w:val="34"/>
    <w:qFormat/>
    <w:rsid w:val="008E7E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7AC0"/>
    <w:rPr>
      <w:color w:val="808080"/>
    </w:rPr>
  </w:style>
  <w:style w:type="paragraph" w:styleId="Caption">
    <w:name w:val="caption"/>
    <w:basedOn w:val="Normal"/>
    <w:next w:val="Normal"/>
    <w:unhideWhenUsed/>
    <w:qFormat/>
    <w:rsid w:val="00527AC0"/>
    <w:pPr>
      <w:spacing w:after="200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63"/>
    <w:pPr>
      <w:spacing w:before="120"/>
    </w:pPr>
    <w:rPr>
      <w:rFonts w:ascii="Humnst777 Lt BT" w:hAnsi="Humnst777 Lt BT"/>
      <w:sz w:val="24"/>
      <w:szCs w:val="24"/>
    </w:rPr>
  </w:style>
  <w:style w:type="paragraph" w:styleId="Heading1">
    <w:name w:val="heading 1"/>
    <w:basedOn w:val="Normal"/>
    <w:next w:val="Normal"/>
    <w:qFormat/>
    <w:rsid w:val="001D4780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2C7243"/>
    <w:pPr>
      <w:keepNext/>
      <w:jc w:val="center"/>
      <w:outlineLvl w:val="1"/>
    </w:pPr>
    <w:rPr>
      <w:rFonts w:ascii="Humnst777 BT" w:hAnsi="Humnst777 BT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4780"/>
    <w:pPr>
      <w:jc w:val="both"/>
    </w:pPr>
    <w:rPr>
      <w:rFonts w:ascii="Arial" w:hAnsi="Arial" w:cs="Arial"/>
    </w:rPr>
  </w:style>
  <w:style w:type="paragraph" w:styleId="BodyTextIndent">
    <w:name w:val="Body Text Indent"/>
    <w:basedOn w:val="Normal"/>
    <w:rsid w:val="001D4780"/>
    <w:pPr>
      <w:ind w:left="1416" w:firstLine="708"/>
    </w:pPr>
    <w:rPr>
      <w:rFonts w:ascii="Arial" w:hAnsi="Arial" w:cs="Arial"/>
    </w:rPr>
  </w:style>
  <w:style w:type="paragraph" w:styleId="Title">
    <w:name w:val="Title"/>
    <w:basedOn w:val="Normal"/>
    <w:qFormat/>
    <w:rsid w:val="002C7243"/>
    <w:pPr>
      <w:jc w:val="center"/>
    </w:pPr>
    <w:rPr>
      <w:rFonts w:ascii="Humnst777 BT" w:hAnsi="Humnst777 BT" w:cs="Arial"/>
      <w:b/>
      <w:bCs/>
      <w:u w:val="single"/>
    </w:rPr>
  </w:style>
  <w:style w:type="paragraph" w:styleId="Header">
    <w:name w:val="header"/>
    <w:basedOn w:val="Normal"/>
    <w:rsid w:val="001D478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4780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DE5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AB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2A19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A1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8F1D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F1D7A"/>
  </w:style>
  <w:style w:type="paragraph" w:styleId="CommentSubject">
    <w:name w:val="annotation subject"/>
    <w:basedOn w:val="CommentText"/>
    <w:next w:val="CommentText"/>
    <w:link w:val="CommentSubjectChar"/>
    <w:rsid w:val="008F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1D7A"/>
    <w:rPr>
      <w:b/>
      <w:bCs/>
    </w:rPr>
  </w:style>
  <w:style w:type="paragraph" w:styleId="FootnoteText">
    <w:name w:val="footnote text"/>
    <w:basedOn w:val="Normal"/>
    <w:link w:val="FootnoteTextChar"/>
    <w:rsid w:val="00FE41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4115"/>
  </w:style>
  <w:style w:type="character" w:styleId="FootnoteReference">
    <w:name w:val="footnote reference"/>
    <w:basedOn w:val="DefaultParagraphFont"/>
    <w:rsid w:val="00FE4115"/>
    <w:rPr>
      <w:vertAlign w:val="superscript"/>
    </w:rPr>
  </w:style>
  <w:style w:type="paragraph" w:styleId="NoSpacing">
    <w:name w:val="No Spacing"/>
    <w:uiPriority w:val="1"/>
    <w:qFormat/>
    <w:rsid w:val="008F58B6"/>
    <w:pPr>
      <w:autoSpaceDE w:val="0"/>
      <w:autoSpaceDN w:val="0"/>
      <w:adjustRightInd w:val="0"/>
      <w:jc w:val="both"/>
    </w:pPr>
    <w:rPr>
      <w:rFonts w:asciiTheme="minorHAnsi" w:eastAsia="Arial Unicode MS" w:hAnsiTheme="minorHAnsi" w:cs="Arial Standard"/>
      <w:sz w:val="22"/>
    </w:rPr>
  </w:style>
  <w:style w:type="paragraph" w:styleId="ListParagraph">
    <w:name w:val="List Paragraph"/>
    <w:basedOn w:val="Normal"/>
    <w:uiPriority w:val="34"/>
    <w:qFormat/>
    <w:rsid w:val="008E7E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7AC0"/>
    <w:rPr>
      <w:color w:val="808080"/>
    </w:rPr>
  </w:style>
  <w:style w:type="paragraph" w:styleId="Caption">
    <w:name w:val="caption"/>
    <w:basedOn w:val="Normal"/>
    <w:next w:val="Normal"/>
    <w:unhideWhenUsed/>
    <w:qFormat/>
    <w:rsid w:val="00527AC0"/>
    <w:pPr>
      <w:spacing w:after="200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701D5-77A2-4C92-A212-558A539D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Vorlesung</vt:lpstr>
      <vt:lpstr>Vorlesung</vt:lpstr>
    </vt:vector>
  </TitlesOfParts>
  <Company>privat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Vorlesung</dc:title>
  <dc:creator>Ralf Trutschel</dc:creator>
  <cp:lastModifiedBy>1star</cp:lastModifiedBy>
  <cp:revision>7</cp:revision>
  <cp:lastPrinted>2016-06-10T07:12:00Z</cp:lastPrinted>
  <dcterms:created xsi:type="dcterms:W3CDTF">2022-11-21T13:33:00Z</dcterms:created>
  <dcterms:modified xsi:type="dcterms:W3CDTF">2022-12-07T04:20:00Z</dcterms:modified>
</cp:coreProperties>
</file>