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2AB62FAF" wp14:paraId="62CD1165" wp14:textId="0D4E14B1">
      <w:pPr>
        <w:jc w:val="center"/>
        <w:rPr>
          <w:rFonts w:ascii="Times New Roman" w:hAnsi="Times New Roman" w:eastAsia="Times New Roman" w:cs="Times New Roman"/>
          <w:sz w:val="32"/>
          <w:szCs w:val="32"/>
        </w:rPr>
      </w:pPr>
      <w:r w:rsidRPr="2AB62FAF" w:rsidR="7735C9B2">
        <w:rPr>
          <w:rFonts w:ascii="Times New Roman" w:hAnsi="Times New Roman" w:eastAsia="Times New Roman" w:cs="Times New Roman"/>
          <w:sz w:val="32"/>
          <w:szCs w:val="32"/>
        </w:rPr>
        <w:t>Upravljanje poslovnim procesima – organizacija UFC borbe</w:t>
      </w:r>
    </w:p>
    <w:p w:rsidR="2AB62FAF" w:rsidP="2AB62FAF" w:rsidRDefault="2AB62FAF" w14:paraId="4B58F362" w14:textId="750B8CFE">
      <w:pPr>
        <w:jc w:val="center"/>
        <w:rPr>
          <w:rFonts w:ascii="Times New Roman" w:hAnsi="Times New Roman" w:eastAsia="Times New Roman" w:cs="Times New Roman"/>
          <w:sz w:val="32"/>
          <w:szCs w:val="32"/>
        </w:rPr>
      </w:pPr>
    </w:p>
    <w:p w:rsidR="2AB62FAF" w:rsidP="2AB62FAF" w:rsidRDefault="2AB62FAF" w14:paraId="2C49C556" w14:textId="4D9DDFE7">
      <w:pPr>
        <w:jc w:val="center"/>
        <w:rPr>
          <w:rFonts w:ascii="Times New Roman" w:hAnsi="Times New Roman" w:eastAsia="Times New Roman" w:cs="Times New Roman"/>
          <w:sz w:val="32"/>
          <w:szCs w:val="32"/>
        </w:rPr>
      </w:pPr>
    </w:p>
    <w:p w:rsidR="2AB62FAF" w:rsidP="2AB62FAF" w:rsidRDefault="2AB62FAF" w14:paraId="2043C24B" w14:textId="4C9FD5F5">
      <w:pPr>
        <w:jc w:val="center"/>
        <w:rPr>
          <w:rFonts w:ascii="Times New Roman" w:hAnsi="Times New Roman" w:eastAsia="Times New Roman" w:cs="Times New Roman"/>
          <w:sz w:val="32"/>
          <w:szCs w:val="32"/>
        </w:rPr>
      </w:pPr>
    </w:p>
    <w:p w:rsidR="2AB62FAF" w:rsidP="2AB62FAF" w:rsidRDefault="2AB62FAF" w14:paraId="183A8207" w14:textId="15476B2C">
      <w:pPr>
        <w:jc w:val="center"/>
        <w:rPr>
          <w:rFonts w:ascii="Times New Roman" w:hAnsi="Times New Roman" w:eastAsia="Times New Roman" w:cs="Times New Roman"/>
          <w:sz w:val="32"/>
          <w:szCs w:val="32"/>
        </w:rPr>
      </w:pPr>
    </w:p>
    <w:p w:rsidR="2AB62FAF" w:rsidP="2AB62FAF" w:rsidRDefault="2AB62FAF" w14:paraId="72BD345F" w14:textId="4376A83F">
      <w:pPr>
        <w:jc w:val="center"/>
        <w:rPr>
          <w:rFonts w:ascii="Times New Roman" w:hAnsi="Times New Roman" w:eastAsia="Times New Roman" w:cs="Times New Roman"/>
          <w:sz w:val="32"/>
          <w:szCs w:val="32"/>
        </w:rPr>
      </w:pPr>
    </w:p>
    <w:p w:rsidR="2AB62FAF" w:rsidP="2AB62FAF" w:rsidRDefault="2AB62FAF" w14:paraId="773B6E29" w14:textId="26A858C9">
      <w:pPr>
        <w:jc w:val="center"/>
        <w:rPr>
          <w:rFonts w:ascii="Times New Roman" w:hAnsi="Times New Roman" w:eastAsia="Times New Roman" w:cs="Times New Roman"/>
          <w:sz w:val="32"/>
          <w:szCs w:val="32"/>
        </w:rPr>
      </w:pPr>
    </w:p>
    <w:p w:rsidR="2AB62FAF" w:rsidP="2AB62FAF" w:rsidRDefault="2AB62FAF" w14:paraId="4B2982D5" w14:textId="5A471834">
      <w:pPr>
        <w:jc w:val="center"/>
        <w:rPr>
          <w:rFonts w:ascii="Times New Roman" w:hAnsi="Times New Roman" w:eastAsia="Times New Roman" w:cs="Times New Roman"/>
          <w:sz w:val="32"/>
          <w:szCs w:val="32"/>
        </w:rPr>
      </w:pPr>
    </w:p>
    <w:p w:rsidR="2AB62FAF" w:rsidP="2AB62FAF" w:rsidRDefault="2AB62FAF" w14:paraId="1F759CC0" w14:textId="4FFEADFB">
      <w:pPr>
        <w:jc w:val="center"/>
        <w:rPr>
          <w:rFonts w:ascii="Times New Roman" w:hAnsi="Times New Roman" w:eastAsia="Times New Roman" w:cs="Times New Roman"/>
          <w:sz w:val="32"/>
          <w:szCs w:val="32"/>
        </w:rPr>
      </w:pPr>
    </w:p>
    <w:p w:rsidR="2AB62FAF" w:rsidP="2AB62FAF" w:rsidRDefault="2AB62FAF" w14:paraId="424588E3" w14:textId="241F7A87">
      <w:pPr>
        <w:jc w:val="center"/>
        <w:rPr>
          <w:rFonts w:ascii="Times New Roman" w:hAnsi="Times New Roman" w:eastAsia="Times New Roman" w:cs="Times New Roman"/>
          <w:sz w:val="32"/>
          <w:szCs w:val="32"/>
        </w:rPr>
      </w:pPr>
    </w:p>
    <w:p w:rsidR="2AB62FAF" w:rsidP="2AB62FAF" w:rsidRDefault="2AB62FAF" w14:paraId="73AC76C5" w14:textId="783FD088">
      <w:pPr>
        <w:jc w:val="center"/>
        <w:rPr>
          <w:rFonts w:ascii="Times New Roman" w:hAnsi="Times New Roman" w:eastAsia="Times New Roman" w:cs="Times New Roman"/>
          <w:sz w:val="32"/>
          <w:szCs w:val="32"/>
        </w:rPr>
      </w:pPr>
    </w:p>
    <w:p w:rsidR="2AB62FAF" w:rsidP="2AB62FAF" w:rsidRDefault="2AB62FAF" w14:paraId="23715E4D" w14:textId="2FCBB3E2">
      <w:pPr>
        <w:jc w:val="center"/>
        <w:rPr>
          <w:rFonts w:ascii="Times New Roman" w:hAnsi="Times New Roman" w:eastAsia="Times New Roman" w:cs="Times New Roman"/>
          <w:sz w:val="32"/>
          <w:szCs w:val="32"/>
        </w:rPr>
      </w:pPr>
    </w:p>
    <w:p w:rsidR="2AB62FAF" w:rsidP="2AB62FAF" w:rsidRDefault="2AB62FAF" w14:paraId="1999C5D8" w14:textId="152CA6C5">
      <w:pPr>
        <w:jc w:val="center"/>
        <w:rPr>
          <w:rFonts w:ascii="Times New Roman" w:hAnsi="Times New Roman" w:eastAsia="Times New Roman" w:cs="Times New Roman"/>
          <w:sz w:val="32"/>
          <w:szCs w:val="32"/>
        </w:rPr>
      </w:pPr>
    </w:p>
    <w:p w:rsidR="2AB62FAF" w:rsidP="2AB62FAF" w:rsidRDefault="2AB62FAF" w14:paraId="5D1B4B0C" w14:textId="778F160A">
      <w:pPr>
        <w:jc w:val="center"/>
        <w:rPr>
          <w:rFonts w:ascii="Times New Roman" w:hAnsi="Times New Roman" w:eastAsia="Times New Roman" w:cs="Times New Roman"/>
          <w:sz w:val="32"/>
          <w:szCs w:val="32"/>
        </w:rPr>
      </w:pPr>
    </w:p>
    <w:p w:rsidR="2AB62FAF" w:rsidP="2AB62FAF" w:rsidRDefault="2AB62FAF" w14:paraId="55FFC8DD" w14:textId="65ECC145">
      <w:pPr>
        <w:jc w:val="center"/>
        <w:rPr>
          <w:rFonts w:ascii="Times New Roman" w:hAnsi="Times New Roman" w:eastAsia="Times New Roman" w:cs="Times New Roman"/>
          <w:sz w:val="32"/>
          <w:szCs w:val="32"/>
        </w:rPr>
      </w:pPr>
    </w:p>
    <w:p w:rsidR="2AB62FAF" w:rsidP="2AB62FAF" w:rsidRDefault="2AB62FAF" w14:paraId="7F11018F" w14:textId="3CEAAEEB">
      <w:pPr>
        <w:jc w:val="center"/>
        <w:rPr>
          <w:rFonts w:ascii="Times New Roman" w:hAnsi="Times New Roman" w:eastAsia="Times New Roman" w:cs="Times New Roman"/>
          <w:sz w:val="32"/>
          <w:szCs w:val="32"/>
        </w:rPr>
      </w:pPr>
    </w:p>
    <w:p w:rsidR="2AB62FAF" w:rsidP="2AB62FAF" w:rsidRDefault="2AB62FAF" w14:paraId="747A2D9C" w14:textId="049ABCAF">
      <w:pPr>
        <w:jc w:val="center"/>
        <w:rPr>
          <w:rFonts w:ascii="Times New Roman" w:hAnsi="Times New Roman" w:eastAsia="Times New Roman" w:cs="Times New Roman"/>
          <w:sz w:val="32"/>
          <w:szCs w:val="32"/>
        </w:rPr>
      </w:pPr>
    </w:p>
    <w:p w:rsidR="2AB62FAF" w:rsidP="2AB62FAF" w:rsidRDefault="2AB62FAF" w14:paraId="7C46FF3C" w14:textId="6D8DC4B5">
      <w:pPr>
        <w:jc w:val="center"/>
        <w:rPr>
          <w:rFonts w:ascii="Times New Roman" w:hAnsi="Times New Roman" w:eastAsia="Times New Roman" w:cs="Times New Roman"/>
          <w:sz w:val="32"/>
          <w:szCs w:val="32"/>
        </w:rPr>
      </w:pPr>
    </w:p>
    <w:p w:rsidR="2AB62FAF" w:rsidP="2AB62FAF" w:rsidRDefault="2AB62FAF" w14:paraId="021BCD7B" w14:textId="278B0998">
      <w:pPr>
        <w:jc w:val="center"/>
        <w:rPr>
          <w:rFonts w:ascii="Times New Roman" w:hAnsi="Times New Roman" w:eastAsia="Times New Roman" w:cs="Times New Roman"/>
          <w:sz w:val="32"/>
          <w:szCs w:val="32"/>
        </w:rPr>
      </w:pPr>
    </w:p>
    <w:p w:rsidR="2AB62FAF" w:rsidP="2AB62FAF" w:rsidRDefault="2AB62FAF" w14:paraId="5865415C" w14:textId="54054DAC">
      <w:pPr>
        <w:jc w:val="center"/>
        <w:rPr>
          <w:rFonts w:ascii="Times New Roman" w:hAnsi="Times New Roman" w:eastAsia="Times New Roman" w:cs="Times New Roman"/>
          <w:sz w:val="32"/>
          <w:szCs w:val="32"/>
        </w:rPr>
      </w:pPr>
    </w:p>
    <w:p w:rsidR="2AB62FAF" w:rsidP="2AB62FAF" w:rsidRDefault="2AB62FAF" w14:paraId="6A1BAAD7" w14:textId="5068E24D">
      <w:pPr>
        <w:jc w:val="left"/>
        <w:rPr>
          <w:rFonts w:ascii="Times New Roman" w:hAnsi="Times New Roman" w:eastAsia="Times New Roman" w:cs="Times New Roman"/>
          <w:sz w:val="32"/>
          <w:szCs w:val="32"/>
        </w:rPr>
      </w:pPr>
    </w:p>
    <w:p w:rsidR="01316AF6" w:rsidP="2AB62FAF" w:rsidRDefault="01316AF6" w14:paraId="6017DCEF" w14:textId="522C7037">
      <w:pPr>
        <w:jc w:val="left"/>
        <w:rPr>
          <w:rFonts w:ascii="Times New Roman" w:hAnsi="Times New Roman" w:eastAsia="Times New Roman" w:cs="Times New Roman"/>
          <w:sz w:val="24"/>
          <w:szCs w:val="24"/>
        </w:rPr>
      </w:pPr>
      <w:r w:rsidRPr="2AB62FAF" w:rsidR="01316AF6">
        <w:rPr>
          <w:rFonts w:ascii="Times New Roman" w:hAnsi="Times New Roman" w:eastAsia="Times New Roman" w:cs="Times New Roman"/>
          <w:sz w:val="24"/>
          <w:szCs w:val="24"/>
        </w:rPr>
        <w:t>Student: Antonio Labinjan</w:t>
      </w:r>
    </w:p>
    <w:p w:rsidR="01316AF6" w:rsidP="2AB62FAF" w:rsidRDefault="01316AF6" w14:paraId="7255C4DF" w14:textId="09620CF5">
      <w:pPr>
        <w:jc w:val="left"/>
        <w:rPr>
          <w:rFonts w:ascii="Times New Roman" w:hAnsi="Times New Roman" w:eastAsia="Times New Roman" w:cs="Times New Roman"/>
          <w:sz w:val="24"/>
          <w:szCs w:val="24"/>
        </w:rPr>
      </w:pPr>
      <w:r w:rsidRPr="2AB62FAF" w:rsidR="01316AF6">
        <w:rPr>
          <w:rFonts w:ascii="Times New Roman" w:hAnsi="Times New Roman" w:eastAsia="Times New Roman" w:cs="Times New Roman"/>
          <w:sz w:val="24"/>
          <w:szCs w:val="24"/>
        </w:rPr>
        <w:t>JMBAG: 0303106891</w:t>
      </w:r>
    </w:p>
    <w:p w:rsidR="01316AF6" w:rsidP="2AB62FAF" w:rsidRDefault="01316AF6" w14:paraId="0C1C7B72" w14:textId="2E3F0846">
      <w:pPr>
        <w:jc w:val="left"/>
        <w:rPr>
          <w:rFonts w:ascii="Times New Roman" w:hAnsi="Times New Roman" w:eastAsia="Times New Roman" w:cs="Times New Roman"/>
          <w:sz w:val="24"/>
          <w:szCs w:val="24"/>
        </w:rPr>
      </w:pPr>
      <w:r w:rsidRPr="2AB62FAF" w:rsidR="01316AF6">
        <w:rPr>
          <w:rFonts w:ascii="Times New Roman" w:hAnsi="Times New Roman" w:eastAsia="Times New Roman" w:cs="Times New Roman"/>
          <w:sz w:val="24"/>
          <w:szCs w:val="24"/>
        </w:rPr>
        <w:t>Mentor: Luka Blašković, mag. Inf</w:t>
      </w:r>
    </w:p>
    <w:p w:rsidR="2AB62FAF" w:rsidRDefault="2AB62FAF" w14:paraId="4E8257D5" w14:textId="620CAE80">
      <w:r>
        <w:br w:type="page"/>
      </w:r>
    </w:p>
    <w:p w:rsidR="2F3F7A71" w:rsidP="2AB62FAF" w:rsidRDefault="2F3F7A71" w14:paraId="3230A02C" w14:textId="68732C99">
      <w:pPr>
        <w:pStyle w:val="Normal"/>
        <w:jc w:val="left"/>
        <w:rPr>
          <w:rFonts w:ascii="Times New Roman" w:hAnsi="Times New Roman" w:eastAsia="Times New Roman" w:cs="Times New Roman"/>
          <w:sz w:val="24"/>
          <w:szCs w:val="24"/>
        </w:rPr>
      </w:pPr>
      <w:r w:rsidRPr="2AB62FAF" w:rsidR="2F3F7A71">
        <w:rPr>
          <w:rFonts w:ascii="Times New Roman" w:hAnsi="Times New Roman" w:eastAsia="Times New Roman" w:cs="Times New Roman"/>
          <w:sz w:val="24"/>
          <w:szCs w:val="24"/>
        </w:rPr>
        <w:t>Sadržaj</w:t>
      </w:r>
      <w:r>
        <w:br/>
      </w:r>
    </w:p>
    <w:p w:rsidR="7937A0A7" w:rsidP="2AB62FAF" w:rsidRDefault="7937A0A7" w14:paraId="7BFE067F" w14:textId="2D49092F">
      <w:pPr>
        <w:pStyle w:val="Normal"/>
        <w:jc w:val="left"/>
        <w:rPr>
          <w:rFonts w:ascii="Times New Roman" w:hAnsi="Times New Roman" w:eastAsia="Times New Roman" w:cs="Times New Roman"/>
          <w:sz w:val="24"/>
          <w:szCs w:val="24"/>
        </w:rPr>
      </w:pPr>
      <w:r w:rsidRPr="2AB62FAF" w:rsidR="7937A0A7">
        <w:rPr>
          <w:rFonts w:ascii="Times New Roman" w:hAnsi="Times New Roman" w:eastAsia="Times New Roman" w:cs="Times New Roman"/>
          <w:sz w:val="24"/>
          <w:szCs w:val="24"/>
        </w:rPr>
        <w:t>Uvod</w:t>
      </w:r>
    </w:p>
    <w:p w:rsidR="7937A0A7" w:rsidP="2AB62FAF" w:rsidRDefault="7937A0A7" w14:paraId="318182C4" w14:textId="4403C549">
      <w:pPr>
        <w:pStyle w:val="Normal"/>
        <w:jc w:val="left"/>
        <w:rPr>
          <w:rFonts w:ascii="Times New Roman" w:hAnsi="Times New Roman" w:eastAsia="Times New Roman" w:cs="Times New Roman"/>
          <w:sz w:val="24"/>
          <w:szCs w:val="24"/>
        </w:rPr>
      </w:pPr>
      <w:r w:rsidRPr="2AB62FAF" w:rsidR="7937A0A7">
        <w:rPr>
          <w:rFonts w:ascii="Times New Roman" w:hAnsi="Times New Roman" w:eastAsia="Times New Roman" w:cs="Times New Roman"/>
          <w:sz w:val="24"/>
          <w:szCs w:val="24"/>
        </w:rPr>
        <w:t>Identifikacija poslovnog procesa</w:t>
      </w:r>
    </w:p>
    <w:p w:rsidR="1D3E21C4" w:rsidP="2AB62FAF" w:rsidRDefault="1D3E21C4" w14:paraId="7C341FD3" w14:textId="5C3F7215">
      <w:pPr>
        <w:pStyle w:val="Normal"/>
        <w:jc w:val="left"/>
        <w:rPr>
          <w:rFonts w:ascii="Times New Roman" w:hAnsi="Times New Roman" w:eastAsia="Times New Roman" w:cs="Times New Roman"/>
          <w:sz w:val="24"/>
          <w:szCs w:val="24"/>
        </w:rPr>
      </w:pPr>
      <w:r w:rsidRPr="2AB62FAF" w:rsidR="1D3E21C4">
        <w:rPr>
          <w:rFonts w:ascii="Times New Roman" w:hAnsi="Times New Roman" w:eastAsia="Times New Roman" w:cs="Times New Roman"/>
          <w:sz w:val="24"/>
          <w:szCs w:val="24"/>
        </w:rPr>
        <w:t>Analiza i modeliranje trenutnog stanja (As-is)</w:t>
      </w:r>
    </w:p>
    <w:p w:rsidR="1D3E21C4" w:rsidP="2AB62FAF" w:rsidRDefault="1D3E21C4" w14:paraId="14A10BDA" w14:textId="031C5216">
      <w:pPr>
        <w:pStyle w:val="Normal"/>
        <w:jc w:val="left"/>
        <w:rPr>
          <w:rFonts w:ascii="Times New Roman" w:hAnsi="Times New Roman" w:eastAsia="Times New Roman" w:cs="Times New Roman"/>
          <w:sz w:val="24"/>
          <w:szCs w:val="24"/>
        </w:rPr>
      </w:pPr>
      <w:r w:rsidRPr="2AB62FAF" w:rsidR="1D3E21C4">
        <w:rPr>
          <w:rFonts w:ascii="Times New Roman" w:hAnsi="Times New Roman" w:eastAsia="Times New Roman" w:cs="Times New Roman"/>
          <w:sz w:val="24"/>
          <w:szCs w:val="24"/>
        </w:rPr>
        <w:t>Definiranje ciljanog stanja procesa (To-be)</w:t>
      </w:r>
    </w:p>
    <w:p w:rsidR="7937A0A7" w:rsidP="2AB62FAF" w:rsidRDefault="7937A0A7" w14:paraId="25BAEBD0" w14:textId="5D4187C3">
      <w:pPr>
        <w:pStyle w:val="Normal"/>
        <w:jc w:val="left"/>
        <w:rPr>
          <w:rFonts w:ascii="Times New Roman" w:hAnsi="Times New Roman" w:eastAsia="Times New Roman" w:cs="Times New Roman"/>
          <w:sz w:val="24"/>
          <w:szCs w:val="24"/>
        </w:rPr>
      </w:pPr>
      <w:r w:rsidRPr="2AB62FAF" w:rsidR="7937A0A7">
        <w:rPr>
          <w:rFonts w:ascii="Times New Roman" w:hAnsi="Times New Roman" w:eastAsia="Times New Roman" w:cs="Times New Roman"/>
          <w:sz w:val="24"/>
          <w:szCs w:val="24"/>
        </w:rPr>
        <w:t>Zaključak</w:t>
      </w:r>
    </w:p>
    <w:p w:rsidR="7937A0A7" w:rsidP="2AB62FAF" w:rsidRDefault="7937A0A7" w14:paraId="192E10D0" w14:textId="6DF277C8">
      <w:pPr>
        <w:pStyle w:val="Normal"/>
        <w:jc w:val="left"/>
        <w:rPr>
          <w:rFonts w:ascii="Times New Roman" w:hAnsi="Times New Roman" w:eastAsia="Times New Roman" w:cs="Times New Roman"/>
          <w:sz w:val="24"/>
          <w:szCs w:val="24"/>
        </w:rPr>
      </w:pPr>
      <w:r w:rsidRPr="2AB62FAF" w:rsidR="7937A0A7">
        <w:rPr>
          <w:rFonts w:ascii="Times New Roman" w:hAnsi="Times New Roman" w:eastAsia="Times New Roman" w:cs="Times New Roman"/>
          <w:sz w:val="24"/>
          <w:szCs w:val="24"/>
        </w:rPr>
        <w:t>Sažetak</w:t>
      </w:r>
    </w:p>
    <w:p w:rsidR="2AB62FAF" w:rsidRDefault="2AB62FAF" w14:paraId="0CAE3D78" w14:textId="2667A84C">
      <w:r>
        <w:br w:type="page"/>
      </w:r>
    </w:p>
    <w:p w:rsidR="00DD3F80" w:rsidP="2AB62FAF" w:rsidRDefault="00DD3F80" w14:paraId="67811E84" w14:textId="2E6295C0">
      <w:pPr>
        <w:pStyle w:val="Normal"/>
        <w:jc w:val="center"/>
        <w:rPr>
          <w:rFonts w:ascii="Times New Roman" w:hAnsi="Times New Roman" w:eastAsia="Times New Roman" w:cs="Times New Roman"/>
          <w:sz w:val="24"/>
          <w:szCs w:val="24"/>
        </w:rPr>
      </w:pPr>
      <w:r w:rsidRPr="2AB62FAF" w:rsidR="00DD3F80">
        <w:rPr>
          <w:rFonts w:ascii="Times New Roman" w:hAnsi="Times New Roman" w:eastAsia="Times New Roman" w:cs="Times New Roman"/>
          <w:sz w:val="24"/>
          <w:szCs w:val="24"/>
        </w:rPr>
        <w:t>Uvod</w:t>
      </w:r>
    </w:p>
    <w:p w:rsidR="2AB62FAF" w:rsidP="2AB62FAF" w:rsidRDefault="2AB62FAF" w14:paraId="28976D6B" w14:textId="606B96D2">
      <w:pPr>
        <w:pStyle w:val="Normal"/>
        <w:jc w:val="center"/>
        <w:rPr>
          <w:rFonts w:ascii="Times New Roman" w:hAnsi="Times New Roman" w:eastAsia="Times New Roman" w:cs="Times New Roman"/>
          <w:sz w:val="24"/>
          <w:szCs w:val="24"/>
        </w:rPr>
      </w:pPr>
    </w:p>
    <w:p w:rsidR="00DD3F80" w:rsidP="2AB62FAF" w:rsidRDefault="00DD3F80" w14:paraId="18D01A84" w14:textId="02C070BC">
      <w:pPr>
        <w:pStyle w:val="Normal"/>
        <w:jc w:val="left"/>
        <w:rPr>
          <w:rFonts w:ascii="Times New Roman" w:hAnsi="Times New Roman" w:eastAsia="Times New Roman" w:cs="Times New Roman"/>
          <w:sz w:val="24"/>
          <w:szCs w:val="24"/>
        </w:rPr>
      </w:pPr>
      <w:r w:rsidRPr="2AB62FAF" w:rsidR="00DD3F80">
        <w:rPr>
          <w:rFonts w:ascii="Times New Roman" w:hAnsi="Times New Roman" w:eastAsia="Times New Roman" w:cs="Times New Roman"/>
          <w:sz w:val="24"/>
          <w:szCs w:val="24"/>
        </w:rPr>
        <w:t>U ovom će seminarskom radu biti opisan projektni zadatak iz kolegija “Upravljanje poslovnim procesima” u ak. Godini 2024/25. Projekt se sastoji od modeliranog procesa organiziranja UFC borbe</w:t>
      </w:r>
      <w:r w:rsidRPr="2AB62FAF" w:rsidR="32D0FEFA">
        <w:rPr>
          <w:rFonts w:ascii="Times New Roman" w:hAnsi="Times New Roman" w:eastAsia="Times New Roman" w:cs="Times New Roman"/>
          <w:sz w:val="24"/>
          <w:szCs w:val="24"/>
        </w:rPr>
        <w:t xml:space="preserve">, pripadne dokumentacije te procesne aplikacije. Proces i aplikacija implementirani su u </w:t>
      </w:r>
      <w:proofErr w:type="spellStart"/>
      <w:r w:rsidRPr="2AB62FAF" w:rsidR="32D0FEFA">
        <w:rPr>
          <w:rFonts w:ascii="Times New Roman" w:hAnsi="Times New Roman" w:eastAsia="Times New Roman" w:cs="Times New Roman"/>
          <w:sz w:val="24"/>
          <w:szCs w:val="24"/>
        </w:rPr>
        <w:t>Camundi</w:t>
      </w:r>
      <w:proofErr w:type="spellEnd"/>
      <w:r w:rsidRPr="2AB62FAF" w:rsidR="32D0FEFA">
        <w:rPr>
          <w:rFonts w:ascii="Times New Roman" w:hAnsi="Times New Roman" w:eastAsia="Times New Roman" w:cs="Times New Roman"/>
          <w:sz w:val="24"/>
          <w:szCs w:val="24"/>
        </w:rPr>
        <w:t>. Ključne točke kroz koje će seminarski radi biti razrađen s</w:t>
      </w:r>
      <w:r w:rsidRPr="2AB62FAF" w:rsidR="1E402FD9">
        <w:rPr>
          <w:rFonts w:ascii="Times New Roman" w:hAnsi="Times New Roman" w:eastAsia="Times New Roman" w:cs="Times New Roman"/>
          <w:sz w:val="24"/>
          <w:szCs w:val="24"/>
        </w:rPr>
        <w:t>u:</w:t>
      </w:r>
    </w:p>
    <w:p w:rsidR="1E402FD9" w:rsidP="2AB62FAF" w:rsidRDefault="1E402FD9" w14:paraId="618CCFA3" w14:textId="28A2B9FA">
      <w:pPr>
        <w:pStyle w:val="ListParagraph"/>
        <w:numPr>
          <w:ilvl w:val="0"/>
          <w:numId w:val="1"/>
        </w:numPr>
        <w:jc w:val="left"/>
        <w:rPr>
          <w:rFonts w:ascii="Times New Roman" w:hAnsi="Times New Roman" w:eastAsia="Times New Roman" w:cs="Times New Roman"/>
          <w:sz w:val="24"/>
          <w:szCs w:val="24"/>
        </w:rPr>
      </w:pPr>
      <w:r w:rsidRPr="2AB62FAF" w:rsidR="1E402FD9">
        <w:rPr>
          <w:rFonts w:ascii="Times New Roman" w:hAnsi="Times New Roman" w:eastAsia="Times New Roman" w:cs="Times New Roman"/>
          <w:sz w:val="24"/>
          <w:szCs w:val="24"/>
        </w:rPr>
        <w:t>Identifikacija poslovnog procesa</w:t>
      </w:r>
    </w:p>
    <w:p w:rsidR="2A3DD18B" w:rsidP="2AB62FAF" w:rsidRDefault="2A3DD18B" w14:paraId="5908CF58" w14:textId="00F3C094">
      <w:pPr>
        <w:pStyle w:val="ListParagraph"/>
        <w:numPr>
          <w:ilvl w:val="0"/>
          <w:numId w:val="1"/>
        </w:numPr>
        <w:jc w:val="left"/>
        <w:rPr>
          <w:rFonts w:ascii="Times New Roman" w:hAnsi="Times New Roman" w:eastAsia="Times New Roman" w:cs="Times New Roman"/>
          <w:sz w:val="24"/>
          <w:szCs w:val="24"/>
        </w:rPr>
      </w:pPr>
      <w:r w:rsidRPr="2AB62FAF" w:rsidR="2A3DD18B">
        <w:rPr>
          <w:rFonts w:ascii="Times New Roman" w:hAnsi="Times New Roman" w:eastAsia="Times New Roman" w:cs="Times New Roman"/>
          <w:sz w:val="24"/>
          <w:szCs w:val="24"/>
        </w:rPr>
        <w:t>Kratki opis procesa</w:t>
      </w:r>
    </w:p>
    <w:p w:rsidR="1E402FD9" w:rsidP="2AB62FAF" w:rsidRDefault="1E402FD9" w14:paraId="6F3311B4" w14:textId="666EB80C">
      <w:pPr>
        <w:pStyle w:val="ListParagraph"/>
        <w:numPr>
          <w:ilvl w:val="0"/>
          <w:numId w:val="1"/>
        </w:numPr>
        <w:jc w:val="left"/>
        <w:rPr>
          <w:rFonts w:ascii="Times New Roman" w:hAnsi="Times New Roman" w:eastAsia="Times New Roman" w:cs="Times New Roman"/>
          <w:sz w:val="24"/>
          <w:szCs w:val="24"/>
        </w:rPr>
      </w:pPr>
      <w:r w:rsidRPr="2AB62FAF" w:rsidR="1E402FD9">
        <w:rPr>
          <w:rFonts w:ascii="Times New Roman" w:hAnsi="Times New Roman" w:eastAsia="Times New Roman" w:cs="Times New Roman"/>
          <w:sz w:val="24"/>
          <w:szCs w:val="24"/>
        </w:rPr>
        <w:t>As-</w:t>
      </w:r>
      <w:proofErr w:type="spellStart"/>
      <w:r w:rsidRPr="2AB62FAF" w:rsidR="1E402FD9">
        <w:rPr>
          <w:rFonts w:ascii="Times New Roman" w:hAnsi="Times New Roman" w:eastAsia="Times New Roman" w:cs="Times New Roman"/>
          <w:sz w:val="24"/>
          <w:szCs w:val="24"/>
        </w:rPr>
        <w:t>is</w:t>
      </w:r>
      <w:proofErr w:type="spellEnd"/>
      <w:r w:rsidRPr="2AB62FAF" w:rsidR="1E402FD9">
        <w:rPr>
          <w:rFonts w:ascii="Times New Roman" w:hAnsi="Times New Roman" w:eastAsia="Times New Roman" w:cs="Times New Roman"/>
          <w:sz w:val="24"/>
          <w:szCs w:val="24"/>
        </w:rPr>
        <w:t xml:space="preserve"> analiza i modeliranje trenutnog stanja procesa</w:t>
      </w:r>
    </w:p>
    <w:p w:rsidR="1E402FD9" w:rsidP="2AB62FAF" w:rsidRDefault="1E402FD9" w14:paraId="7145DF48" w14:textId="5A7CA917">
      <w:pPr>
        <w:pStyle w:val="ListParagraph"/>
        <w:numPr>
          <w:ilvl w:val="0"/>
          <w:numId w:val="1"/>
        </w:numPr>
        <w:jc w:val="left"/>
        <w:rPr>
          <w:rFonts w:ascii="Times New Roman" w:hAnsi="Times New Roman" w:eastAsia="Times New Roman" w:cs="Times New Roman"/>
          <w:sz w:val="24"/>
          <w:szCs w:val="24"/>
        </w:rPr>
      </w:pPr>
      <w:r w:rsidRPr="2AB62FAF" w:rsidR="1E402FD9">
        <w:rPr>
          <w:rFonts w:ascii="Times New Roman" w:hAnsi="Times New Roman" w:eastAsia="Times New Roman" w:cs="Times New Roman"/>
          <w:sz w:val="24"/>
          <w:szCs w:val="24"/>
        </w:rPr>
        <w:t>To-</w:t>
      </w:r>
      <w:proofErr w:type="spellStart"/>
      <w:r w:rsidRPr="2AB62FAF" w:rsidR="1E402FD9">
        <w:rPr>
          <w:rFonts w:ascii="Times New Roman" w:hAnsi="Times New Roman" w:eastAsia="Times New Roman" w:cs="Times New Roman"/>
          <w:sz w:val="24"/>
          <w:szCs w:val="24"/>
        </w:rPr>
        <w:t>be</w:t>
      </w:r>
      <w:proofErr w:type="spellEnd"/>
      <w:r w:rsidRPr="2AB62FAF" w:rsidR="1E402FD9">
        <w:rPr>
          <w:rFonts w:ascii="Times New Roman" w:hAnsi="Times New Roman" w:eastAsia="Times New Roman" w:cs="Times New Roman"/>
          <w:sz w:val="24"/>
          <w:szCs w:val="24"/>
        </w:rPr>
        <w:t xml:space="preserve"> analiza ciljanog stanja procesa s potencijalnim poboljšanjima</w:t>
      </w:r>
    </w:p>
    <w:p w:rsidR="1E402FD9" w:rsidP="2AB62FAF" w:rsidRDefault="1E402FD9" w14:paraId="08FF6536" w14:textId="6CF6FF9F">
      <w:pPr>
        <w:pStyle w:val="ListParagraph"/>
        <w:numPr>
          <w:ilvl w:val="0"/>
          <w:numId w:val="1"/>
        </w:numPr>
        <w:jc w:val="left"/>
        <w:rPr>
          <w:rFonts w:ascii="Times New Roman" w:hAnsi="Times New Roman" w:eastAsia="Times New Roman" w:cs="Times New Roman"/>
          <w:sz w:val="24"/>
          <w:szCs w:val="24"/>
        </w:rPr>
      </w:pPr>
      <w:r w:rsidRPr="2AB62FAF" w:rsidR="1E402FD9">
        <w:rPr>
          <w:rFonts w:ascii="Times New Roman" w:hAnsi="Times New Roman" w:eastAsia="Times New Roman" w:cs="Times New Roman"/>
          <w:sz w:val="24"/>
          <w:szCs w:val="24"/>
        </w:rPr>
        <w:t>Zaključak</w:t>
      </w:r>
    </w:p>
    <w:p w:rsidR="1E402FD9" w:rsidP="2AB62FAF" w:rsidRDefault="1E402FD9" w14:paraId="3C17E0FA" w14:textId="46C2D3ED">
      <w:pPr>
        <w:pStyle w:val="ListParagraph"/>
        <w:numPr>
          <w:ilvl w:val="0"/>
          <w:numId w:val="1"/>
        </w:numPr>
        <w:jc w:val="left"/>
        <w:rPr>
          <w:rFonts w:ascii="Times New Roman" w:hAnsi="Times New Roman" w:eastAsia="Times New Roman" w:cs="Times New Roman"/>
          <w:sz w:val="24"/>
          <w:szCs w:val="24"/>
        </w:rPr>
      </w:pPr>
      <w:r w:rsidRPr="2AB62FAF" w:rsidR="1E402FD9">
        <w:rPr>
          <w:rFonts w:ascii="Times New Roman" w:hAnsi="Times New Roman" w:eastAsia="Times New Roman" w:cs="Times New Roman"/>
          <w:sz w:val="24"/>
          <w:szCs w:val="24"/>
        </w:rPr>
        <w:t>Sažetak</w:t>
      </w:r>
    </w:p>
    <w:p w:rsidR="2AB62FAF" w:rsidRDefault="2AB62FAF" w14:paraId="585BD931" w14:textId="61EBC8E1">
      <w:r>
        <w:br w:type="page"/>
      </w:r>
    </w:p>
    <w:p w:rsidR="7ACB586A" w:rsidP="2AB62FAF" w:rsidRDefault="7ACB586A" w14:paraId="331F125B" w14:textId="28F74275">
      <w:pPr>
        <w:pStyle w:val="Normal"/>
        <w:jc w:val="center"/>
        <w:rPr>
          <w:rFonts w:ascii="Times New Roman" w:hAnsi="Times New Roman" w:eastAsia="Times New Roman" w:cs="Times New Roman"/>
          <w:sz w:val="24"/>
          <w:szCs w:val="24"/>
        </w:rPr>
      </w:pPr>
      <w:r w:rsidRPr="2AB62FAF" w:rsidR="7ACB586A">
        <w:rPr>
          <w:rFonts w:ascii="Times New Roman" w:hAnsi="Times New Roman" w:eastAsia="Times New Roman" w:cs="Times New Roman"/>
          <w:sz w:val="24"/>
          <w:szCs w:val="24"/>
        </w:rPr>
        <w:t>Identifikacija poslovnog procesa</w:t>
      </w:r>
    </w:p>
    <w:p w:rsidR="1141514A" w:rsidP="2AB62FAF" w:rsidRDefault="1141514A" w14:paraId="1AB02398" w14:textId="630AF825">
      <w:pPr>
        <w:pStyle w:val="Normal"/>
        <w:spacing w:after="0" w:afterAutospacing="off"/>
        <w:ind w:firstLine="708"/>
        <w:jc w:val="left"/>
        <w:rPr>
          <w:rFonts w:ascii="Times New Roman" w:hAnsi="Times New Roman" w:eastAsia="Times New Roman" w:cs="Times New Roman"/>
          <w:sz w:val="24"/>
          <w:szCs w:val="24"/>
        </w:rPr>
      </w:pPr>
      <w:r w:rsidRPr="2AB62FAF" w:rsidR="1141514A">
        <w:rPr>
          <w:rFonts w:ascii="Times New Roman" w:hAnsi="Times New Roman" w:eastAsia="Times New Roman" w:cs="Times New Roman"/>
          <w:sz w:val="24"/>
          <w:szCs w:val="24"/>
        </w:rPr>
        <w:t>U svijetu sporta postoje razne discipline u kojima se ljudi natječu. Od timskih sportova, do pojedinačnih sportova, preko raznih sp</w:t>
      </w:r>
      <w:r w:rsidRPr="2AB62FAF" w:rsidR="2A036B32">
        <w:rPr>
          <w:rFonts w:ascii="Times New Roman" w:hAnsi="Times New Roman" w:eastAsia="Times New Roman" w:cs="Times New Roman"/>
          <w:sz w:val="24"/>
          <w:szCs w:val="24"/>
        </w:rPr>
        <w:t>ortova s loptom, pa do borilačkih sportova.</w:t>
      </w:r>
      <w:r w:rsidRPr="2AB62FAF" w:rsidR="3E624671">
        <w:rPr>
          <w:rFonts w:ascii="Times New Roman" w:hAnsi="Times New Roman" w:eastAsia="Times New Roman" w:cs="Times New Roman"/>
          <w:sz w:val="24"/>
          <w:szCs w:val="24"/>
        </w:rPr>
        <w:t xml:space="preserve"> N</w:t>
      </w:r>
      <w:r w:rsidRPr="2AB62FAF" w:rsidR="556F30E2">
        <w:rPr>
          <w:rFonts w:ascii="Times New Roman" w:hAnsi="Times New Roman" w:eastAsia="Times New Roman" w:cs="Times New Roman"/>
          <w:sz w:val="24"/>
          <w:szCs w:val="24"/>
        </w:rPr>
        <w:t>aravno, u svakom sportu potrebno je organizirati natjecateljske susrete, nebitno radilo se o nogometnim utakmicama ili prvenstvima, plivačkim natjecanjima, teniskim turnirima</w:t>
      </w:r>
      <w:r w:rsidRPr="2AB62FAF" w:rsidR="6F1852B1">
        <w:rPr>
          <w:rFonts w:ascii="Times New Roman" w:hAnsi="Times New Roman" w:eastAsia="Times New Roman" w:cs="Times New Roman"/>
          <w:sz w:val="24"/>
          <w:szCs w:val="24"/>
        </w:rPr>
        <w:t>, boks mečevima ili MMA borbama. Za projekt</w:t>
      </w:r>
      <w:r w:rsidRPr="2AB62FAF" w:rsidR="57A8C48D">
        <w:rPr>
          <w:rFonts w:ascii="Times New Roman" w:hAnsi="Times New Roman" w:eastAsia="Times New Roman" w:cs="Times New Roman"/>
          <w:sz w:val="24"/>
          <w:szCs w:val="24"/>
        </w:rPr>
        <w:t>ni sam zadatak odabrao modeliranje organiziranja UFC borbe</w:t>
      </w:r>
      <w:r w:rsidRPr="2AB62FAF" w:rsidR="0B2E85F5">
        <w:rPr>
          <w:rFonts w:ascii="Times New Roman" w:hAnsi="Times New Roman" w:eastAsia="Times New Roman" w:cs="Times New Roman"/>
          <w:sz w:val="24"/>
          <w:szCs w:val="24"/>
        </w:rPr>
        <w:t>.</w:t>
      </w:r>
    </w:p>
    <w:p w:rsidR="0B2E85F5" w:rsidP="2AB62FAF" w:rsidRDefault="0B2E85F5" w14:paraId="6893AB44" w14:textId="41087715">
      <w:pPr>
        <w:pStyle w:val="Normal"/>
        <w:spacing w:after="0" w:afterAutospacing="off"/>
        <w:ind w:firstLine="708"/>
        <w:jc w:val="left"/>
        <w:rPr>
          <w:rFonts w:ascii="Times New Roman" w:hAnsi="Times New Roman" w:eastAsia="Times New Roman" w:cs="Times New Roman"/>
          <w:sz w:val="24"/>
          <w:szCs w:val="24"/>
        </w:rPr>
      </w:pPr>
      <w:r w:rsidRPr="2AB62FAF" w:rsidR="0B2E85F5">
        <w:rPr>
          <w:rFonts w:ascii="Times New Roman" w:hAnsi="Times New Roman" w:eastAsia="Times New Roman" w:cs="Times New Roman"/>
          <w:sz w:val="24"/>
          <w:szCs w:val="24"/>
        </w:rPr>
        <w:t>UFC (</w:t>
      </w:r>
      <w:proofErr w:type="spellStart"/>
      <w:r w:rsidRPr="2AB62FAF" w:rsidR="0B2E85F5">
        <w:rPr>
          <w:rFonts w:ascii="Times New Roman" w:hAnsi="Times New Roman" w:eastAsia="Times New Roman" w:cs="Times New Roman"/>
          <w:sz w:val="24"/>
          <w:szCs w:val="24"/>
        </w:rPr>
        <w:t>Ultimate</w:t>
      </w:r>
      <w:proofErr w:type="spellEnd"/>
      <w:r w:rsidRPr="2AB62FAF" w:rsidR="0B2E85F5">
        <w:rPr>
          <w:rFonts w:ascii="Times New Roman" w:hAnsi="Times New Roman" w:eastAsia="Times New Roman" w:cs="Times New Roman"/>
          <w:sz w:val="24"/>
          <w:szCs w:val="24"/>
        </w:rPr>
        <w:t xml:space="preserve"> </w:t>
      </w:r>
      <w:proofErr w:type="spellStart"/>
      <w:r w:rsidRPr="2AB62FAF" w:rsidR="0B2E85F5">
        <w:rPr>
          <w:rFonts w:ascii="Times New Roman" w:hAnsi="Times New Roman" w:eastAsia="Times New Roman" w:cs="Times New Roman"/>
          <w:sz w:val="24"/>
          <w:szCs w:val="24"/>
        </w:rPr>
        <w:t>Fighting</w:t>
      </w:r>
      <w:proofErr w:type="spellEnd"/>
      <w:r w:rsidRPr="2AB62FAF" w:rsidR="0B2E85F5">
        <w:rPr>
          <w:rFonts w:ascii="Times New Roman" w:hAnsi="Times New Roman" w:eastAsia="Times New Roman" w:cs="Times New Roman"/>
          <w:sz w:val="24"/>
          <w:szCs w:val="24"/>
        </w:rPr>
        <w:t xml:space="preserve"> </w:t>
      </w:r>
      <w:proofErr w:type="spellStart"/>
      <w:r w:rsidRPr="2AB62FAF" w:rsidR="0B2E85F5">
        <w:rPr>
          <w:rFonts w:ascii="Times New Roman" w:hAnsi="Times New Roman" w:eastAsia="Times New Roman" w:cs="Times New Roman"/>
          <w:sz w:val="24"/>
          <w:szCs w:val="24"/>
        </w:rPr>
        <w:t>Championship</w:t>
      </w:r>
      <w:proofErr w:type="spellEnd"/>
      <w:r w:rsidRPr="2AB62FAF" w:rsidR="0B2E85F5">
        <w:rPr>
          <w:rFonts w:ascii="Times New Roman" w:hAnsi="Times New Roman" w:eastAsia="Times New Roman" w:cs="Times New Roman"/>
          <w:sz w:val="24"/>
          <w:szCs w:val="24"/>
        </w:rPr>
        <w:t>) je američka MMA organizacija osnovana</w:t>
      </w:r>
      <w:r w:rsidRPr="2AB62FAF" w:rsidR="503F96AF">
        <w:rPr>
          <w:rFonts w:ascii="Times New Roman" w:hAnsi="Times New Roman" w:eastAsia="Times New Roman" w:cs="Times New Roman"/>
          <w:sz w:val="24"/>
          <w:szCs w:val="24"/>
        </w:rPr>
        <w:t xml:space="preserve"> u  Coloradu 1993. Originalna svrha ranih UFC natjecanja bila je pronaći najefektivniju borilačku vještinu organiziranjem borbi s minimalnim pravilima i bez težinskih kategorija. No, s kasnijim eventima</w:t>
      </w:r>
      <w:r w:rsidRPr="2AB62FAF" w:rsidR="77C8E66D">
        <w:rPr>
          <w:rFonts w:ascii="Times New Roman" w:hAnsi="Times New Roman" w:eastAsia="Times New Roman" w:cs="Times New Roman"/>
          <w:sz w:val="24"/>
          <w:szCs w:val="24"/>
        </w:rPr>
        <w:t xml:space="preserve"> uvedena su stroža pravila, težinske kategorije i borci su počeli kombinirati više različitih borilačkih vještina i tako je indirektno nastao novi stil borbe koji je danas poznat kao MMA (</w:t>
      </w:r>
      <w:proofErr w:type="spellStart"/>
      <w:r w:rsidRPr="2AB62FAF" w:rsidR="77C8E66D">
        <w:rPr>
          <w:rFonts w:ascii="Times New Roman" w:hAnsi="Times New Roman" w:eastAsia="Times New Roman" w:cs="Times New Roman"/>
          <w:sz w:val="24"/>
          <w:szCs w:val="24"/>
        </w:rPr>
        <w:t>mixed</w:t>
      </w:r>
      <w:proofErr w:type="spellEnd"/>
      <w:r w:rsidRPr="2AB62FAF" w:rsidR="77C8E66D">
        <w:rPr>
          <w:rFonts w:ascii="Times New Roman" w:hAnsi="Times New Roman" w:eastAsia="Times New Roman" w:cs="Times New Roman"/>
          <w:sz w:val="24"/>
          <w:szCs w:val="24"/>
        </w:rPr>
        <w:t xml:space="preserve"> </w:t>
      </w:r>
      <w:proofErr w:type="spellStart"/>
      <w:r w:rsidRPr="2AB62FAF" w:rsidR="77C8E66D">
        <w:rPr>
          <w:rFonts w:ascii="Times New Roman" w:hAnsi="Times New Roman" w:eastAsia="Times New Roman" w:cs="Times New Roman"/>
          <w:sz w:val="24"/>
          <w:szCs w:val="24"/>
        </w:rPr>
        <w:t>martial</w:t>
      </w:r>
      <w:proofErr w:type="spellEnd"/>
      <w:r w:rsidRPr="2AB62FAF" w:rsidR="77C8E66D">
        <w:rPr>
          <w:rFonts w:ascii="Times New Roman" w:hAnsi="Times New Roman" w:eastAsia="Times New Roman" w:cs="Times New Roman"/>
          <w:sz w:val="24"/>
          <w:szCs w:val="24"/>
        </w:rPr>
        <w:t xml:space="preserve"> </w:t>
      </w:r>
      <w:proofErr w:type="spellStart"/>
      <w:r w:rsidRPr="2AB62FAF" w:rsidR="77C8E66D">
        <w:rPr>
          <w:rFonts w:ascii="Times New Roman" w:hAnsi="Times New Roman" w:eastAsia="Times New Roman" w:cs="Times New Roman"/>
          <w:sz w:val="24"/>
          <w:szCs w:val="24"/>
        </w:rPr>
        <w:t>arts</w:t>
      </w:r>
      <w:proofErr w:type="spellEnd"/>
      <w:r w:rsidRPr="2AB62FAF" w:rsidR="77C8E66D">
        <w:rPr>
          <w:rFonts w:ascii="Times New Roman" w:hAnsi="Times New Roman" w:eastAsia="Times New Roman" w:cs="Times New Roman"/>
          <w:sz w:val="24"/>
          <w:szCs w:val="24"/>
        </w:rPr>
        <w:t>).</w:t>
      </w:r>
    </w:p>
    <w:p w:rsidR="49EBFBEE" w:rsidP="2AB62FAF" w:rsidRDefault="49EBFBEE" w14:paraId="50AA9856" w14:textId="36D2A4BA">
      <w:pPr>
        <w:pStyle w:val="Normal"/>
        <w:spacing w:after="0" w:afterAutospacing="off"/>
        <w:ind w:firstLine="708"/>
        <w:jc w:val="left"/>
        <w:rPr>
          <w:rFonts w:ascii="Times New Roman" w:hAnsi="Times New Roman" w:eastAsia="Times New Roman" w:cs="Times New Roman"/>
          <w:sz w:val="24"/>
          <w:szCs w:val="24"/>
        </w:rPr>
      </w:pPr>
      <w:r w:rsidRPr="2AB62FAF" w:rsidR="49EBFBEE">
        <w:rPr>
          <w:rFonts w:ascii="Times New Roman" w:hAnsi="Times New Roman" w:eastAsia="Times New Roman" w:cs="Times New Roman"/>
          <w:sz w:val="24"/>
          <w:szCs w:val="24"/>
        </w:rPr>
        <w:t xml:space="preserve">Danas </w:t>
      </w:r>
      <w:r w:rsidRPr="2AB62FAF" w:rsidR="441E092C">
        <w:rPr>
          <w:rFonts w:ascii="Times New Roman" w:hAnsi="Times New Roman" w:eastAsia="Times New Roman" w:cs="Times New Roman"/>
          <w:sz w:val="24"/>
          <w:szCs w:val="24"/>
        </w:rPr>
        <w:t xml:space="preserve">se, pak, UFC probio kao najveća/najelitnija MMA organizacija u cijelom svijetu </w:t>
      </w:r>
      <w:r w:rsidRPr="2AB62FAF" w:rsidR="5AF862E7">
        <w:rPr>
          <w:rFonts w:ascii="Times New Roman" w:hAnsi="Times New Roman" w:eastAsia="Times New Roman" w:cs="Times New Roman"/>
          <w:sz w:val="24"/>
          <w:szCs w:val="24"/>
        </w:rPr>
        <w:t>s kojom se konkurencija ne može ni približno mjeriti u uspjehu i zaradi. Neke od konkurentskih organizacija su poljski KSW, japanski RIZIN (bivši PRIDE)</w:t>
      </w:r>
      <w:r w:rsidRPr="2AB62FAF" w:rsidR="17EEA420">
        <w:rPr>
          <w:rFonts w:ascii="Times New Roman" w:hAnsi="Times New Roman" w:eastAsia="Times New Roman" w:cs="Times New Roman"/>
          <w:sz w:val="24"/>
          <w:szCs w:val="24"/>
        </w:rPr>
        <w:t xml:space="preserve">, američki </w:t>
      </w:r>
      <w:proofErr w:type="spellStart"/>
      <w:r w:rsidRPr="2AB62FAF" w:rsidR="17EEA420">
        <w:rPr>
          <w:rFonts w:ascii="Times New Roman" w:hAnsi="Times New Roman" w:eastAsia="Times New Roman" w:cs="Times New Roman"/>
          <w:sz w:val="24"/>
          <w:szCs w:val="24"/>
        </w:rPr>
        <w:t>Bellator</w:t>
      </w:r>
      <w:proofErr w:type="spellEnd"/>
      <w:r w:rsidRPr="2AB62FAF" w:rsidR="17EEA420">
        <w:rPr>
          <w:rFonts w:ascii="Times New Roman" w:hAnsi="Times New Roman" w:eastAsia="Times New Roman" w:cs="Times New Roman"/>
          <w:sz w:val="24"/>
          <w:szCs w:val="24"/>
        </w:rPr>
        <w:t xml:space="preserve">, </w:t>
      </w:r>
      <w:r w:rsidRPr="2AB62FAF" w:rsidR="1B02C5FC">
        <w:rPr>
          <w:rFonts w:ascii="Times New Roman" w:hAnsi="Times New Roman" w:eastAsia="Times New Roman" w:cs="Times New Roman"/>
          <w:sz w:val="24"/>
          <w:szCs w:val="24"/>
        </w:rPr>
        <w:t>singapurski ONE te američki PFL. UFC je u borilačkom svijetu ekvivalentan Ligi prvaka u nogomet</w:t>
      </w:r>
      <w:r w:rsidRPr="2AB62FAF" w:rsidR="427ACF5C">
        <w:rPr>
          <w:rFonts w:ascii="Times New Roman" w:hAnsi="Times New Roman" w:eastAsia="Times New Roman" w:cs="Times New Roman"/>
          <w:sz w:val="24"/>
          <w:szCs w:val="24"/>
        </w:rPr>
        <w:t>u te je, definitivno, najuspješniji te najcjenjeniji. (Moglo bi se reći da poraz u UFC-u vrijedi više nego pobj</w:t>
      </w:r>
      <w:r w:rsidRPr="2AB62FAF" w:rsidR="668DF471">
        <w:rPr>
          <w:rFonts w:ascii="Times New Roman" w:hAnsi="Times New Roman" w:eastAsia="Times New Roman" w:cs="Times New Roman"/>
          <w:sz w:val="24"/>
          <w:szCs w:val="24"/>
        </w:rPr>
        <w:t xml:space="preserve">eda u </w:t>
      </w:r>
      <w:proofErr w:type="spellStart"/>
      <w:r w:rsidRPr="2AB62FAF" w:rsidR="668DF471">
        <w:rPr>
          <w:rFonts w:ascii="Times New Roman" w:hAnsi="Times New Roman" w:eastAsia="Times New Roman" w:cs="Times New Roman"/>
          <w:sz w:val="24"/>
          <w:szCs w:val="24"/>
        </w:rPr>
        <w:t>Bellatoru</w:t>
      </w:r>
      <w:proofErr w:type="spellEnd"/>
      <w:r w:rsidRPr="2AB62FAF" w:rsidR="668DF471">
        <w:rPr>
          <w:rFonts w:ascii="Times New Roman" w:hAnsi="Times New Roman" w:eastAsia="Times New Roman" w:cs="Times New Roman"/>
          <w:sz w:val="24"/>
          <w:szCs w:val="24"/>
        </w:rPr>
        <w:t>; bar u financijskom smislu).</w:t>
      </w:r>
    </w:p>
    <w:p w:rsidR="668DF471" w:rsidP="2AB62FAF" w:rsidRDefault="668DF471" w14:paraId="28100AAB" w14:textId="0613845E">
      <w:pPr>
        <w:pStyle w:val="Normal"/>
        <w:spacing w:after="0" w:afterAutospacing="off"/>
        <w:ind w:firstLine="708"/>
        <w:jc w:val="left"/>
        <w:rPr>
          <w:rFonts w:ascii="Times New Roman" w:hAnsi="Times New Roman" w:eastAsia="Times New Roman" w:cs="Times New Roman"/>
          <w:sz w:val="24"/>
          <w:szCs w:val="24"/>
        </w:rPr>
      </w:pPr>
      <w:r w:rsidRPr="2AB62FAF" w:rsidR="668DF471">
        <w:rPr>
          <w:rFonts w:ascii="Times New Roman" w:hAnsi="Times New Roman" w:eastAsia="Times New Roman" w:cs="Times New Roman"/>
          <w:sz w:val="24"/>
          <w:szCs w:val="24"/>
        </w:rPr>
        <w:t>Sam je UFC baziran na brojnim eventima koji se održavaju tijekom cijele godine po cijelom svijetu. Svaki event</w:t>
      </w:r>
      <w:r w:rsidRPr="2AB62FAF" w:rsidR="3448899A">
        <w:rPr>
          <w:rFonts w:ascii="Times New Roman" w:hAnsi="Times New Roman" w:eastAsia="Times New Roman" w:cs="Times New Roman"/>
          <w:sz w:val="24"/>
          <w:szCs w:val="24"/>
        </w:rPr>
        <w:t xml:space="preserve"> naziva se “UFC + redni broj eventa”. Na svakom od evenata odvija se nekoliko borbi</w:t>
      </w:r>
      <w:r w:rsidRPr="2AB62FAF" w:rsidR="66B51F1E">
        <w:rPr>
          <w:rFonts w:ascii="Times New Roman" w:hAnsi="Times New Roman" w:eastAsia="Times New Roman" w:cs="Times New Roman"/>
          <w:sz w:val="24"/>
          <w:szCs w:val="24"/>
        </w:rPr>
        <w:t xml:space="preserve"> koje se </w:t>
      </w:r>
      <w:proofErr w:type="spellStart"/>
      <w:r w:rsidRPr="2AB62FAF" w:rsidR="66B51F1E">
        <w:rPr>
          <w:rFonts w:ascii="Times New Roman" w:hAnsi="Times New Roman" w:eastAsia="Times New Roman" w:cs="Times New Roman"/>
          <w:sz w:val="24"/>
          <w:szCs w:val="24"/>
        </w:rPr>
        <w:t>organziraju</w:t>
      </w:r>
      <w:proofErr w:type="spellEnd"/>
      <w:r w:rsidRPr="2AB62FAF" w:rsidR="66B51F1E">
        <w:rPr>
          <w:rFonts w:ascii="Times New Roman" w:hAnsi="Times New Roman" w:eastAsia="Times New Roman" w:cs="Times New Roman"/>
          <w:sz w:val="24"/>
          <w:szCs w:val="24"/>
        </w:rPr>
        <w:t xml:space="preserve"> u “</w:t>
      </w:r>
      <w:proofErr w:type="spellStart"/>
      <w:r w:rsidRPr="2AB62FAF" w:rsidR="66B51F1E">
        <w:rPr>
          <w:rFonts w:ascii="Times New Roman" w:hAnsi="Times New Roman" w:eastAsia="Times New Roman" w:cs="Times New Roman"/>
          <w:sz w:val="24"/>
          <w:szCs w:val="24"/>
        </w:rPr>
        <w:t>card</w:t>
      </w:r>
      <w:proofErr w:type="spellEnd"/>
      <w:r w:rsidRPr="2AB62FAF" w:rsidR="66B51F1E">
        <w:rPr>
          <w:rFonts w:ascii="Times New Roman" w:hAnsi="Times New Roman" w:eastAsia="Times New Roman" w:cs="Times New Roman"/>
          <w:sz w:val="24"/>
          <w:szCs w:val="24"/>
        </w:rPr>
        <w:t xml:space="preserve">”. </w:t>
      </w:r>
      <w:proofErr w:type="spellStart"/>
      <w:r w:rsidRPr="2AB62FAF" w:rsidR="66B51F1E">
        <w:rPr>
          <w:rFonts w:ascii="Times New Roman" w:hAnsi="Times New Roman" w:eastAsia="Times New Roman" w:cs="Times New Roman"/>
          <w:sz w:val="24"/>
          <w:szCs w:val="24"/>
        </w:rPr>
        <w:t>Card</w:t>
      </w:r>
      <w:proofErr w:type="spellEnd"/>
      <w:r w:rsidRPr="2AB62FAF" w:rsidR="66B51F1E">
        <w:rPr>
          <w:rFonts w:ascii="Times New Roman" w:hAnsi="Times New Roman" w:eastAsia="Times New Roman" w:cs="Times New Roman"/>
          <w:sz w:val="24"/>
          <w:szCs w:val="24"/>
        </w:rPr>
        <w:t xml:space="preserve"> je praktički popis borbi sortiranih po značaju i atraktivnosti, pa se tako manje važne borbe odrađuju na početku eventa</w:t>
      </w:r>
      <w:r w:rsidRPr="2AB62FAF" w:rsidR="6060DBDF">
        <w:rPr>
          <w:rFonts w:ascii="Times New Roman" w:hAnsi="Times New Roman" w:eastAsia="Times New Roman" w:cs="Times New Roman"/>
          <w:sz w:val="24"/>
          <w:szCs w:val="24"/>
        </w:rPr>
        <w:t>, dok se one najatraktivnije odrađuju na kraju eventa kao “</w:t>
      </w:r>
      <w:proofErr w:type="spellStart"/>
      <w:r w:rsidRPr="2AB62FAF" w:rsidR="6060DBDF">
        <w:rPr>
          <w:rFonts w:ascii="Times New Roman" w:hAnsi="Times New Roman" w:eastAsia="Times New Roman" w:cs="Times New Roman"/>
          <w:sz w:val="24"/>
          <w:szCs w:val="24"/>
        </w:rPr>
        <w:t>main</w:t>
      </w:r>
      <w:proofErr w:type="spellEnd"/>
      <w:r w:rsidRPr="2AB62FAF" w:rsidR="6060DBDF">
        <w:rPr>
          <w:rFonts w:ascii="Times New Roman" w:hAnsi="Times New Roman" w:eastAsia="Times New Roman" w:cs="Times New Roman"/>
          <w:sz w:val="24"/>
          <w:szCs w:val="24"/>
        </w:rPr>
        <w:t xml:space="preserve"> </w:t>
      </w:r>
      <w:proofErr w:type="spellStart"/>
      <w:r w:rsidRPr="2AB62FAF" w:rsidR="6060DBDF">
        <w:rPr>
          <w:rFonts w:ascii="Times New Roman" w:hAnsi="Times New Roman" w:eastAsia="Times New Roman" w:cs="Times New Roman"/>
          <w:sz w:val="24"/>
          <w:szCs w:val="24"/>
        </w:rPr>
        <w:t>fights</w:t>
      </w:r>
      <w:proofErr w:type="spellEnd"/>
      <w:r w:rsidRPr="2AB62FAF" w:rsidR="6060DBDF">
        <w:rPr>
          <w:rFonts w:ascii="Times New Roman" w:hAnsi="Times New Roman" w:eastAsia="Times New Roman" w:cs="Times New Roman"/>
          <w:sz w:val="24"/>
          <w:szCs w:val="24"/>
        </w:rPr>
        <w:t>”.</w:t>
      </w:r>
    </w:p>
    <w:p w:rsidR="6060DBDF" w:rsidP="2AB62FAF" w:rsidRDefault="6060DBDF" w14:paraId="6A2F0964" w14:textId="15776D5F">
      <w:pPr>
        <w:pStyle w:val="Normal"/>
        <w:spacing w:after="0" w:afterAutospacing="off"/>
        <w:ind w:firstLine="708"/>
        <w:jc w:val="left"/>
        <w:rPr>
          <w:rFonts w:ascii="Times New Roman" w:hAnsi="Times New Roman" w:eastAsia="Times New Roman" w:cs="Times New Roman"/>
          <w:sz w:val="24"/>
          <w:szCs w:val="24"/>
        </w:rPr>
      </w:pPr>
      <w:r w:rsidRPr="2AB62FAF" w:rsidR="6060DBDF">
        <w:rPr>
          <w:rFonts w:ascii="Times New Roman" w:hAnsi="Times New Roman" w:eastAsia="Times New Roman" w:cs="Times New Roman"/>
          <w:sz w:val="24"/>
          <w:szCs w:val="24"/>
        </w:rPr>
        <w:t xml:space="preserve">Organizacija pojedinog eventa je iznimno kompleksan proces koji se sastoji od brojnih </w:t>
      </w:r>
      <w:proofErr w:type="spellStart"/>
      <w:r w:rsidRPr="2AB62FAF" w:rsidR="6060DBDF">
        <w:rPr>
          <w:rFonts w:ascii="Times New Roman" w:hAnsi="Times New Roman" w:eastAsia="Times New Roman" w:cs="Times New Roman"/>
          <w:sz w:val="24"/>
          <w:szCs w:val="24"/>
        </w:rPr>
        <w:t>potprocesa</w:t>
      </w:r>
      <w:proofErr w:type="spellEnd"/>
      <w:r w:rsidRPr="2AB62FAF" w:rsidR="6060DBDF">
        <w:rPr>
          <w:rFonts w:ascii="Times New Roman" w:hAnsi="Times New Roman" w:eastAsia="Times New Roman" w:cs="Times New Roman"/>
          <w:sz w:val="24"/>
          <w:szCs w:val="24"/>
        </w:rPr>
        <w:t xml:space="preserve"> i bilo bi ga prilično nezgodno cijelog </w:t>
      </w:r>
      <w:proofErr w:type="spellStart"/>
      <w:r w:rsidRPr="2AB62FAF" w:rsidR="6060DBDF">
        <w:rPr>
          <w:rFonts w:ascii="Times New Roman" w:hAnsi="Times New Roman" w:eastAsia="Times New Roman" w:cs="Times New Roman"/>
          <w:sz w:val="24"/>
          <w:szCs w:val="24"/>
        </w:rPr>
        <w:t>izmodelirati</w:t>
      </w:r>
      <w:proofErr w:type="spellEnd"/>
      <w:r w:rsidRPr="2AB62FAF" w:rsidR="6060DBDF">
        <w:rPr>
          <w:rFonts w:ascii="Times New Roman" w:hAnsi="Times New Roman" w:eastAsia="Times New Roman" w:cs="Times New Roman"/>
          <w:sz w:val="24"/>
          <w:szCs w:val="24"/>
        </w:rPr>
        <w:t xml:space="preserve">, pa sam se odlučio fokusirati na </w:t>
      </w:r>
      <w:r w:rsidRPr="2AB62FAF" w:rsidR="6AE10396">
        <w:rPr>
          <w:rFonts w:ascii="Times New Roman" w:hAnsi="Times New Roman" w:eastAsia="Times New Roman" w:cs="Times New Roman"/>
          <w:sz w:val="24"/>
          <w:szCs w:val="24"/>
        </w:rPr>
        <w:t>organiziranje pojedine borbe na eventu. Odabrao sam taj proces zato što je upravo organiziranje jedne borbe temelj cijelog UFC-a i bez tog procesa cijeli bi UFC iz</w:t>
      </w:r>
      <w:r w:rsidRPr="2AB62FAF" w:rsidR="1298BA30">
        <w:rPr>
          <w:rFonts w:ascii="Times New Roman" w:hAnsi="Times New Roman" w:eastAsia="Times New Roman" w:cs="Times New Roman"/>
          <w:sz w:val="24"/>
          <w:szCs w:val="24"/>
        </w:rPr>
        <w:t>gubio svoj konceptualni smisao.</w:t>
      </w:r>
    </w:p>
    <w:p w:rsidR="1298BA30" w:rsidP="2AB62FAF" w:rsidRDefault="1298BA30" w14:paraId="77C99F26" w14:textId="752AEEC8">
      <w:pPr>
        <w:pStyle w:val="Normal"/>
        <w:spacing w:after="0" w:afterAutospacing="off"/>
        <w:ind w:firstLine="708"/>
        <w:jc w:val="left"/>
        <w:rPr>
          <w:rFonts w:ascii="Times New Roman" w:hAnsi="Times New Roman" w:eastAsia="Times New Roman" w:cs="Times New Roman"/>
          <w:sz w:val="24"/>
          <w:szCs w:val="24"/>
        </w:rPr>
      </w:pPr>
      <w:r w:rsidRPr="2AB62FAF" w:rsidR="1298BA30">
        <w:rPr>
          <w:rFonts w:ascii="Times New Roman" w:hAnsi="Times New Roman" w:eastAsia="Times New Roman" w:cs="Times New Roman"/>
          <w:sz w:val="24"/>
          <w:szCs w:val="24"/>
        </w:rPr>
        <w:t xml:space="preserve">Pronalazak informacija o </w:t>
      </w:r>
      <w:r w:rsidRPr="2AB62FAF" w:rsidR="05C75647">
        <w:rPr>
          <w:rFonts w:ascii="Times New Roman" w:hAnsi="Times New Roman" w:eastAsia="Times New Roman" w:cs="Times New Roman"/>
          <w:sz w:val="24"/>
          <w:szCs w:val="24"/>
        </w:rPr>
        <w:t xml:space="preserve">organizaciji borbe bio je prilično jednostavan zbog toga što su </w:t>
      </w:r>
      <w:r w:rsidRPr="2AB62FAF" w:rsidR="670ECE51">
        <w:rPr>
          <w:rFonts w:ascii="Times New Roman" w:hAnsi="Times New Roman" w:eastAsia="Times New Roman" w:cs="Times New Roman"/>
          <w:sz w:val="24"/>
          <w:szCs w:val="24"/>
        </w:rPr>
        <w:t>UFC borbe poprilično dobro medijski popraćene od početka do kraja, pa je, iako nigdje ne postoji eksplicitno opisani proces korak po korak, bilo prilično lako zaključiti koji su potrebni koraci za organiziranje borb</w:t>
      </w:r>
      <w:r w:rsidRPr="2AB62FAF" w:rsidR="54745CD3">
        <w:rPr>
          <w:rFonts w:ascii="Times New Roman" w:hAnsi="Times New Roman" w:eastAsia="Times New Roman" w:cs="Times New Roman"/>
          <w:sz w:val="24"/>
          <w:szCs w:val="24"/>
        </w:rPr>
        <w:t>e</w:t>
      </w:r>
      <w:r w:rsidRPr="2AB62FAF" w:rsidR="0999E820">
        <w:rPr>
          <w:rFonts w:ascii="Times New Roman" w:hAnsi="Times New Roman" w:eastAsia="Times New Roman" w:cs="Times New Roman"/>
          <w:sz w:val="24"/>
          <w:szCs w:val="24"/>
        </w:rPr>
        <w:t>.</w:t>
      </w:r>
      <w:r w:rsidRPr="2AB62FAF" w:rsidR="07A45892">
        <w:rPr>
          <w:rFonts w:ascii="Times New Roman" w:hAnsi="Times New Roman" w:eastAsia="Times New Roman" w:cs="Times New Roman"/>
          <w:sz w:val="24"/>
          <w:szCs w:val="24"/>
        </w:rPr>
        <w:t xml:space="preserve"> Također, u prikupljanju informacija, bilo je ključno i poznanstvo s 1 bivšim </w:t>
      </w:r>
      <w:proofErr w:type="spellStart"/>
      <w:r w:rsidRPr="2AB62FAF" w:rsidR="07A45892">
        <w:rPr>
          <w:rFonts w:ascii="Times New Roman" w:hAnsi="Times New Roman" w:eastAsia="Times New Roman" w:cs="Times New Roman"/>
          <w:sz w:val="24"/>
          <w:szCs w:val="24"/>
        </w:rPr>
        <w:t>kick-box</w:t>
      </w:r>
      <w:r w:rsidRPr="2AB62FAF" w:rsidR="54D99C5A">
        <w:rPr>
          <w:rFonts w:ascii="Times New Roman" w:hAnsi="Times New Roman" w:eastAsia="Times New Roman" w:cs="Times New Roman"/>
          <w:sz w:val="24"/>
          <w:szCs w:val="24"/>
        </w:rPr>
        <w:t>erom</w:t>
      </w:r>
      <w:proofErr w:type="spellEnd"/>
      <w:r w:rsidRPr="2AB62FAF" w:rsidR="54D99C5A">
        <w:rPr>
          <w:rFonts w:ascii="Times New Roman" w:hAnsi="Times New Roman" w:eastAsia="Times New Roman" w:cs="Times New Roman"/>
          <w:sz w:val="24"/>
          <w:szCs w:val="24"/>
        </w:rPr>
        <w:t xml:space="preserve"> i MMA entuzijastom koji je bio voljan pružiti brojne informacije iz prve ruke.</w:t>
      </w:r>
    </w:p>
    <w:p w:rsidR="0999E820" w:rsidP="2AB62FAF" w:rsidRDefault="0999E820" w14:paraId="1EBEB056" w14:textId="05032E74">
      <w:pPr>
        <w:pStyle w:val="Normal"/>
        <w:spacing w:after="0" w:afterAutospacing="off"/>
        <w:ind w:firstLine="708"/>
        <w:jc w:val="left"/>
        <w:rPr>
          <w:rFonts w:ascii="Times New Roman" w:hAnsi="Times New Roman" w:eastAsia="Times New Roman" w:cs="Times New Roman"/>
          <w:sz w:val="24"/>
          <w:szCs w:val="24"/>
        </w:rPr>
      </w:pPr>
      <w:r w:rsidRPr="2AB62FAF" w:rsidR="0999E820">
        <w:rPr>
          <w:rFonts w:ascii="Times New Roman" w:hAnsi="Times New Roman" w:eastAsia="Times New Roman" w:cs="Times New Roman"/>
          <w:sz w:val="24"/>
          <w:szCs w:val="24"/>
        </w:rPr>
        <w:t>Unutar UFC-a sve se vrti oko organiziranja borbi zato što su upravo borbe glavni izvor prihoda organizacije i omogućuju pla</w:t>
      </w:r>
      <w:r w:rsidRPr="2AB62FAF" w:rsidR="1B6B97AB">
        <w:rPr>
          <w:rFonts w:ascii="Times New Roman" w:hAnsi="Times New Roman" w:eastAsia="Times New Roman" w:cs="Times New Roman"/>
          <w:sz w:val="24"/>
          <w:szCs w:val="24"/>
        </w:rPr>
        <w:t>ćanje boraca, iznajmljivanje dvorana/stadiona i organiziranje novih borbi.</w:t>
      </w:r>
      <w:r w:rsidRPr="2AB62FAF" w:rsidR="4F5E89C8">
        <w:rPr>
          <w:rFonts w:ascii="Times New Roman" w:hAnsi="Times New Roman" w:eastAsia="Times New Roman" w:cs="Times New Roman"/>
          <w:sz w:val="24"/>
          <w:szCs w:val="24"/>
        </w:rPr>
        <w:t xml:space="preserve"> Ukratko, cilj organiziranja borbe jest pronaći najspremnije i najatraktivnije borce, definirati mjesto i vrijeme borbe, privući što veći broj gledatelja, naplatiti im ulaznice i PPV-ove, zaraditi na tome i org</w:t>
      </w:r>
      <w:r w:rsidRPr="2AB62FAF" w:rsidR="281E4466">
        <w:rPr>
          <w:rFonts w:ascii="Times New Roman" w:hAnsi="Times New Roman" w:eastAsia="Times New Roman" w:cs="Times New Roman"/>
          <w:sz w:val="24"/>
          <w:szCs w:val="24"/>
        </w:rPr>
        <w:t>anizirati novu borbu.</w:t>
      </w:r>
    </w:p>
    <w:p w:rsidR="2AB62FAF" w:rsidRDefault="2AB62FAF" w14:paraId="446CBEC8" w14:textId="51B4A43E">
      <w:r>
        <w:br w:type="page"/>
      </w:r>
    </w:p>
    <w:p w:rsidR="5D68514C" w:rsidP="2AB62FAF" w:rsidRDefault="5D68514C" w14:paraId="317CAE82" w14:textId="09B78283">
      <w:pPr>
        <w:pStyle w:val="Normal"/>
        <w:spacing w:after="0" w:afterAutospacing="off"/>
        <w:ind w:firstLine="708"/>
        <w:jc w:val="center"/>
        <w:rPr>
          <w:rFonts w:ascii="Times New Roman" w:hAnsi="Times New Roman" w:eastAsia="Times New Roman" w:cs="Times New Roman"/>
          <w:sz w:val="24"/>
          <w:szCs w:val="24"/>
        </w:rPr>
      </w:pPr>
      <w:r w:rsidRPr="2AB62FAF" w:rsidR="5D68514C">
        <w:rPr>
          <w:rFonts w:ascii="Times New Roman" w:hAnsi="Times New Roman" w:eastAsia="Times New Roman" w:cs="Times New Roman"/>
          <w:sz w:val="24"/>
          <w:szCs w:val="24"/>
        </w:rPr>
        <w:t>Kratki opis procesa</w:t>
      </w:r>
    </w:p>
    <w:p w:rsidR="2AB62FAF" w:rsidP="2AB62FAF" w:rsidRDefault="2AB62FAF" w14:paraId="59141DFA" w14:textId="33481116">
      <w:pPr>
        <w:pStyle w:val="Normal"/>
        <w:spacing w:after="0" w:afterAutospacing="off"/>
        <w:ind w:firstLine="708"/>
        <w:jc w:val="left"/>
        <w:rPr>
          <w:rFonts w:ascii="Times New Roman" w:hAnsi="Times New Roman" w:eastAsia="Times New Roman" w:cs="Times New Roman"/>
          <w:sz w:val="24"/>
          <w:szCs w:val="24"/>
        </w:rPr>
      </w:pPr>
    </w:p>
    <w:p w:rsidR="707C6627" w:rsidP="2AB62FAF" w:rsidRDefault="707C6627" w14:paraId="74BB2715" w14:textId="3F72328F">
      <w:pPr>
        <w:pStyle w:val="Normal"/>
        <w:spacing w:after="0" w:afterAutospacing="off"/>
        <w:ind w:firstLine="708"/>
        <w:jc w:val="left"/>
        <w:rPr>
          <w:rFonts w:ascii="Times New Roman" w:hAnsi="Times New Roman" w:eastAsia="Times New Roman" w:cs="Times New Roman"/>
          <w:sz w:val="24"/>
          <w:szCs w:val="24"/>
        </w:rPr>
      </w:pPr>
      <w:r w:rsidRPr="2AB62FAF" w:rsidR="707C6627">
        <w:rPr>
          <w:rFonts w:ascii="Times New Roman" w:hAnsi="Times New Roman" w:eastAsia="Times New Roman" w:cs="Times New Roman"/>
          <w:sz w:val="24"/>
          <w:szCs w:val="24"/>
        </w:rPr>
        <w:t>U nastavku će ukratko biti opisan proces organiziranja borbe koji će se detaljnije razraditi u daljnjim poglavljima</w:t>
      </w:r>
      <w:r w:rsidRPr="2AB62FAF" w:rsidR="711DC326">
        <w:rPr>
          <w:rFonts w:ascii="Times New Roman" w:hAnsi="Times New Roman" w:eastAsia="Times New Roman" w:cs="Times New Roman"/>
          <w:sz w:val="24"/>
          <w:szCs w:val="24"/>
        </w:rPr>
        <w:t xml:space="preserve">. </w:t>
      </w:r>
    </w:p>
    <w:p w:rsidR="711DC326" w:rsidP="2AB62FAF" w:rsidRDefault="711DC326" w14:paraId="250197B4" w14:textId="7CC446DA">
      <w:pPr>
        <w:pStyle w:val="Normal"/>
        <w:spacing w:after="0" w:afterAutospacing="off"/>
        <w:ind w:firstLine="708"/>
        <w:jc w:val="left"/>
        <w:rPr>
          <w:rFonts w:ascii="Times New Roman" w:hAnsi="Times New Roman" w:eastAsia="Times New Roman" w:cs="Times New Roman"/>
          <w:sz w:val="24"/>
          <w:szCs w:val="24"/>
        </w:rPr>
      </w:pPr>
      <w:r w:rsidRPr="2AB62FAF" w:rsidR="711DC326">
        <w:rPr>
          <w:rFonts w:ascii="Times New Roman" w:hAnsi="Times New Roman" w:eastAsia="Times New Roman" w:cs="Times New Roman"/>
          <w:sz w:val="24"/>
          <w:szCs w:val="24"/>
        </w:rPr>
        <w:t xml:space="preserve">Kada unutar UFC-a utvrde da je vrijeme za organiziranje novog eventa, definira se broj borbi na </w:t>
      </w:r>
      <w:proofErr w:type="spellStart"/>
      <w:r w:rsidRPr="2AB62FAF" w:rsidR="711DC326">
        <w:rPr>
          <w:rFonts w:ascii="Times New Roman" w:hAnsi="Times New Roman" w:eastAsia="Times New Roman" w:cs="Times New Roman"/>
          <w:sz w:val="24"/>
          <w:szCs w:val="24"/>
        </w:rPr>
        <w:t>card</w:t>
      </w:r>
      <w:proofErr w:type="spellEnd"/>
      <w:r w:rsidRPr="2AB62FAF" w:rsidR="711DC326">
        <w:rPr>
          <w:rFonts w:ascii="Times New Roman" w:hAnsi="Times New Roman" w:eastAsia="Times New Roman" w:cs="Times New Roman"/>
          <w:sz w:val="24"/>
          <w:szCs w:val="24"/>
        </w:rPr>
        <w:t xml:space="preserve">-u. Provjere se svi dostupni borci </w:t>
      </w:r>
      <w:r w:rsidRPr="2AB62FAF" w:rsidR="0211CC16">
        <w:rPr>
          <w:rFonts w:ascii="Times New Roman" w:hAnsi="Times New Roman" w:eastAsia="Times New Roman" w:cs="Times New Roman"/>
          <w:sz w:val="24"/>
          <w:szCs w:val="24"/>
        </w:rPr>
        <w:t>koji bi se mogli boriti na odabrani datum.</w:t>
      </w:r>
      <w:r w:rsidRPr="2AB62FAF" w:rsidR="3E2808CF">
        <w:rPr>
          <w:rFonts w:ascii="Times New Roman" w:hAnsi="Times New Roman" w:eastAsia="Times New Roman" w:cs="Times New Roman"/>
          <w:sz w:val="24"/>
          <w:szCs w:val="24"/>
        </w:rPr>
        <w:t xml:space="preserve"> Nakon toga kreću preliminarni pregovori unutar same organizacija kako bi se utvrdilo ima li uopće smisla o</w:t>
      </w:r>
      <w:r w:rsidRPr="2AB62FAF" w:rsidR="257EC84C">
        <w:rPr>
          <w:rFonts w:ascii="Times New Roman" w:hAnsi="Times New Roman" w:eastAsia="Times New Roman" w:cs="Times New Roman"/>
          <w:sz w:val="24"/>
          <w:szCs w:val="24"/>
        </w:rPr>
        <w:t>rganizirati event u danom trenutku. Po dovršetku pregovora</w:t>
      </w:r>
      <w:r w:rsidRPr="2AB62FAF" w:rsidR="378575E6">
        <w:rPr>
          <w:rFonts w:ascii="Times New Roman" w:hAnsi="Times New Roman" w:eastAsia="Times New Roman" w:cs="Times New Roman"/>
          <w:sz w:val="24"/>
          <w:szCs w:val="24"/>
        </w:rPr>
        <w:t>, službeno se objavljuje da će se event održati.</w:t>
      </w:r>
    </w:p>
    <w:p w:rsidR="378575E6" w:rsidP="2AB62FAF" w:rsidRDefault="378575E6" w14:paraId="70450C40" w14:textId="6BF5C613">
      <w:pPr>
        <w:pStyle w:val="Normal"/>
        <w:spacing w:after="0" w:afterAutospacing="off"/>
        <w:ind w:firstLine="708"/>
        <w:jc w:val="left"/>
        <w:rPr>
          <w:rFonts w:ascii="Times New Roman" w:hAnsi="Times New Roman" w:eastAsia="Times New Roman" w:cs="Times New Roman"/>
          <w:sz w:val="24"/>
          <w:szCs w:val="24"/>
        </w:rPr>
      </w:pPr>
      <w:r w:rsidRPr="2AB62FAF" w:rsidR="378575E6">
        <w:rPr>
          <w:rFonts w:ascii="Times New Roman" w:hAnsi="Times New Roman" w:eastAsia="Times New Roman" w:cs="Times New Roman"/>
          <w:sz w:val="24"/>
          <w:szCs w:val="24"/>
        </w:rPr>
        <w:t xml:space="preserve">Nakon službene objave, obavještavaju se </w:t>
      </w:r>
      <w:proofErr w:type="spellStart"/>
      <w:r w:rsidRPr="2AB62FAF" w:rsidR="378575E6">
        <w:rPr>
          <w:rFonts w:ascii="Times New Roman" w:hAnsi="Times New Roman" w:eastAsia="Times New Roman" w:cs="Times New Roman"/>
          <w:sz w:val="24"/>
          <w:szCs w:val="24"/>
        </w:rPr>
        <w:t>promotorski</w:t>
      </w:r>
      <w:proofErr w:type="spellEnd"/>
      <w:r w:rsidRPr="2AB62FAF" w:rsidR="378575E6">
        <w:rPr>
          <w:rFonts w:ascii="Times New Roman" w:hAnsi="Times New Roman" w:eastAsia="Times New Roman" w:cs="Times New Roman"/>
          <w:sz w:val="24"/>
          <w:szCs w:val="24"/>
        </w:rPr>
        <w:t xml:space="preserve"> timovi boraca u organizaciji. Ukoliko se neki od promot</w:t>
      </w:r>
      <w:r w:rsidRPr="2AB62FAF" w:rsidR="4C566E82">
        <w:rPr>
          <w:rFonts w:ascii="Times New Roman" w:hAnsi="Times New Roman" w:eastAsia="Times New Roman" w:cs="Times New Roman"/>
          <w:sz w:val="24"/>
          <w:szCs w:val="24"/>
        </w:rPr>
        <w:t>ora odluči priključiti eventu, šalje ugovor borcu kojeg želi “poslati” na event.</w:t>
      </w:r>
    </w:p>
    <w:p w:rsidR="48ADD659" w:rsidP="2AB62FAF" w:rsidRDefault="48ADD659" w14:paraId="032471AC" w14:textId="1C4EC6A4">
      <w:pPr>
        <w:pStyle w:val="Normal"/>
        <w:spacing w:after="0" w:afterAutospacing="off"/>
        <w:ind w:firstLine="708"/>
        <w:jc w:val="left"/>
        <w:rPr>
          <w:rFonts w:ascii="Times New Roman" w:hAnsi="Times New Roman" w:eastAsia="Times New Roman" w:cs="Times New Roman"/>
          <w:sz w:val="24"/>
          <w:szCs w:val="24"/>
        </w:rPr>
      </w:pPr>
      <w:r w:rsidRPr="2AB62FAF" w:rsidR="48ADD659">
        <w:rPr>
          <w:rFonts w:ascii="Times New Roman" w:hAnsi="Times New Roman" w:eastAsia="Times New Roman" w:cs="Times New Roman"/>
          <w:sz w:val="24"/>
          <w:szCs w:val="24"/>
        </w:rPr>
        <w:t>Istovremeno, logistički tim unutar UFC-a kreće u “terenske” zadatke u organizaciji borbe u vidu pronalaska lokacije</w:t>
      </w:r>
      <w:r w:rsidRPr="2AB62FAF" w:rsidR="6B24B1CD">
        <w:rPr>
          <w:rFonts w:ascii="Times New Roman" w:hAnsi="Times New Roman" w:eastAsia="Times New Roman" w:cs="Times New Roman"/>
          <w:sz w:val="24"/>
          <w:szCs w:val="24"/>
        </w:rPr>
        <w:t>, promoviranja borbe, organiziranja vaganja i sl.</w:t>
      </w:r>
    </w:p>
    <w:p w:rsidR="3E42339D" w:rsidP="2AB62FAF" w:rsidRDefault="3E42339D" w14:paraId="3F8C5FC3" w14:textId="5913730E">
      <w:pPr>
        <w:pStyle w:val="Normal"/>
        <w:spacing w:after="0" w:afterAutospacing="off"/>
        <w:ind w:firstLine="708"/>
        <w:jc w:val="left"/>
        <w:rPr>
          <w:rFonts w:ascii="Times New Roman" w:hAnsi="Times New Roman" w:eastAsia="Times New Roman" w:cs="Times New Roman"/>
          <w:sz w:val="24"/>
          <w:szCs w:val="24"/>
        </w:rPr>
      </w:pPr>
      <w:r w:rsidRPr="2AB62FAF" w:rsidR="3E42339D">
        <w:rPr>
          <w:rFonts w:ascii="Times New Roman" w:hAnsi="Times New Roman" w:eastAsia="Times New Roman" w:cs="Times New Roman"/>
          <w:sz w:val="24"/>
          <w:szCs w:val="24"/>
        </w:rPr>
        <w:t>Ako borac prihvati ugovor, onda organizira trening kamp</w:t>
      </w:r>
      <w:r w:rsidRPr="2AB62FAF" w:rsidR="3D008A4C">
        <w:rPr>
          <w:rFonts w:ascii="Times New Roman" w:hAnsi="Times New Roman" w:eastAsia="Times New Roman" w:cs="Times New Roman"/>
          <w:sz w:val="24"/>
          <w:szCs w:val="24"/>
        </w:rPr>
        <w:t xml:space="preserve"> u kojem se kontinuirano priprema za borbu</w:t>
      </w:r>
      <w:r w:rsidRPr="2AB62FAF" w:rsidR="1442B0D0">
        <w:rPr>
          <w:rFonts w:ascii="Times New Roman" w:hAnsi="Times New Roman" w:eastAsia="Times New Roman" w:cs="Times New Roman"/>
          <w:sz w:val="24"/>
          <w:szCs w:val="24"/>
        </w:rPr>
        <w:t xml:space="preserve"> sve do dana prije borbe kad odlazi na službeno vaganje.</w:t>
      </w:r>
    </w:p>
    <w:p w:rsidR="1442B0D0" w:rsidP="2AB62FAF" w:rsidRDefault="1442B0D0" w14:paraId="3D58A093" w14:textId="574D6FEB">
      <w:pPr>
        <w:pStyle w:val="Normal"/>
        <w:spacing w:after="0" w:afterAutospacing="off"/>
        <w:ind w:firstLine="708"/>
        <w:jc w:val="left"/>
        <w:rPr>
          <w:rFonts w:ascii="Times New Roman" w:hAnsi="Times New Roman" w:eastAsia="Times New Roman" w:cs="Times New Roman"/>
          <w:sz w:val="24"/>
          <w:szCs w:val="24"/>
        </w:rPr>
      </w:pPr>
      <w:r w:rsidRPr="2AB62FAF" w:rsidR="1442B0D0">
        <w:rPr>
          <w:rFonts w:ascii="Times New Roman" w:hAnsi="Times New Roman" w:eastAsia="Times New Roman" w:cs="Times New Roman"/>
          <w:sz w:val="24"/>
          <w:szCs w:val="24"/>
        </w:rPr>
        <w:t>Ukoliko vaganje prođe dobro, uskoro dolazi do meča po čijem se završetku proglašava pobjednik i ažuriraju se ljestvice organizacije.</w:t>
      </w:r>
    </w:p>
    <w:p w:rsidR="2AB62FAF" w:rsidRDefault="2AB62FAF" w14:paraId="24CB85BC" w14:textId="6BBFFA54">
      <w:r>
        <w:br w:type="page"/>
      </w:r>
    </w:p>
    <w:p w:rsidR="7486C994" w:rsidP="2AB62FAF" w:rsidRDefault="7486C994" w14:paraId="5903A28F" w14:textId="64D2B9AC">
      <w:pPr>
        <w:pStyle w:val="Normal"/>
        <w:spacing w:after="0" w:afterAutospacing="off"/>
        <w:ind w:firstLine="708"/>
        <w:jc w:val="center"/>
        <w:rPr>
          <w:rFonts w:ascii="Times New Roman" w:hAnsi="Times New Roman" w:eastAsia="Times New Roman" w:cs="Times New Roman"/>
          <w:sz w:val="24"/>
          <w:szCs w:val="24"/>
        </w:rPr>
      </w:pPr>
      <w:r w:rsidRPr="2AB62FAF" w:rsidR="7486C994">
        <w:rPr>
          <w:rFonts w:ascii="Times New Roman" w:hAnsi="Times New Roman" w:eastAsia="Times New Roman" w:cs="Times New Roman"/>
          <w:sz w:val="24"/>
          <w:szCs w:val="24"/>
        </w:rPr>
        <w:t>As</w:t>
      </w:r>
      <w:r w:rsidRPr="2AB62FAF" w:rsidR="74EF6C85">
        <w:rPr>
          <w:rFonts w:ascii="Times New Roman" w:hAnsi="Times New Roman" w:eastAsia="Times New Roman" w:cs="Times New Roman"/>
          <w:sz w:val="24"/>
          <w:szCs w:val="24"/>
        </w:rPr>
        <w:t>-</w:t>
      </w:r>
      <w:proofErr w:type="spellStart"/>
      <w:r w:rsidRPr="2AB62FAF" w:rsidR="74EF6C85">
        <w:rPr>
          <w:rFonts w:ascii="Times New Roman" w:hAnsi="Times New Roman" w:eastAsia="Times New Roman" w:cs="Times New Roman"/>
          <w:sz w:val="24"/>
          <w:szCs w:val="24"/>
        </w:rPr>
        <w:t>is</w:t>
      </w:r>
      <w:proofErr w:type="spellEnd"/>
      <w:r w:rsidRPr="2AB62FAF" w:rsidR="74EF6C85">
        <w:rPr>
          <w:rFonts w:ascii="Times New Roman" w:hAnsi="Times New Roman" w:eastAsia="Times New Roman" w:cs="Times New Roman"/>
          <w:sz w:val="24"/>
          <w:szCs w:val="24"/>
        </w:rPr>
        <w:t xml:space="preserve"> analiza</w:t>
      </w:r>
    </w:p>
    <w:p w:rsidR="2AB62FAF" w:rsidP="2AB62FAF" w:rsidRDefault="2AB62FAF" w14:paraId="62605EC0" w14:textId="479E363C">
      <w:pPr>
        <w:pStyle w:val="Normal"/>
        <w:spacing w:after="0" w:afterAutospacing="off"/>
        <w:ind w:firstLine="708"/>
        <w:jc w:val="center"/>
        <w:rPr>
          <w:rFonts w:ascii="Times New Roman" w:hAnsi="Times New Roman" w:eastAsia="Times New Roman" w:cs="Times New Roman"/>
          <w:sz w:val="24"/>
          <w:szCs w:val="24"/>
        </w:rPr>
      </w:pPr>
    </w:p>
    <w:p w:rsidR="74EF6C85" w:rsidP="2AB62FAF" w:rsidRDefault="74EF6C85" w14:paraId="6B22565B" w14:textId="39A317C1">
      <w:pPr>
        <w:pStyle w:val="Normal"/>
        <w:spacing w:after="0" w:afterAutospacing="off"/>
        <w:ind w:firstLine="708"/>
        <w:jc w:val="both"/>
        <w:rPr>
          <w:rFonts w:ascii="Times New Roman" w:hAnsi="Times New Roman" w:eastAsia="Times New Roman" w:cs="Times New Roman"/>
          <w:sz w:val="24"/>
          <w:szCs w:val="24"/>
        </w:rPr>
      </w:pPr>
      <w:r w:rsidRPr="2AB62FAF" w:rsidR="74EF6C85">
        <w:rPr>
          <w:rFonts w:ascii="Times New Roman" w:hAnsi="Times New Roman" w:eastAsia="Times New Roman" w:cs="Times New Roman"/>
          <w:sz w:val="24"/>
          <w:szCs w:val="24"/>
        </w:rPr>
        <w:t>Gore opisani proces, detaljnije/opširnije je implementiran u BPMN notaciji</w:t>
      </w:r>
      <w:r w:rsidRPr="2AB62FAF" w:rsidR="0B2BCF6B">
        <w:rPr>
          <w:rFonts w:ascii="Times New Roman" w:hAnsi="Times New Roman" w:eastAsia="Times New Roman" w:cs="Times New Roman"/>
          <w:sz w:val="24"/>
          <w:szCs w:val="24"/>
        </w:rPr>
        <w:t xml:space="preserve">. Definirana su 3 glavna </w:t>
      </w:r>
      <w:proofErr w:type="spellStart"/>
      <w:r w:rsidRPr="2AB62FAF" w:rsidR="0B2BCF6B">
        <w:rPr>
          <w:rFonts w:ascii="Times New Roman" w:hAnsi="Times New Roman" w:eastAsia="Times New Roman" w:cs="Times New Roman"/>
          <w:sz w:val="24"/>
          <w:szCs w:val="24"/>
        </w:rPr>
        <w:t>poola</w:t>
      </w:r>
      <w:proofErr w:type="spellEnd"/>
      <w:r w:rsidRPr="2AB62FAF" w:rsidR="0B2BCF6B">
        <w:rPr>
          <w:rFonts w:ascii="Times New Roman" w:hAnsi="Times New Roman" w:eastAsia="Times New Roman" w:cs="Times New Roman"/>
          <w:sz w:val="24"/>
          <w:szCs w:val="24"/>
        </w:rPr>
        <w:t>: UFC-</w:t>
      </w:r>
      <w:proofErr w:type="spellStart"/>
      <w:r w:rsidRPr="2AB62FAF" w:rsidR="0B2BCF6B">
        <w:rPr>
          <w:rFonts w:ascii="Times New Roman" w:hAnsi="Times New Roman" w:eastAsia="Times New Roman" w:cs="Times New Roman"/>
          <w:sz w:val="24"/>
          <w:szCs w:val="24"/>
        </w:rPr>
        <w:t>pool</w:t>
      </w:r>
      <w:proofErr w:type="spellEnd"/>
      <w:r w:rsidRPr="2AB62FAF" w:rsidR="727C4249">
        <w:rPr>
          <w:rFonts w:ascii="Times New Roman" w:hAnsi="Times New Roman" w:eastAsia="Times New Roman" w:cs="Times New Roman"/>
          <w:sz w:val="24"/>
          <w:szCs w:val="24"/>
        </w:rPr>
        <w:t xml:space="preserve"> sa 3 lane-a</w:t>
      </w:r>
      <w:r w:rsidRPr="2AB62FAF" w:rsidR="0B2BCF6B">
        <w:rPr>
          <w:rFonts w:ascii="Times New Roman" w:hAnsi="Times New Roman" w:eastAsia="Times New Roman" w:cs="Times New Roman"/>
          <w:sz w:val="24"/>
          <w:szCs w:val="24"/>
        </w:rPr>
        <w:t xml:space="preserve"> </w:t>
      </w:r>
      <w:r w:rsidRPr="2AB62FAF" w:rsidR="0B2BCF6B">
        <w:rPr>
          <w:rFonts w:ascii="Times New Roman" w:hAnsi="Times New Roman" w:eastAsia="Times New Roman" w:cs="Times New Roman"/>
          <w:sz w:val="24"/>
          <w:szCs w:val="24"/>
        </w:rPr>
        <w:t>koji predsta</w:t>
      </w:r>
      <w:r w:rsidRPr="2AB62FAF" w:rsidR="05EC4B17">
        <w:rPr>
          <w:rFonts w:ascii="Times New Roman" w:hAnsi="Times New Roman" w:eastAsia="Times New Roman" w:cs="Times New Roman"/>
          <w:sz w:val="24"/>
          <w:szCs w:val="24"/>
        </w:rPr>
        <w:t>vlja</w:t>
      </w:r>
      <w:r w:rsidRPr="2AB62FAF" w:rsidR="0C3998BB">
        <w:rPr>
          <w:rFonts w:ascii="Times New Roman" w:hAnsi="Times New Roman" w:eastAsia="Times New Roman" w:cs="Times New Roman"/>
          <w:sz w:val="24"/>
          <w:szCs w:val="24"/>
        </w:rPr>
        <w:t xml:space="preserve"> dijelove procesa koji se odvijaju unutar same organizacije</w:t>
      </w:r>
      <w:r w:rsidRPr="2AB62FAF" w:rsidR="50AE0A48">
        <w:rPr>
          <w:rFonts w:ascii="Times New Roman" w:hAnsi="Times New Roman" w:eastAsia="Times New Roman" w:cs="Times New Roman"/>
          <w:sz w:val="24"/>
          <w:szCs w:val="24"/>
        </w:rPr>
        <w:t xml:space="preserve">, </w:t>
      </w:r>
      <w:proofErr w:type="spellStart"/>
      <w:r w:rsidRPr="2AB62FAF" w:rsidR="50AE0A48">
        <w:rPr>
          <w:rFonts w:ascii="Times New Roman" w:hAnsi="Times New Roman" w:eastAsia="Times New Roman" w:cs="Times New Roman"/>
          <w:sz w:val="24"/>
          <w:szCs w:val="24"/>
        </w:rPr>
        <w:t>pool</w:t>
      </w:r>
      <w:proofErr w:type="spellEnd"/>
      <w:r w:rsidRPr="2AB62FAF" w:rsidR="50AE0A48">
        <w:rPr>
          <w:rFonts w:ascii="Times New Roman" w:hAnsi="Times New Roman" w:eastAsia="Times New Roman" w:cs="Times New Roman"/>
          <w:sz w:val="24"/>
          <w:szCs w:val="24"/>
        </w:rPr>
        <w:t xml:space="preserve"> od 1 lane-a za </w:t>
      </w:r>
      <w:proofErr w:type="spellStart"/>
      <w:r w:rsidRPr="2AB62FAF" w:rsidR="50AE0A48">
        <w:rPr>
          <w:rFonts w:ascii="Times New Roman" w:hAnsi="Times New Roman" w:eastAsia="Times New Roman" w:cs="Times New Roman"/>
          <w:sz w:val="24"/>
          <w:szCs w:val="24"/>
        </w:rPr>
        <w:t>promotorski</w:t>
      </w:r>
      <w:proofErr w:type="spellEnd"/>
      <w:r w:rsidRPr="2AB62FAF" w:rsidR="50AE0A48">
        <w:rPr>
          <w:rFonts w:ascii="Times New Roman" w:hAnsi="Times New Roman" w:eastAsia="Times New Roman" w:cs="Times New Roman"/>
          <w:sz w:val="24"/>
          <w:szCs w:val="24"/>
        </w:rPr>
        <w:t xml:space="preserve"> tim i </w:t>
      </w:r>
      <w:proofErr w:type="spellStart"/>
      <w:r w:rsidRPr="2AB62FAF" w:rsidR="50AE0A48">
        <w:rPr>
          <w:rFonts w:ascii="Times New Roman" w:hAnsi="Times New Roman" w:eastAsia="Times New Roman" w:cs="Times New Roman"/>
          <w:sz w:val="24"/>
          <w:szCs w:val="24"/>
        </w:rPr>
        <w:t>pool</w:t>
      </w:r>
      <w:proofErr w:type="spellEnd"/>
      <w:r w:rsidRPr="2AB62FAF" w:rsidR="50AE0A48">
        <w:rPr>
          <w:rFonts w:ascii="Times New Roman" w:hAnsi="Times New Roman" w:eastAsia="Times New Roman" w:cs="Times New Roman"/>
          <w:sz w:val="24"/>
          <w:szCs w:val="24"/>
        </w:rPr>
        <w:t xml:space="preserve"> od 1 lane-a za borca.</w:t>
      </w:r>
    </w:p>
    <w:p w:rsidR="646046DB" w:rsidP="2AB62FAF" w:rsidRDefault="646046DB" w14:paraId="0A1604CA" w14:textId="2E814A02">
      <w:pPr>
        <w:pStyle w:val="Normal"/>
        <w:spacing w:after="0" w:afterAutospacing="off"/>
        <w:ind w:firstLine="708"/>
        <w:jc w:val="both"/>
        <w:rPr>
          <w:rFonts w:ascii="Times New Roman" w:hAnsi="Times New Roman" w:eastAsia="Times New Roman" w:cs="Times New Roman"/>
          <w:sz w:val="24"/>
          <w:szCs w:val="24"/>
        </w:rPr>
      </w:pPr>
      <w:r w:rsidRPr="2AB62FAF" w:rsidR="646046DB">
        <w:rPr>
          <w:rFonts w:ascii="Times New Roman" w:hAnsi="Times New Roman" w:eastAsia="Times New Roman" w:cs="Times New Roman"/>
          <w:sz w:val="24"/>
          <w:szCs w:val="24"/>
        </w:rPr>
        <w:t>Ukratko o svakom pool-u...</w:t>
      </w:r>
    </w:p>
    <w:p w:rsidR="41F4B11E" w:rsidP="2AB62FAF" w:rsidRDefault="41F4B11E" w14:paraId="2D9B9D55" w14:textId="6150C827">
      <w:pPr>
        <w:pStyle w:val="ListParagraph"/>
        <w:numPr>
          <w:ilvl w:val="0"/>
          <w:numId w:val="2"/>
        </w:numPr>
        <w:spacing w:after="0" w:afterAutospacing="off"/>
        <w:jc w:val="both"/>
        <w:rPr>
          <w:rFonts w:ascii="Times New Roman" w:hAnsi="Times New Roman" w:eastAsia="Times New Roman" w:cs="Times New Roman"/>
          <w:sz w:val="24"/>
          <w:szCs w:val="24"/>
        </w:rPr>
      </w:pPr>
      <w:r w:rsidRPr="2AB62FAF" w:rsidR="41F4B11E">
        <w:rPr>
          <w:rFonts w:ascii="Times New Roman" w:hAnsi="Times New Roman" w:eastAsia="Times New Roman" w:cs="Times New Roman"/>
          <w:sz w:val="24"/>
          <w:szCs w:val="24"/>
        </w:rPr>
        <w:t>UFC pool</w:t>
      </w:r>
    </w:p>
    <w:p w:rsidR="41F4B11E" w:rsidP="2AB62FAF" w:rsidRDefault="41F4B11E" w14:paraId="29972E54" w14:textId="2DCA32FF">
      <w:pPr>
        <w:pStyle w:val="ListParagraph"/>
        <w:spacing w:after="0" w:afterAutospacing="off"/>
        <w:ind w:left="720"/>
        <w:jc w:val="both"/>
        <w:rPr>
          <w:rFonts w:ascii="Times New Roman" w:hAnsi="Times New Roman" w:eastAsia="Times New Roman" w:cs="Times New Roman"/>
          <w:sz w:val="24"/>
          <w:szCs w:val="24"/>
        </w:rPr>
      </w:pPr>
      <w:r w:rsidRPr="2AB62FAF" w:rsidR="41F4B11E">
        <w:rPr>
          <w:rFonts w:ascii="Times New Roman" w:hAnsi="Times New Roman" w:eastAsia="Times New Roman" w:cs="Times New Roman"/>
          <w:sz w:val="24"/>
          <w:szCs w:val="24"/>
        </w:rPr>
        <w:t xml:space="preserve">UFC </w:t>
      </w:r>
      <w:proofErr w:type="spellStart"/>
      <w:r w:rsidRPr="2AB62FAF" w:rsidR="41F4B11E">
        <w:rPr>
          <w:rFonts w:ascii="Times New Roman" w:hAnsi="Times New Roman" w:eastAsia="Times New Roman" w:cs="Times New Roman"/>
          <w:sz w:val="24"/>
          <w:szCs w:val="24"/>
        </w:rPr>
        <w:t>pool</w:t>
      </w:r>
      <w:proofErr w:type="spellEnd"/>
      <w:r w:rsidRPr="2AB62FAF" w:rsidR="41F4B11E">
        <w:rPr>
          <w:rFonts w:ascii="Times New Roman" w:hAnsi="Times New Roman" w:eastAsia="Times New Roman" w:cs="Times New Roman"/>
          <w:sz w:val="24"/>
          <w:szCs w:val="24"/>
        </w:rPr>
        <w:t xml:space="preserve"> </w:t>
      </w:r>
      <w:proofErr w:type="spellStart"/>
      <w:r w:rsidRPr="2AB62FAF" w:rsidR="41F4B11E">
        <w:rPr>
          <w:rFonts w:ascii="Times New Roman" w:hAnsi="Times New Roman" w:eastAsia="Times New Roman" w:cs="Times New Roman"/>
          <w:sz w:val="24"/>
          <w:szCs w:val="24"/>
        </w:rPr>
        <w:t>prestavlja</w:t>
      </w:r>
      <w:proofErr w:type="spellEnd"/>
      <w:r w:rsidRPr="2AB62FAF" w:rsidR="41F4B11E">
        <w:rPr>
          <w:rFonts w:ascii="Times New Roman" w:hAnsi="Times New Roman" w:eastAsia="Times New Roman" w:cs="Times New Roman"/>
          <w:sz w:val="24"/>
          <w:szCs w:val="24"/>
        </w:rPr>
        <w:t xml:space="preserve"> aktere u procesu koji su sastavni dio same UFC organizacije. Sastoji se od </w:t>
      </w:r>
      <w:proofErr w:type="spellStart"/>
      <w:r w:rsidRPr="2AB62FAF" w:rsidR="41F4B11E">
        <w:rPr>
          <w:rFonts w:ascii="Times New Roman" w:hAnsi="Times New Roman" w:eastAsia="Times New Roman" w:cs="Times New Roman"/>
          <w:sz w:val="24"/>
          <w:szCs w:val="24"/>
        </w:rPr>
        <w:t>matchmakera</w:t>
      </w:r>
      <w:proofErr w:type="spellEnd"/>
      <w:r w:rsidRPr="2AB62FAF" w:rsidR="41F4B11E">
        <w:rPr>
          <w:rFonts w:ascii="Times New Roman" w:hAnsi="Times New Roman" w:eastAsia="Times New Roman" w:cs="Times New Roman"/>
          <w:sz w:val="24"/>
          <w:szCs w:val="24"/>
        </w:rPr>
        <w:t xml:space="preserve">, upravnog odbora i logističkog tima. Ovaj je </w:t>
      </w:r>
      <w:proofErr w:type="spellStart"/>
      <w:r w:rsidRPr="2AB62FAF" w:rsidR="41F4B11E">
        <w:rPr>
          <w:rFonts w:ascii="Times New Roman" w:hAnsi="Times New Roman" w:eastAsia="Times New Roman" w:cs="Times New Roman"/>
          <w:sz w:val="24"/>
          <w:szCs w:val="24"/>
        </w:rPr>
        <w:t>pool</w:t>
      </w:r>
      <w:proofErr w:type="spellEnd"/>
      <w:r w:rsidRPr="2AB62FAF" w:rsidR="41F4B11E">
        <w:rPr>
          <w:rFonts w:ascii="Times New Roman" w:hAnsi="Times New Roman" w:eastAsia="Times New Roman" w:cs="Times New Roman"/>
          <w:sz w:val="24"/>
          <w:szCs w:val="24"/>
        </w:rPr>
        <w:t xml:space="preserve"> od ključne važnosti za proces organiziranja UFC borbe, zato što bi ostali </w:t>
      </w:r>
      <w:proofErr w:type="spellStart"/>
      <w:r w:rsidRPr="2AB62FAF" w:rsidR="41F4B11E">
        <w:rPr>
          <w:rFonts w:ascii="Times New Roman" w:hAnsi="Times New Roman" w:eastAsia="Times New Roman" w:cs="Times New Roman"/>
          <w:sz w:val="24"/>
          <w:szCs w:val="24"/>
        </w:rPr>
        <w:t>poolovi</w:t>
      </w:r>
      <w:proofErr w:type="spellEnd"/>
      <w:r w:rsidRPr="2AB62FAF" w:rsidR="41F4B11E">
        <w:rPr>
          <w:rFonts w:ascii="Times New Roman" w:hAnsi="Times New Roman" w:eastAsia="Times New Roman" w:cs="Times New Roman"/>
          <w:sz w:val="24"/>
          <w:szCs w:val="24"/>
        </w:rPr>
        <w:t xml:space="preserve"> na identičan način mogli postojati i u BPMN-u neke druge borilačke organizacije dok je UFC </w:t>
      </w:r>
      <w:proofErr w:type="spellStart"/>
      <w:r w:rsidRPr="2AB62FAF" w:rsidR="41F4B11E">
        <w:rPr>
          <w:rFonts w:ascii="Times New Roman" w:hAnsi="Times New Roman" w:eastAsia="Times New Roman" w:cs="Times New Roman"/>
          <w:sz w:val="24"/>
          <w:szCs w:val="24"/>
        </w:rPr>
        <w:t>pool</w:t>
      </w:r>
      <w:proofErr w:type="spellEnd"/>
      <w:r w:rsidRPr="2AB62FAF" w:rsidR="41F4B11E">
        <w:rPr>
          <w:rFonts w:ascii="Times New Roman" w:hAnsi="Times New Roman" w:eastAsia="Times New Roman" w:cs="Times New Roman"/>
          <w:sz w:val="24"/>
          <w:szCs w:val="24"/>
        </w:rPr>
        <w:t xml:space="preserve"> specifičan za ovu organizaciju.</w:t>
      </w:r>
    </w:p>
    <w:p w:rsidR="2AB62FAF" w:rsidP="2AB62FAF" w:rsidRDefault="2AB62FAF" w14:paraId="664DBBD4" w14:textId="010D87C4">
      <w:pPr>
        <w:pStyle w:val="ListParagraph"/>
        <w:spacing w:after="0" w:afterAutospacing="off"/>
        <w:ind w:left="720"/>
        <w:jc w:val="both"/>
        <w:rPr>
          <w:rFonts w:ascii="Times New Roman" w:hAnsi="Times New Roman" w:eastAsia="Times New Roman" w:cs="Times New Roman"/>
          <w:sz w:val="24"/>
          <w:szCs w:val="24"/>
        </w:rPr>
      </w:pPr>
    </w:p>
    <w:p w:rsidR="41F4B11E" w:rsidP="2AB62FAF" w:rsidRDefault="41F4B11E" w14:paraId="30DD8FA4" w14:textId="7B4E1AB7">
      <w:pPr>
        <w:pStyle w:val="ListParagraph"/>
        <w:numPr>
          <w:ilvl w:val="0"/>
          <w:numId w:val="2"/>
        </w:numPr>
        <w:spacing w:after="0" w:afterAutospacing="off"/>
        <w:jc w:val="both"/>
        <w:rPr>
          <w:rFonts w:ascii="Times New Roman" w:hAnsi="Times New Roman" w:eastAsia="Times New Roman" w:cs="Times New Roman"/>
          <w:sz w:val="24"/>
          <w:szCs w:val="24"/>
        </w:rPr>
      </w:pPr>
      <w:proofErr w:type="spellStart"/>
      <w:r w:rsidRPr="2AB62FAF" w:rsidR="41F4B11E">
        <w:rPr>
          <w:rFonts w:ascii="Times New Roman" w:hAnsi="Times New Roman" w:eastAsia="Times New Roman" w:cs="Times New Roman"/>
          <w:sz w:val="24"/>
          <w:szCs w:val="24"/>
        </w:rPr>
        <w:t>Promotorski</w:t>
      </w:r>
      <w:proofErr w:type="spellEnd"/>
      <w:r w:rsidRPr="2AB62FAF" w:rsidR="41F4B11E">
        <w:rPr>
          <w:rFonts w:ascii="Times New Roman" w:hAnsi="Times New Roman" w:eastAsia="Times New Roman" w:cs="Times New Roman"/>
          <w:sz w:val="24"/>
          <w:szCs w:val="24"/>
        </w:rPr>
        <w:t xml:space="preserve"> tim </w:t>
      </w:r>
      <w:proofErr w:type="spellStart"/>
      <w:r w:rsidRPr="2AB62FAF" w:rsidR="41F4B11E">
        <w:rPr>
          <w:rFonts w:ascii="Times New Roman" w:hAnsi="Times New Roman" w:eastAsia="Times New Roman" w:cs="Times New Roman"/>
          <w:sz w:val="24"/>
          <w:szCs w:val="24"/>
        </w:rPr>
        <w:t>pool</w:t>
      </w:r>
      <w:proofErr w:type="spellEnd"/>
    </w:p>
    <w:p w:rsidR="416A9EA1" w:rsidP="2AB62FAF" w:rsidRDefault="416A9EA1" w14:paraId="35E3FFB0" w14:textId="025C9EF6">
      <w:pPr>
        <w:pStyle w:val="ListParagraph"/>
        <w:spacing w:after="0" w:afterAutospacing="off"/>
        <w:ind w:left="720"/>
        <w:jc w:val="both"/>
        <w:rPr>
          <w:rFonts w:ascii="Times New Roman" w:hAnsi="Times New Roman" w:eastAsia="Times New Roman" w:cs="Times New Roman"/>
          <w:sz w:val="24"/>
          <w:szCs w:val="24"/>
        </w:rPr>
      </w:pPr>
      <w:proofErr w:type="spellStart"/>
      <w:r w:rsidRPr="2AB62FAF" w:rsidR="416A9EA1">
        <w:rPr>
          <w:rFonts w:ascii="Times New Roman" w:hAnsi="Times New Roman" w:eastAsia="Times New Roman" w:cs="Times New Roman"/>
          <w:sz w:val="24"/>
          <w:szCs w:val="24"/>
        </w:rPr>
        <w:t>Pool</w:t>
      </w:r>
      <w:proofErr w:type="spellEnd"/>
      <w:r w:rsidRPr="2AB62FAF" w:rsidR="416A9EA1">
        <w:rPr>
          <w:rFonts w:ascii="Times New Roman" w:hAnsi="Times New Roman" w:eastAsia="Times New Roman" w:cs="Times New Roman"/>
          <w:sz w:val="24"/>
          <w:szCs w:val="24"/>
        </w:rPr>
        <w:t xml:space="preserve"> za </w:t>
      </w:r>
      <w:proofErr w:type="spellStart"/>
      <w:r w:rsidRPr="2AB62FAF" w:rsidR="416A9EA1">
        <w:rPr>
          <w:rFonts w:ascii="Times New Roman" w:hAnsi="Times New Roman" w:eastAsia="Times New Roman" w:cs="Times New Roman"/>
          <w:sz w:val="24"/>
          <w:szCs w:val="24"/>
        </w:rPr>
        <w:t>promotorski</w:t>
      </w:r>
      <w:proofErr w:type="spellEnd"/>
      <w:r w:rsidRPr="2AB62FAF" w:rsidR="416A9EA1">
        <w:rPr>
          <w:rFonts w:ascii="Times New Roman" w:hAnsi="Times New Roman" w:eastAsia="Times New Roman" w:cs="Times New Roman"/>
          <w:sz w:val="24"/>
          <w:szCs w:val="24"/>
        </w:rPr>
        <w:t xml:space="preserve"> tim predstavlja aktere koji služe kao posrednici između boraca i same UFC organizacije. </w:t>
      </w:r>
      <w:proofErr w:type="spellStart"/>
      <w:r w:rsidRPr="2AB62FAF" w:rsidR="416A9EA1">
        <w:rPr>
          <w:rFonts w:ascii="Times New Roman" w:hAnsi="Times New Roman" w:eastAsia="Times New Roman" w:cs="Times New Roman"/>
          <w:sz w:val="24"/>
          <w:szCs w:val="24"/>
        </w:rPr>
        <w:t>Promotorski</w:t>
      </w:r>
      <w:proofErr w:type="spellEnd"/>
      <w:r w:rsidRPr="2AB62FAF" w:rsidR="416A9EA1">
        <w:rPr>
          <w:rFonts w:ascii="Times New Roman" w:hAnsi="Times New Roman" w:eastAsia="Times New Roman" w:cs="Times New Roman"/>
          <w:sz w:val="24"/>
          <w:szCs w:val="24"/>
        </w:rPr>
        <w:t xml:space="preserve"> tim za vrijeme organiziranja borbe pregovara sa UFC-om u ime borca te borcu šalje ugovor (e) na potpis. Također, </w:t>
      </w:r>
      <w:proofErr w:type="spellStart"/>
      <w:r w:rsidRPr="2AB62FAF" w:rsidR="416A9EA1">
        <w:rPr>
          <w:rFonts w:ascii="Times New Roman" w:hAnsi="Times New Roman" w:eastAsia="Times New Roman" w:cs="Times New Roman"/>
          <w:sz w:val="24"/>
          <w:szCs w:val="24"/>
        </w:rPr>
        <w:t>promotorski</w:t>
      </w:r>
      <w:proofErr w:type="spellEnd"/>
      <w:r w:rsidRPr="2AB62FAF" w:rsidR="416A9EA1">
        <w:rPr>
          <w:rFonts w:ascii="Times New Roman" w:hAnsi="Times New Roman" w:eastAsia="Times New Roman" w:cs="Times New Roman"/>
          <w:sz w:val="24"/>
          <w:szCs w:val="24"/>
        </w:rPr>
        <w:t xml:space="preserve"> tim je dužan pobrinuti se da borci budu adekvatno plaćeni.</w:t>
      </w:r>
    </w:p>
    <w:p w:rsidR="2AB62FAF" w:rsidP="2AB62FAF" w:rsidRDefault="2AB62FAF" w14:paraId="0029C6E5" w14:textId="195B9326">
      <w:pPr>
        <w:pStyle w:val="ListParagraph"/>
        <w:spacing w:after="0" w:afterAutospacing="off"/>
        <w:ind w:left="720"/>
        <w:jc w:val="both"/>
        <w:rPr>
          <w:rFonts w:ascii="Times New Roman" w:hAnsi="Times New Roman" w:eastAsia="Times New Roman" w:cs="Times New Roman"/>
          <w:sz w:val="24"/>
          <w:szCs w:val="24"/>
        </w:rPr>
      </w:pPr>
    </w:p>
    <w:p w:rsidR="416A9EA1" w:rsidP="2AB62FAF" w:rsidRDefault="416A9EA1" w14:paraId="1AA5FE9B" w14:textId="539373DE">
      <w:pPr>
        <w:pStyle w:val="ListParagraph"/>
        <w:numPr>
          <w:ilvl w:val="0"/>
          <w:numId w:val="2"/>
        </w:numPr>
        <w:spacing w:after="0" w:afterAutospacing="off"/>
        <w:jc w:val="both"/>
        <w:rPr>
          <w:rFonts w:ascii="Times New Roman" w:hAnsi="Times New Roman" w:eastAsia="Times New Roman" w:cs="Times New Roman"/>
          <w:sz w:val="24"/>
          <w:szCs w:val="24"/>
        </w:rPr>
      </w:pPr>
      <w:r w:rsidRPr="2AB62FAF" w:rsidR="416A9EA1">
        <w:rPr>
          <w:rFonts w:ascii="Times New Roman" w:hAnsi="Times New Roman" w:eastAsia="Times New Roman" w:cs="Times New Roman"/>
          <w:sz w:val="24"/>
          <w:szCs w:val="24"/>
        </w:rPr>
        <w:t>Borac pool</w:t>
      </w:r>
    </w:p>
    <w:p w:rsidR="64961908" w:rsidP="2AB62FAF" w:rsidRDefault="64961908" w14:paraId="0FFF171A" w14:textId="3C9CDF64">
      <w:pPr>
        <w:pStyle w:val="Normal"/>
        <w:spacing w:after="0" w:afterAutospacing="off"/>
        <w:ind w:left="720"/>
        <w:jc w:val="both"/>
        <w:rPr>
          <w:rFonts w:ascii="Times New Roman" w:hAnsi="Times New Roman" w:eastAsia="Times New Roman" w:cs="Times New Roman"/>
          <w:sz w:val="24"/>
          <w:szCs w:val="24"/>
        </w:rPr>
      </w:pPr>
      <w:proofErr w:type="spellStart"/>
      <w:r w:rsidRPr="2AB62FAF" w:rsidR="64961908">
        <w:rPr>
          <w:rFonts w:ascii="Times New Roman" w:hAnsi="Times New Roman" w:eastAsia="Times New Roman" w:cs="Times New Roman"/>
          <w:sz w:val="24"/>
          <w:szCs w:val="24"/>
        </w:rPr>
        <w:t>Pool</w:t>
      </w:r>
      <w:proofErr w:type="spellEnd"/>
      <w:r w:rsidRPr="2AB62FAF" w:rsidR="64961908">
        <w:rPr>
          <w:rFonts w:ascii="Times New Roman" w:hAnsi="Times New Roman" w:eastAsia="Times New Roman" w:cs="Times New Roman"/>
          <w:sz w:val="24"/>
          <w:szCs w:val="24"/>
        </w:rPr>
        <w:t xml:space="preserve"> za borca predstavlja isključivo 1 aktera (samog borca) i obuhvaća sve aktivnosti i zadatke koje je borac obvezan/dužan odraditi pri organiziranju borbe</w:t>
      </w:r>
      <w:r w:rsidRPr="2AB62FAF" w:rsidR="0E171CED">
        <w:rPr>
          <w:rFonts w:ascii="Times New Roman" w:hAnsi="Times New Roman" w:eastAsia="Times New Roman" w:cs="Times New Roman"/>
          <w:sz w:val="24"/>
          <w:szCs w:val="24"/>
        </w:rPr>
        <w:t xml:space="preserve">. Iako je, u stvarnosti, dio procesa koji borac mora odraditi najteži i najopasniji, zanimljivo je </w:t>
      </w:r>
      <w:proofErr w:type="spellStart"/>
      <w:r w:rsidRPr="2AB62FAF" w:rsidR="0E171CED">
        <w:rPr>
          <w:rFonts w:ascii="Times New Roman" w:hAnsi="Times New Roman" w:eastAsia="Times New Roman" w:cs="Times New Roman"/>
          <w:sz w:val="24"/>
          <w:szCs w:val="24"/>
        </w:rPr>
        <w:t>primjetiti</w:t>
      </w:r>
      <w:proofErr w:type="spellEnd"/>
      <w:r w:rsidRPr="2AB62FAF" w:rsidR="0E171CED">
        <w:rPr>
          <w:rFonts w:ascii="Times New Roman" w:hAnsi="Times New Roman" w:eastAsia="Times New Roman" w:cs="Times New Roman"/>
          <w:sz w:val="24"/>
          <w:szCs w:val="24"/>
        </w:rPr>
        <w:t xml:space="preserve"> kako je u BPMN-u taj dio osjetno jednostavniji i kraći od zadataka ostalih aktera.</w:t>
      </w:r>
    </w:p>
    <w:p w:rsidR="2AB62FAF" w:rsidP="2AB62FAF" w:rsidRDefault="2AB62FAF" w14:paraId="56F5895C" w14:textId="4E140D1C">
      <w:pPr>
        <w:pStyle w:val="ListParagraph"/>
        <w:spacing w:after="0" w:afterAutospacing="off"/>
        <w:ind w:left="720"/>
        <w:jc w:val="both"/>
        <w:rPr>
          <w:rFonts w:ascii="Times New Roman" w:hAnsi="Times New Roman" w:eastAsia="Times New Roman" w:cs="Times New Roman"/>
          <w:sz w:val="24"/>
          <w:szCs w:val="24"/>
        </w:rPr>
      </w:pPr>
    </w:p>
    <w:p w:rsidR="4CCDC4AB" w:rsidP="2AB62FAF" w:rsidRDefault="4CCDC4AB" w14:paraId="56A3611F" w14:textId="00739DC0">
      <w:pPr>
        <w:pStyle w:val="Normal"/>
        <w:spacing w:after="0" w:afterAutospacing="off"/>
        <w:ind w:left="0"/>
        <w:jc w:val="both"/>
        <w:rPr>
          <w:rFonts w:ascii="Times New Roman" w:hAnsi="Times New Roman" w:eastAsia="Times New Roman" w:cs="Times New Roman"/>
          <w:sz w:val="24"/>
          <w:szCs w:val="24"/>
        </w:rPr>
      </w:pPr>
      <w:r w:rsidRPr="2AB62FAF" w:rsidR="4CCDC4AB">
        <w:rPr>
          <w:rFonts w:ascii="Times New Roman" w:hAnsi="Times New Roman" w:eastAsia="Times New Roman" w:cs="Times New Roman"/>
          <w:sz w:val="24"/>
          <w:szCs w:val="24"/>
        </w:rPr>
        <w:t xml:space="preserve">U nastavku slijedi detaljnija analiza procesa uz </w:t>
      </w:r>
      <w:proofErr w:type="spellStart"/>
      <w:r w:rsidRPr="2AB62FAF" w:rsidR="4CCDC4AB">
        <w:rPr>
          <w:rFonts w:ascii="Times New Roman" w:hAnsi="Times New Roman" w:eastAsia="Times New Roman" w:cs="Times New Roman"/>
          <w:sz w:val="24"/>
          <w:szCs w:val="24"/>
        </w:rPr>
        <w:t>screenshotove</w:t>
      </w:r>
      <w:proofErr w:type="spellEnd"/>
      <w:r w:rsidRPr="2AB62FAF" w:rsidR="4CCDC4AB">
        <w:rPr>
          <w:rFonts w:ascii="Times New Roman" w:hAnsi="Times New Roman" w:eastAsia="Times New Roman" w:cs="Times New Roman"/>
          <w:sz w:val="24"/>
          <w:szCs w:val="24"/>
        </w:rPr>
        <w:t>.</w:t>
      </w:r>
    </w:p>
    <w:p w:rsidR="2AB62FAF" w:rsidRDefault="2AB62FAF" w14:paraId="5D93FA73" w14:textId="1D80E15B">
      <w:r>
        <w:br w:type="page"/>
      </w:r>
    </w:p>
    <w:p w:rsidR="70D06C28" w:rsidP="2AB62FAF" w:rsidRDefault="70D06C28" w14:paraId="4420B04A" w14:textId="244E3F46">
      <w:pPr>
        <w:pStyle w:val="Normal"/>
        <w:spacing w:after="0" w:afterAutospacing="off"/>
        <w:ind w:left="0"/>
        <w:jc w:val="both"/>
        <w:rPr>
          <w:rFonts w:ascii="Times New Roman" w:hAnsi="Times New Roman" w:eastAsia="Times New Roman" w:cs="Times New Roman"/>
          <w:sz w:val="24"/>
          <w:szCs w:val="24"/>
        </w:rPr>
      </w:pPr>
      <w:r w:rsidRPr="2AB62FAF" w:rsidR="70D06C28">
        <w:rPr>
          <w:rFonts w:ascii="Times New Roman" w:hAnsi="Times New Roman" w:eastAsia="Times New Roman" w:cs="Times New Roman"/>
          <w:sz w:val="24"/>
          <w:szCs w:val="24"/>
        </w:rPr>
        <w:t>Screenshot1</w:t>
      </w:r>
    </w:p>
    <w:p w:rsidR="70D06C28" w:rsidP="2AB62FAF" w:rsidRDefault="70D06C28" w14:paraId="7676A042" w14:textId="0B4852D5">
      <w:pPr>
        <w:spacing w:after="0" w:afterAutospacing="off"/>
        <w:ind w:left="0"/>
        <w:jc w:val="both"/>
        <w:rPr>
          <w:rFonts w:ascii="Times New Roman" w:hAnsi="Times New Roman" w:eastAsia="Times New Roman" w:cs="Times New Roman"/>
          <w:sz w:val="24"/>
          <w:szCs w:val="24"/>
        </w:rPr>
      </w:pPr>
      <w:r w:rsidR="70D06C28">
        <w:drawing>
          <wp:inline wp14:editId="1D40D211" wp14:anchorId="0E960D1A">
            <wp:extent cx="5724524" cy="2428875"/>
            <wp:effectExtent l="0" t="0" r="0" b="0"/>
            <wp:docPr id="449107798" name="" title=""/>
            <wp:cNvGraphicFramePr>
              <a:graphicFrameLocks noChangeAspect="1"/>
            </wp:cNvGraphicFramePr>
            <a:graphic>
              <a:graphicData uri="http://schemas.openxmlformats.org/drawingml/2006/picture">
                <pic:pic>
                  <pic:nvPicPr>
                    <pic:cNvPr id="0" name=""/>
                    <pic:cNvPicPr/>
                  </pic:nvPicPr>
                  <pic:blipFill>
                    <a:blip r:embed="R173a516869374f4f">
                      <a:extLst>
                        <a:ext xmlns:a="http://schemas.openxmlformats.org/drawingml/2006/main" uri="{28A0092B-C50C-407E-A947-70E740481C1C}">
                          <a14:useLocalDpi val="0"/>
                        </a:ext>
                      </a:extLst>
                    </a:blip>
                    <a:stretch>
                      <a:fillRect/>
                    </a:stretch>
                  </pic:blipFill>
                  <pic:spPr>
                    <a:xfrm>
                      <a:off x="0" y="0"/>
                      <a:ext cx="5724524" cy="2428875"/>
                    </a:xfrm>
                    <a:prstGeom prst="rect">
                      <a:avLst/>
                    </a:prstGeom>
                  </pic:spPr>
                </pic:pic>
              </a:graphicData>
            </a:graphic>
          </wp:inline>
        </w:drawing>
      </w:r>
      <w:r w:rsidRPr="2AB62FAF" w:rsidR="70D06C28">
        <w:rPr>
          <w:rFonts w:ascii="Times New Roman" w:hAnsi="Times New Roman" w:eastAsia="Times New Roman" w:cs="Times New Roman"/>
          <w:sz w:val="24"/>
          <w:szCs w:val="24"/>
        </w:rPr>
        <w:t>Cijeli proces započinje u trenutku kada upravni odbor UFC-a odluči da će se organizirati nova borba</w:t>
      </w:r>
      <w:r w:rsidRPr="2AB62FAF" w:rsidR="5BA79D00">
        <w:rPr>
          <w:rFonts w:ascii="Times New Roman" w:hAnsi="Times New Roman" w:eastAsia="Times New Roman" w:cs="Times New Roman"/>
          <w:sz w:val="24"/>
          <w:szCs w:val="24"/>
        </w:rPr>
        <w:t xml:space="preserve">. Nakon donošenja navedene odluke, obavještavaju </w:t>
      </w:r>
      <w:proofErr w:type="spellStart"/>
      <w:r w:rsidRPr="2AB62FAF" w:rsidR="5BA79D00">
        <w:rPr>
          <w:rFonts w:ascii="Times New Roman" w:hAnsi="Times New Roman" w:eastAsia="Times New Roman" w:cs="Times New Roman"/>
          <w:sz w:val="24"/>
          <w:szCs w:val="24"/>
        </w:rPr>
        <w:t>matchmakera</w:t>
      </w:r>
      <w:proofErr w:type="spellEnd"/>
      <w:r w:rsidRPr="2AB62FAF" w:rsidR="5BA79D00">
        <w:rPr>
          <w:rFonts w:ascii="Times New Roman" w:hAnsi="Times New Roman" w:eastAsia="Times New Roman" w:cs="Times New Roman"/>
          <w:sz w:val="24"/>
          <w:szCs w:val="24"/>
        </w:rPr>
        <w:t xml:space="preserve"> o potrebi za organizacijom borbe. Po primitku obavijesti, </w:t>
      </w:r>
      <w:proofErr w:type="spellStart"/>
      <w:r w:rsidRPr="2AB62FAF" w:rsidR="5BA79D00">
        <w:rPr>
          <w:rFonts w:ascii="Times New Roman" w:hAnsi="Times New Roman" w:eastAsia="Times New Roman" w:cs="Times New Roman"/>
          <w:sz w:val="24"/>
          <w:szCs w:val="24"/>
        </w:rPr>
        <w:t>matchmaker</w:t>
      </w:r>
      <w:proofErr w:type="spellEnd"/>
      <w:r w:rsidRPr="2AB62FAF" w:rsidR="5BA79D00">
        <w:rPr>
          <w:rFonts w:ascii="Times New Roman" w:hAnsi="Times New Roman" w:eastAsia="Times New Roman" w:cs="Times New Roman"/>
          <w:sz w:val="24"/>
          <w:szCs w:val="24"/>
        </w:rPr>
        <w:t xml:space="preserve"> ima zadatak istražiti sve trenutno dostupne borce</w:t>
      </w:r>
      <w:r w:rsidRPr="2AB62FAF" w:rsidR="4CD01056">
        <w:rPr>
          <w:rFonts w:ascii="Times New Roman" w:hAnsi="Times New Roman" w:eastAsia="Times New Roman" w:cs="Times New Roman"/>
          <w:sz w:val="24"/>
          <w:szCs w:val="24"/>
        </w:rPr>
        <w:t xml:space="preserve"> koji bi bili pogodni za borbu u danom trenutku. Ono što se posebno provjerava je atraktivnost boraca, trenutni </w:t>
      </w:r>
      <w:proofErr w:type="spellStart"/>
      <w:r w:rsidRPr="2AB62FAF" w:rsidR="4CD01056">
        <w:rPr>
          <w:rFonts w:ascii="Times New Roman" w:hAnsi="Times New Roman" w:eastAsia="Times New Roman" w:cs="Times New Roman"/>
          <w:sz w:val="24"/>
          <w:szCs w:val="24"/>
        </w:rPr>
        <w:t>score</w:t>
      </w:r>
      <w:proofErr w:type="spellEnd"/>
      <w:r w:rsidRPr="2AB62FAF" w:rsidR="4CD01056">
        <w:rPr>
          <w:rFonts w:ascii="Times New Roman" w:hAnsi="Times New Roman" w:eastAsia="Times New Roman" w:cs="Times New Roman"/>
          <w:sz w:val="24"/>
          <w:szCs w:val="24"/>
        </w:rPr>
        <w:t xml:space="preserve"> boraca, </w:t>
      </w:r>
      <w:proofErr w:type="spellStart"/>
      <w:r w:rsidRPr="2AB62FAF" w:rsidR="4CD01056">
        <w:rPr>
          <w:rFonts w:ascii="Times New Roman" w:hAnsi="Times New Roman" w:eastAsia="Times New Roman" w:cs="Times New Roman"/>
          <w:sz w:val="24"/>
          <w:szCs w:val="24"/>
        </w:rPr>
        <w:t>winning</w:t>
      </w:r>
      <w:proofErr w:type="spellEnd"/>
      <w:r w:rsidRPr="2AB62FAF" w:rsidR="4CD01056">
        <w:rPr>
          <w:rFonts w:ascii="Times New Roman" w:hAnsi="Times New Roman" w:eastAsia="Times New Roman" w:cs="Times New Roman"/>
          <w:sz w:val="24"/>
          <w:szCs w:val="24"/>
        </w:rPr>
        <w:t xml:space="preserve"> </w:t>
      </w:r>
      <w:proofErr w:type="spellStart"/>
      <w:r w:rsidRPr="2AB62FAF" w:rsidR="4CD01056">
        <w:rPr>
          <w:rFonts w:ascii="Times New Roman" w:hAnsi="Times New Roman" w:eastAsia="Times New Roman" w:cs="Times New Roman"/>
          <w:sz w:val="24"/>
          <w:szCs w:val="24"/>
        </w:rPr>
        <w:t>streak</w:t>
      </w:r>
      <w:proofErr w:type="spellEnd"/>
      <w:r w:rsidRPr="2AB62FAF" w:rsidR="58D68080">
        <w:rPr>
          <w:rFonts w:ascii="Times New Roman" w:hAnsi="Times New Roman" w:eastAsia="Times New Roman" w:cs="Times New Roman"/>
          <w:sz w:val="24"/>
          <w:szCs w:val="24"/>
        </w:rPr>
        <w:t xml:space="preserve"> i popularnost među publikom</w:t>
      </w:r>
      <w:r w:rsidRPr="2AB62FAF" w:rsidR="3E421819">
        <w:rPr>
          <w:rFonts w:ascii="Times New Roman" w:hAnsi="Times New Roman" w:eastAsia="Times New Roman" w:cs="Times New Roman"/>
          <w:sz w:val="24"/>
          <w:szCs w:val="24"/>
        </w:rPr>
        <w:t xml:space="preserve">. Ukoliko nema dostupnih boraca, </w:t>
      </w:r>
      <w:proofErr w:type="spellStart"/>
      <w:r w:rsidRPr="2AB62FAF" w:rsidR="3E421819">
        <w:rPr>
          <w:rFonts w:ascii="Times New Roman" w:hAnsi="Times New Roman" w:eastAsia="Times New Roman" w:cs="Times New Roman"/>
          <w:sz w:val="24"/>
          <w:szCs w:val="24"/>
        </w:rPr>
        <w:t>matchmaker</w:t>
      </w:r>
      <w:proofErr w:type="spellEnd"/>
      <w:r w:rsidRPr="2AB62FAF" w:rsidR="3E421819">
        <w:rPr>
          <w:rFonts w:ascii="Times New Roman" w:hAnsi="Times New Roman" w:eastAsia="Times New Roman" w:cs="Times New Roman"/>
          <w:sz w:val="24"/>
          <w:szCs w:val="24"/>
        </w:rPr>
        <w:t xml:space="preserve"> kreće u potragu ponovno sve dok ne nađe nekog dostupnog borca. Ukoliko ima dostupnih boraca, onda započinju preliminarni pregovori </w:t>
      </w:r>
      <w:r w:rsidRPr="2AB62FAF" w:rsidR="69750C4C">
        <w:rPr>
          <w:rFonts w:ascii="Times New Roman" w:hAnsi="Times New Roman" w:eastAsia="Times New Roman" w:cs="Times New Roman"/>
          <w:sz w:val="24"/>
          <w:szCs w:val="24"/>
        </w:rPr>
        <w:t xml:space="preserve">unutar organizacije gdje se utvrdi koji su potencijalni borci i ima li smisla </w:t>
      </w:r>
      <w:r w:rsidRPr="2AB62FAF" w:rsidR="226E722D">
        <w:rPr>
          <w:rFonts w:ascii="Times New Roman" w:hAnsi="Times New Roman" w:eastAsia="Times New Roman" w:cs="Times New Roman"/>
          <w:sz w:val="24"/>
          <w:szCs w:val="24"/>
        </w:rPr>
        <w:t xml:space="preserve">organizirati </w:t>
      </w:r>
      <w:r w:rsidRPr="2AB62FAF" w:rsidR="16E2F2A2">
        <w:rPr>
          <w:rFonts w:ascii="Times New Roman" w:hAnsi="Times New Roman" w:eastAsia="Times New Roman" w:cs="Times New Roman"/>
          <w:sz w:val="24"/>
          <w:szCs w:val="24"/>
        </w:rPr>
        <w:t xml:space="preserve">njihove mečeve. (Ukoliko su trenutno dostupni samo neatraktivni borci s lošim </w:t>
      </w:r>
      <w:proofErr w:type="spellStart"/>
      <w:r w:rsidRPr="2AB62FAF" w:rsidR="16E2F2A2">
        <w:rPr>
          <w:rFonts w:ascii="Times New Roman" w:hAnsi="Times New Roman" w:eastAsia="Times New Roman" w:cs="Times New Roman"/>
          <w:sz w:val="24"/>
          <w:szCs w:val="24"/>
        </w:rPr>
        <w:t>scorevima</w:t>
      </w:r>
      <w:proofErr w:type="spellEnd"/>
      <w:r w:rsidRPr="2AB62FAF" w:rsidR="16E2F2A2">
        <w:rPr>
          <w:rFonts w:ascii="Times New Roman" w:hAnsi="Times New Roman" w:eastAsia="Times New Roman" w:cs="Times New Roman"/>
          <w:sz w:val="24"/>
          <w:szCs w:val="24"/>
        </w:rPr>
        <w:t>, bolje je odgoditi event, nego organizirati mečeve koji neće privući publiku i donijeti zaradu)</w:t>
      </w:r>
      <w:r w:rsidRPr="2AB62FAF" w:rsidR="1C76DC9E">
        <w:rPr>
          <w:rFonts w:ascii="Times New Roman" w:hAnsi="Times New Roman" w:eastAsia="Times New Roman" w:cs="Times New Roman"/>
          <w:sz w:val="24"/>
          <w:szCs w:val="24"/>
        </w:rPr>
        <w:t xml:space="preserve">. Po uspješnom završetku pregovora šalje se potvrda o održavanju eventa upravnom odboru koji po primitku potvrde mora poslati upit </w:t>
      </w:r>
      <w:proofErr w:type="spellStart"/>
      <w:r w:rsidRPr="2AB62FAF" w:rsidR="1C76DC9E">
        <w:rPr>
          <w:rFonts w:ascii="Times New Roman" w:hAnsi="Times New Roman" w:eastAsia="Times New Roman" w:cs="Times New Roman"/>
          <w:sz w:val="24"/>
          <w:szCs w:val="24"/>
        </w:rPr>
        <w:t>promotorskim</w:t>
      </w:r>
      <w:proofErr w:type="spellEnd"/>
      <w:r w:rsidRPr="2AB62FAF" w:rsidR="1C76DC9E">
        <w:rPr>
          <w:rFonts w:ascii="Times New Roman" w:hAnsi="Times New Roman" w:eastAsia="Times New Roman" w:cs="Times New Roman"/>
          <w:sz w:val="24"/>
          <w:szCs w:val="24"/>
        </w:rPr>
        <w:t xml:space="preserve"> timovima potencijalnih boraca kako bi se započelo s </w:t>
      </w:r>
      <w:r w:rsidRPr="2AB62FAF" w:rsidR="7B63EBD0">
        <w:rPr>
          <w:rFonts w:ascii="Times New Roman" w:hAnsi="Times New Roman" w:eastAsia="Times New Roman" w:cs="Times New Roman"/>
          <w:sz w:val="24"/>
          <w:szCs w:val="24"/>
        </w:rPr>
        <w:t>pregovorima između UFC-a i boraca.</w:t>
      </w:r>
    </w:p>
    <w:p w:rsidR="2AB62FAF" w:rsidP="2AB62FAF" w:rsidRDefault="2AB62FAF" w14:paraId="28C0F330" w14:textId="00FB7220">
      <w:pPr>
        <w:spacing w:after="0" w:afterAutospacing="off"/>
        <w:ind w:left="0"/>
        <w:jc w:val="both"/>
        <w:rPr>
          <w:rFonts w:ascii="Times New Roman" w:hAnsi="Times New Roman" w:eastAsia="Times New Roman" w:cs="Times New Roman"/>
          <w:sz w:val="24"/>
          <w:szCs w:val="24"/>
        </w:rPr>
      </w:pPr>
    </w:p>
    <w:p w:rsidR="2AB62FAF" w:rsidP="2AB62FAF" w:rsidRDefault="2AB62FAF" w14:paraId="7BA91586" w14:textId="086A5859">
      <w:pPr>
        <w:spacing w:after="0" w:afterAutospacing="off"/>
        <w:ind w:left="0"/>
        <w:jc w:val="both"/>
        <w:rPr>
          <w:rFonts w:ascii="Times New Roman" w:hAnsi="Times New Roman" w:eastAsia="Times New Roman" w:cs="Times New Roman"/>
          <w:sz w:val="24"/>
          <w:szCs w:val="24"/>
        </w:rPr>
      </w:pPr>
    </w:p>
    <w:p w:rsidR="2AB62FAF" w:rsidP="2AB62FAF" w:rsidRDefault="2AB62FAF" w14:paraId="5FD0D3E9" w14:textId="600CFEE5">
      <w:pPr>
        <w:spacing w:after="0" w:afterAutospacing="off"/>
        <w:ind w:left="0"/>
        <w:jc w:val="both"/>
        <w:rPr>
          <w:rFonts w:ascii="Times New Roman" w:hAnsi="Times New Roman" w:eastAsia="Times New Roman" w:cs="Times New Roman"/>
          <w:sz w:val="24"/>
          <w:szCs w:val="24"/>
        </w:rPr>
      </w:pPr>
    </w:p>
    <w:p w:rsidR="2AB62FAF" w:rsidP="2AB62FAF" w:rsidRDefault="2AB62FAF" w14:paraId="2170638D" w14:textId="2F68CE09">
      <w:pPr>
        <w:spacing w:after="0" w:afterAutospacing="off"/>
        <w:ind w:left="0"/>
        <w:jc w:val="both"/>
        <w:rPr>
          <w:rFonts w:ascii="Times New Roman" w:hAnsi="Times New Roman" w:eastAsia="Times New Roman" w:cs="Times New Roman"/>
          <w:sz w:val="24"/>
          <w:szCs w:val="24"/>
        </w:rPr>
      </w:pPr>
    </w:p>
    <w:p w:rsidR="2AB62FAF" w:rsidP="2AB62FAF" w:rsidRDefault="2AB62FAF" w14:paraId="71EA8236" w14:textId="7C596152">
      <w:pPr>
        <w:spacing w:after="0" w:afterAutospacing="off"/>
        <w:ind w:left="0"/>
        <w:jc w:val="both"/>
        <w:rPr>
          <w:rFonts w:ascii="Times New Roman" w:hAnsi="Times New Roman" w:eastAsia="Times New Roman" w:cs="Times New Roman"/>
          <w:sz w:val="24"/>
          <w:szCs w:val="24"/>
        </w:rPr>
      </w:pPr>
    </w:p>
    <w:p w:rsidR="2AB62FAF" w:rsidP="2AB62FAF" w:rsidRDefault="2AB62FAF" w14:paraId="6ADC5FAF" w14:textId="5AA283D8">
      <w:pPr>
        <w:spacing w:after="0" w:afterAutospacing="off"/>
        <w:ind w:left="0"/>
        <w:jc w:val="both"/>
        <w:rPr>
          <w:rFonts w:ascii="Times New Roman" w:hAnsi="Times New Roman" w:eastAsia="Times New Roman" w:cs="Times New Roman"/>
          <w:sz w:val="24"/>
          <w:szCs w:val="24"/>
        </w:rPr>
      </w:pPr>
    </w:p>
    <w:p w:rsidR="2AB62FAF" w:rsidP="2AB62FAF" w:rsidRDefault="2AB62FAF" w14:paraId="245B6B03" w14:textId="2962D9C1">
      <w:pPr>
        <w:spacing w:after="0" w:afterAutospacing="off"/>
        <w:ind w:left="0"/>
        <w:jc w:val="both"/>
        <w:rPr>
          <w:rFonts w:ascii="Times New Roman" w:hAnsi="Times New Roman" w:eastAsia="Times New Roman" w:cs="Times New Roman"/>
          <w:sz w:val="24"/>
          <w:szCs w:val="24"/>
        </w:rPr>
      </w:pPr>
    </w:p>
    <w:p w:rsidR="2AB62FAF" w:rsidP="2AB62FAF" w:rsidRDefault="2AB62FAF" w14:paraId="4C0A702D" w14:textId="06D61DBF">
      <w:pPr>
        <w:spacing w:after="0" w:afterAutospacing="off"/>
        <w:ind w:left="0"/>
        <w:jc w:val="both"/>
        <w:rPr>
          <w:rFonts w:ascii="Times New Roman" w:hAnsi="Times New Roman" w:eastAsia="Times New Roman" w:cs="Times New Roman"/>
          <w:sz w:val="24"/>
          <w:szCs w:val="24"/>
        </w:rPr>
      </w:pPr>
    </w:p>
    <w:p w:rsidR="2AB62FAF" w:rsidP="2AB62FAF" w:rsidRDefault="2AB62FAF" w14:paraId="13C5AEBD" w14:textId="441A75D8">
      <w:pPr>
        <w:spacing w:after="0" w:afterAutospacing="off"/>
        <w:ind w:left="0"/>
        <w:jc w:val="both"/>
        <w:rPr>
          <w:rFonts w:ascii="Times New Roman" w:hAnsi="Times New Roman" w:eastAsia="Times New Roman" w:cs="Times New Roman"/>
          <w:sz w:val="24"/>
          <w:szCs w:val="24"/>
        </w:rPr>
      </w:pPr>
    </w:p>
    <w:p w:rsidR="2AB62FAF" w:rsidP="2AB62FAF" w:rsidRDefault="2AB62FAF" w14:paraId="00510CC6" w14:textId="7AB71E8C">
      <w:pPr>
        <w:spacing w:after="0" w:afterAutospacing="off"/>
        <w:ind w:left="0"/>
        <w:jc w:val="both"/>
        <w:rPr>
          <w:rFonts w:ascii="Times New Roman" w:hAnsi="Times New Roman" w:eastAsia="Times New Roman" w:cs="Times New Roman"/>
          <w:sz w:val="24"/>
          <w:szCs w:val="24"/>
        </w:rPr>
      </w:pPr>
    </w:p>
    <w:p w:rsidR="2AB62FAF" w:rsidP="2AB62FAF" w:rsidRDefault="2AB62FAF" w14:paraId="68F95B0B" w14:textId="66BA55FE">
      <w:pPr>
        <w:spacing w:after="0" w:afterAutospacing="off"/>
        <w:ind w:left="0"/>
        <w:jc w:val="both"/>
        <w:rPr>
          <w:rFonts w:ascii="Times New Roman" w:hAnsi="Times New Roman" w:eastAsia="Times New Roman" w:cs="Times New Roman"/>
          <w:sz w:val="24"/>
          <w:szCs w:val="24"/>
        </w:rPr>
      </w:pPr>
    </w:p>
    <w:p w:rsidR="2AB62FAF" w:rsidP="2AB62FAF" w:rsidRDefault="2AB62FAF" w14:paraId="0638413F" w14:textId="357DC70C">
      <w:pPr>
        <w:spacing w:after="0" w:afterAutospacing="off"/>
        <w:ind w:left="0"/>
        <w:jc w:val="both"/>
        <w:rPr>
          <w:rFonts w:ascii="Times New Roman" w:hAnsi="Times New Roman" w:eastAsia="Times New Roman" w:cs="Times New Roman"/>
          <w:sz w:val="24"/>
          <w:szCs w:val="24"/>
        </w:rPr>
      </w:pPr>
    </w:p>
    <w:p w:rsidR="2AB62FAF" w:rsidP="2AB62FAF" w:rsidRDefault="2AB62FAF" w14:paraId="1F96514B" w14:textId="49411E8B">
      <w:pPr>
        <w:spacing w:after="0" w:afterAutospacing="off"/>
        <w:ind w:left="0"/>
        <w:jc w:val="both"/>
        <w:rPr>
          <w:rFonts w:ascii="Times New Roman" w:hAnsi="Times New Roman" w:eastAsia="Times New Roman" w:cs="Times New Roman"/>
          <w:sz w:val="24"/>
          <w:szCs w:val="24"/>
        </w:rPr>
      </w:pPr>
    </w:p>
    <w:p w:rsidR="2AB62FAF" w:rsidP="2AB62FAF" w:rsidRDefault="2AB62FAF" w14:paraId="6D5D71DA" w14:textId="50FF57EF">
      <w:pPr>
        <w:spacing w:after="0" w:afterAutospacing="off"/>
        <w:ind w:left="0"/>
        <w:jc w:val="both"/>
        <w:rPr>
          <w:rFonts w:ascii="Times New Roman" w:hAnsi="Times New Roman" w:eastAsia="Times New Roman" w:cs="Times New Roman"/>
          <w:sz w:val="24"/>
          <w:szCs w:val="24"/>
        </w:rPr>
      </w:pPr>
    </w:p>
    <w:p w:rsidR="2AB62FAF" w:rsidP="2AB62FAF" w:rsidRDefault="2AB62FAF" w14:paraId="38C4687E" w14:textId="78035584">
      <w:pPr>
        <w:spacing w:after="0" w:afterAutospacing="off"/>
        <w:ind w:left="0"/>
        <w:jc w:val="both"/>
        <w:rPr>
          <w:rFonts w:ascii="Times New Roman" w:hAnsi="Times New Roman" w:eastAsia="Times New Roman" w:cs="Times New Roman"/>
          <w:sz w:val="24"/>
          <w:szCs w:val="24"/>
        </w:rPr>
      </w:pPr>
    </w:p>
    <w:p w:rsidR="2AB62FAF" w:rsidP="2AB62FAF" w:rsidRDefault="2AB62FAF" w14:paraId="35D05FD7" w14:textId="4ECD5F4C">
      <w:pPr>
        <w:spacing w:after="0" w:afterAutospacing="off"/>
        <w:ind w:left="0"/>
        <w:jc w:val="both"/>
        <w:rPr>
          <w:rFonts w:ascii="Times New Roman" w:hAnsi="Times New Roman" w:eastAsia="Times New Roman" w:cs="Times New Roman"/>
          <w:sz w:val="24"/>
          <w:szCs w:val="24"/>
        </w:rPr>
      </w:pPr>
    </w:p>
    <w:p w:rsidR="2AB62FAF" w:rsidP="2AB62FAF" w:rsidRDefault="2AB62FAF" w14:paraId="3479383F" w14:textId="0B997406">
      <w:pPr>
        <w:pStyle w:val="Normal"/>
        <w:spacing w:after="0" w:afterAutospacing="off"/>
        <w:ind w:left="0"/>
        <w:jc w:val="both"/>
        <w:rPr>
          <w:rFonts w:ascii="Times New Roman" w:hAnsi="Times New Roman" w:eastAsia="Times New Roman" w:cs="Times New Roman"/>
          <w:sz w:val="24"/>
          <w:szCs w:val="24"/>
        </w:rPr>
      </w:pPr>
    </w:p>
    <w:p w:rsidR="7B63EBD0" w:rsidP="2AB62FAF" w:rsidRDefault="7B63EBD0" w14:paraId="63E0C649" w14:textId="67F415ED">
      <w:pPr>
        <w:pStyle w:val="Normal"/>
        <w:spacing w:after="0" w:afterAutospacing="off"/>
        <w:ind w:left="0"/>
        <w:jc w:val="both"/>
        <w:rPr>
          <w:rFonts w:ascii="Times New Roman" w:hAnsi="Times New Roman" w:eastAsia="Times New Roman" w:cs="Times New Roman"/>
          <w:sz w:val="24"/>
          <w:szCs w:val="24"/>
        </w:rPr>
      </w:pPr>
      <w:r w:rsidRPr="2AB62FAF" w:rsidR="7B63EBD0">
        <w:rPr>
          <w:rFonts w:ascii="Times New Roman" w:hAnsi="Times New Roman" w:eastAsia="Times New Roman" w:cs="Times New Roman"/>
          <w:sz w:val="24"/>
          <w:szCs w:val="24"/>
        </w:rPr>
        <w:t>Screenshot 2</w:t>
      </w:r>
    </w:p>
    <w:p w:rsidR="6CCC5B00" w:rsidP="2AB62FAF" w:rsidRDefault="6CCC5B00" w14:paraId="5CA5EF58" w14:textId="5C5954E5">
      <w:pPr>
        <w:spacing w:after="0" w:afterAutospacing="off"/>
        <w:ind w:left="0"/>
        <w:jc w:val="both"/>
        <w:rPr>
          <w:rFonts w:ascii="Times New Roman" w:hAnsi="Times New Roman" w:eastAsia="Times New Roman" w:cs="Times New Roman"/>
          <w:sz w:val="24"/>
          <w:szCs w:val="24"/>
        </w:rPr>
      </w:pPr>
      <w:r w:rsidR="6CCC5B00">
        <w:drawing>
          <wp:inline wp14:editId="1307F1EF" wp14:anchorId="2D1A13B7">
            <wp:extent cx="5724524" cy="3124200"/>
            <wp:effectExtent l="0" t="0" r="0" b="0"/>
            <wp:docPr id="1861497350" name="" title=""/>
            <wp:cNvGraphicFramePr>
              <a:graphicFrameLocks noChangeAspect="1"/>
            </wp:cNvGraphicFramePr>
            <a:graphic>
              <a:graphicData uri="http://schemas.openxmlformats.org/drawingml/2006/picture">
                <pic:pic>
                  <pic:nvPicPr>
                    <pic:cNvPr id="0" name=""/>
                    <pic:cNvPicPr/>
                  </pic:nvPicPr>
                  <pic:blipFill>
                    <a:blip r:embed="Ra5e290965ca64e15">
                      <a:extLst>
                        <a:ext xmlns:a="http://schemas.openxmlformats.org/drawingml/2006/main" uri="{28A0092B-C50C-407E-A947-70E740481C1C}">
                          <a14:useLocalDpi val="0"/>
                        </a:ext>
                      </a:extLst>
                    </a:blip>
                    <a:stretch>
                      <a:fillRect/>
                    </a:stretch>
                  </pic:blipFill>
                  <pic:spPr>
                    <a:xfrm>
                      <a:off x="0" y="0"/>
                      <a:ext cx="5724524" cy="3124200"/>
                    </a:xfrm>
                    <a:prstGeom prst="rect">
                      <a:avLst/>
                    </a:prstGeom>
                  </pic:spPr>
                </pic:pic>
              </a:graphicData>
            </a:graphic>
          </wp:inline>
        </w:drawing>
      </w:r>
      <w:r w:rsidRPr="2AB62FAF" w:rsidR="7B827345">
        <w:rPr>
          <w:rFonts w:ascii="Times New Roman" w:hAnsi="Times New Roman" w:eastAsia="Times New Roman" w:cs="Times New Roman"/>
          <w:sz w:val="24"/>
          <w:szCs w:val="24"/>
        </w:rPr>
        <w:t xml:space="preserve">Kada </w:t>
      </w:r>
      <w:proofErr w:type="spellStart"/>
      <w:r w:rsidRPr="2AB62FAF" w:rsidR="7B827345">
        <w:rPr>
          <w:rFonts w:ascii="Times New Roman" w:hAnsi="Times New Roman" w:eastAsia="Times New Roman" w:cs="Times New Roman"/>
          <w:sz w:val="24"/>
          <w:szCs w:val="24"/>
        </w:rPr>
        <w:t>promotorski</w:t>
      </w:r>
      <w:proofErr w:type="spellEnd"/>
      <w:r w:rsidRPr="2AB62FAF" w:rsidR="7B827345">
        <w:rPr>
          <w:rFonts w:ascii="Times New Roman" w:hAnsi="Times New Roman" w:eastAsia="Times New Roman" w:cs="Times New Roman"/>
          <w:sz w:val="24"/>
          <w:szCs w:val="24"/>
        </w:rPr>
        <w:t xml:space="preserve"> tim zaprimi upit od upravnog odbora</w:t>
      </w:r>
      <w:r w:rsidRPr="2AB62FAF" w:rsidR="4600B4F1">
        <w:rPr>
          <w:rFonts w:ascii="Times New Roman" w:hAnsi="Times New Roman" w:eastAsia="Times New Roman" w:cs="Times New Roman"/>
          <w:sz w:val="24"/>
          <w:szCs w:val="24"/>
        </w:rPr>
        <w:t xml:space="preserve">, sastat će se i razmotriti ga kako bi utvrdili isplati li im se poslati svog borca na </w:t>
      </w:r>
      <w:proofErr w:type="spellStart"/>
      <w:r w:rsidRPr="2AB62FAF" w:rsidR="4600B4F1">
        <w:rPr>
          <w:rFonts w:ascii="Times New Roman" w:hAnsi="Times New Roman" w:eastAsia="Times New Roman" w:cs="Times New Roman"/>
          <w:sz w:val="24"/>
          <w:szCs w:val="24"/>
        </w:rPr>
        <w:t>match</w:t>
      </w:r>
      <w:proofErr w:type="spellEnd"/>
      <w:r w:rsidRPr="2AB62FAF" w:rsidR="4600B4F1">
        <w:rPr>
          <w:rFonts w:ascii="Times New Roman" w:hAnsi="Times New Roman" w:eastAsia="Times New Roman" w:cs="Times New Roman"/>
          <w:sz w:val="24"/>
          <w:szCs w:val="24"/>
        </w:rPr>
        <w:t>. Ukoliko su zainteresi</w:t>
      </w:r>
      <w:r w:rsidRPr="2AB62FAF" w:rsidR="0D299F28">
        <w:rPr>
          <w:rFonts w:ascii="Times New Roman" w:hAnsi="Times New Roman" w:eastAsia="Times New Roman" w:cs="Times New Roman"/>
          <w:sz w:val="24"/>
          <w:szCs w:val="24"/>
        </w:rPr>
        <w:t>rani, prihvatit će sudjelovanje, a u suprotnom će ga odbiti. U svakom slučaju, o</w:t>
      </w:r>
      <w:r w:rsidRPr="2AB62FAF" w:rsidR="2659271C">
        <w:rPr>
          <w:rFonts w:ascii="Times New Roman" w:hAnsi="Times New Roman" w:eastAsia="Times New Roman" w:cs="Times New Roman"/>
          <w:sz w:val="24"/>
          <w:szCs w:val="24"/>
        </w:rPr>
        <w:t>bav</w:t>
      </w:r>
      <w:r w:rsidRPr="2AB62FAF" w:rsidR="20AC7F9C">
        <w:rPr>
          <w:rFonts w:ascii="Times New Roman" w:hAnsi="Times New Roman" w:eastAsia="Times New Roman" w:cs="Times New Roman"/>
          <w:sz w:val="24"/>
          <w:szCs w:val="24"/>
        </w:rPr>
        <w:t>i</w:t>
      </w:r>
      <w:r w:rsidRPr="2AB62FAF" w:rsidR="2659271C">
        <w:rPr>
          <w:rFonts w:ascii="Times New Roman" w:hAnsi="Times New Roman" w:eastAsia="Times New Roman" w:cs="Times New Roman"/>
          <w:sz w:val="24"/>
          <w:szCs w:val="24"/>
        </w:rPr>
        <w:t xml:space="preserve">jestit će upravni odbor. Ako je odgovor pozitivan, zaprimit će ugovor od </w:t>
      </w:r>
      <w:r w:rsidRPr="2AB62FAF" w:rsidR="589F9A4D">
        <w:rPr>
          <w:rFonts w:ascii="Times New Roman" w:hAnsi="Times New Roman" w:eastAsia="Times New Roman" w:cs="Times New Roman"/>
          <w:sz w:val="24"/>
          <w:szCs w:val="24"/>
        </w:rPr>
        <w:t>upravnog odbora koji će odmah proslijediti borcu</w:t>
      </w:r>
      <w:r w:rsidRPr="2AB62FAF" w:rsidR="5EE10315">
        <w:rPr>
          <w:rFonts w:ascii="Times New Roman" w:hAnsi="Times New Roman" w:eastAsia="Times New Roman" w:cs="Times New Roman"/>
          <w:sz w:val="24"/>
          <w:szCs w:val="24"/>
        </w:rPr>
        <w:t>. Tada će čekati dok im borac ne odgovori vezano uz ugovor. Kada zaprime odgovor od borca, onda će ovisno o odgovoru ili obavijestiti upravni odbor o odbijanju ugovora, ili će potpi</w:t>
      </w:r>
      <w:r w:rsidRPr="2AB62FAF" w:rsidR="307D71FD">
        <w:rPr>
          <w:rFonts w:ascii="Times New Roman" w:hAnsi="Times New Roman" w:eastAsia="Times New Roman" w:cs="Times New Roman"/>
          <w:sz w:val="24"/>
          <w:szCs w:val="24"/>
        </w:rPr>
        <w:t>sati ugovor i poslati ga upravnom odboru te odobriti borcu da pokrene trening kamp</w:t>
      </w:r>
      <w:r w:rsidRPr="2AB62FAF" w:rsidR="1EE239E3">
        <w:rPr>
          <w:rFonts w:ascii="Times New Roman" w:hAnsi="Times New Roman" w:eastAsia="Times New Roman" w:cs="Times New Roman"/>
          <w:sz w:val="24"/>
          <w:szCs w:val="24"/>
        </w:rPr>
        <w:t>.</w:t>
      </w:r>
    </w:p>
    <w:p w:rsidR="2AB62FAF" w:rsidRDefault="2AB62FAF" w14:paraId="4DCF6BFA" w14:textId="3A4D6E6F">
      <w:r>
        <w:br w:type="page"/>
      </w:r>
    </w:p>
    <w:p w:rsidR="0118AC02" w:rsidP="2AB62FAF" w:rsidRDefault="0118AC02" w14:paraId="58382CCA" w14:textId="11B51373">
      <w:pPr>
        <w:pStyle w:val="Normal"/>
        <w:spacing w:after="0" w:afterAutospacing="off"/>
        <w:ind w:left="0"/>
        <w:jc w:val="both"/>
        <w:rPr>
          <w:rFonts w:ascii="Times New Roman" w:hAnsi="Times New Roman" w:eastAsia="Times New Roman" w:cs="Times New Roman"/>
          <w:sz w:val="24"/>
          <w:szCs w:val="24"/>
        </w:rPr>
      </w:pPr>
      <w:proofErr w:type="spellStart"/>
      <w:r w:rsidRPr="2AB62FAF" w:rsidR="0118AC02">
        <w:rPr>
          <w:rFonts w:ascii="Times New Roman" w:hAnsi="Times New Roman" w:eastAsia="Times New Roman" w:cs="Times New Roman"/>
          <w:sz w:val="24"/>
          <w:szCs w:val="24"/>
        </w:rPr>
        <w:t>Screenshot</w:t>
      </w:r>
      <w:proofErr w:type="spellEnd"/>
      <w:r w:rsidRPr="2AB62FAF" w:rsidR="0118AC02">
        <w:rPr>
          <w:rFonts w:ascii="Times New Roman" w:hAnsi="Times New Roman" w:eastAsia="Times New Roman" w:cs="Times New Roman"/>
          <w:sz w:val="24"/>
          <w:szCs w:val="24"/>
        </w:rPr>
        <w:t xml:space="preserve"> 3.</w:t>
      </w:r>
    </w:p>
    <w:p w:rsidR="0118AC02" w:rsidP="2AB62FAF" w:rsidRDefault="0118AC02" w14:paraId="207BB04B" w14:textId="3182D05F">
      <w:pPr>
        <w:spacing w:after="0" w:afterAutospacing="off"/>
        <w:ind w:left="0"/>
        <w:jc w:val="both"/>
        <w:rPr>
          <w:rFonts w:ascii="Times New Roman" w:hAnsi="Times New Roman" w:eastAsia="Times New Roman" w:cs="Times New Roman"/>
          <w:sz w:val="24"/>
          <w:szCs w:val="24"/>
        </w:rPr>
      </w:pPr>
      <w:r w:rsidR="0118AC02">
        <w:drawing>
          <wp:inline wp14:editId="60C03724" wp14:anchorId="1B7E5381">
            <wp:extent cx="5724524" cy="4067175"/>
            <wp:effectExtent l="0" t="0" r="0" b="0"/>
            <wp:docPr id="1930122768" name="" title=""/>
            <wp:cNvGraphicFramePr>
              <a:graphicFrameLocks noChangeAspect="1"/>
            </wp:cNvGraphicFramePr>
            <a:graphic>
              <a:graphicData uri="http://schemas.openxmlformats.org/drawingml/2006/picture">
                <pic:pic>
                  <pic:nvPicPr>
                    <pic:cNvPr id="0" name=""/>
                    <pic:cNvPicPr/>
                  </pic:nvPicPr>
                  <pic:blipFill>
                    <a:blip r:embed="R941e1d4899514886">
                      <a:extLst>
                        <a:ext xmlns:a="http://schemas.openxmlformats.org/drawingml/2006/main" uri="{28A0092B-C50C-407E-A947-70E740481C1C}">
                          <a14:useLocalDpi val="0"/>
                        </a:ext>
                      </a:extLst>
                    </a:blip>
                    <a:stretch>
                      <a:fillRect/>
                    </a:stretch>
                  </pic:blipFill>
                  <pic:spPr>
                    <a:xfrm>
                      <a:off x="0" y="0"/>
                      <a:ext cx="5724524" cy="4067175"/>
                    </a:xfrm>
                    <a:prstGeom prst="rect">
                      <a:avLst/>
                    </a:prstGeom>
                  </pic:spPr>
                </pic:pic>
              </a:graphicData>
            </a:graphic>
          </wp:inline>
        </w:drawing>
      </w:r>
      <w:r w:rsidRPr="2AB62FAF" w:rsidR="00A9300C">
        <w:rPr>
          <w:rFonts w:ascii="Times New Roman" w:hAnsi="Times New Roman" w:eastAsia="Times New Roman" w:cs="Times New Roman"/>
          <w:sz w:val="24"/>
          <w:szCs w:val="24"/>
        </w:rPr>
        <w:t xml:space="preserve">Kada upravni odbor zaprimi odgovor </w:t>
      </w:r>
      <w:proofErr w:type="spellStart"/>
      <w:r w:rsidRPr="2AB62FAF" w:rsidR="00A9300C">
        <w:rPr>
          <w:rFonts w:ascii="Times New Roman" w:hAnsi="Times New Roman" w:eastAsia="Times New Roman" w:cs="Times New Roman"/>
          <w:sz w:val="24"/>
          <w:szCs w:val="24"/>
        </w:rPr>
        <w:t>promotorskog</w:t>
      </w:r>
      <w:proofErr w:type="spellEnd"/>
      <w:r w:rsidRPr="2AB62FAF" w:rsidR="00A9300C">
        <w:rPr>
          <w:rFonts w:ascii="Times New Roman" w:hAnsi="Times New Roman" w:eastAsia="Times New Roman" w:cs="Times New Roman"/>
          <w:sz w:val="24"/>
          <w:szCs w:val="24"/>
        </w:rPr>
        <w:t xml:space="preserve"> tima vezan uz ugovor, ovisno o tome je li pozitivan ili negativan, mogu </w:t>
      </w:r>
      <w:r w:rsidRPr="2AB62FAF" w:rsidR="50A2B0F8">
        <w:rPr>
          <w:rFonts w:ascii="Times New Roman" w:hAnsi="Times New Roman" w:eastAsia="Times New Roman" w:cs="Times New Roman"/>
          <w:sz w:val="24"/>
          <w:szCs w:val="24"/>
        </w:rPr>
        <w:t xml:space="preserve">ili zatražiti od </w:t>
      </w:r>
      <w:proofErr w:type="spellStart"/>
      <w:r w:rsidRPr="2AB62FAF" w:rsidR="50A2B0F8">
        <w:rPr>
          <w:rFonts w:ascii="Times New Roman" w:hAnsi="Times New Roman" w:eastAsia="Times New Roman" w:cs="Times New Roman"/>
          <w:sz w:val="24"/>
          <w:szCs w:val="24"/>
        </w:rPr>
        <w:t>matchmakera</w:t>
      </w:r>
      <w:proofErr w:type="spellEnd"/>
      <w:r w:rsidRPr="2AB62FAF" w:rsidR="50A2B0F8">
        <w:rPr>
          <w:rFonts w:ascii="Times New Roman" w:hAnsi="Times New Roman" w:eastAsia="Times New Roman" w:cs="Times New Roman"/>
          <w:sz w:val="24"/>
          <w:szCs w:val="24"/>
        </w:rPr>
        <w:t xml:space="preserve"> da ponovno traži borce (u slučaju negativnog odgovora) ili mogu nastaviti proces u smjeru kontaktiranja logističkog tima </w:t>
      </w:r>
      <w:r w:rsidRPr="2AB62FAF" w:rsidR="5C4E1635">
        <w:rPr>
          <w:rFonts w:ascii="Times New Roman" w:hAnsi="Times New Roman" w:eastAsia="Times New Roman" w:cs="Times New Roman"/>
          <w:sz w:val="24"/>
          <w:szCs w:val="24"/>
        </w:rPr>
        <w:t xml:space="preserve">koji po primitku obavijesti kreće tražiti dostupne lokacije za organiziranje borbe. Taj se </w:t>
      </w:r>
      <w:proofErr w:type="spellStart"/>
      <w:r w:rsidRPr="2AB62FAF" w:rsidR="5C4E1635">
        <w:rPr>
          <w:rFonts w:ascii="Times New Roman" w:hAnsi="Times New Roman" w:eastAsia="Times New Roman" w:cs="Times New Roman"/>
          <w:sz w:val="24"/>
          <w:szCs w:val="24"/>
        </w:rPr>
        <w:t>potproces</w:t>
      </w:r>
      <w:proofErr w:type="spellEnd"/>
      <w:r w:rsidRPr="2AB62FAF" w:rsidR="5C4E1635">
        <w:rPr>
          <w:rFonts w:ascii="Times New Roman" w:hAnsi="Times New Roman" w:eastAsia="Times New Roman" w:cs="Times New Roman"/>
          <w:sz w:val="24"/>
          <w:szCs w:val="24"/>
        </w:rPr>
        <w:t xml:space="preserve"> sastoji od više koraka. Najprije se traže najbliže adekvatne lokacije </w:t>
      </w:r>
      <w:r w:rsidRPr="2AB62FAF" w:rsidR="408BA1BA">
        <w:rPr>
          <w:rFonts w:ascii="Times New Roman" w:hAnsi="Times New Roman" w:eastAsia="Times New Roman" w:cs="Times New Roman"/>
          <w:sz w:val="24"/>
          <w:szCs w:val="24"/>
        </w:rPr>
        <w:t>na kojima bi se borba mogla održati. Zatim slijedi interna rasprava unutar logističkog tima o najboljoj od ponuđenih lokacija. Po dogovoru, logis</w:t>
      </w:r>
      <w:r w:rsidRPr="2AB62FAF" w:rsidR="760D2E05">
        <w:rPr>
          <w:rFonts w:ascii="Times New Roman" w:hAnsi="Times New Roman" w:eastAsia="Times New Roman" w:cs="Times New Roman"/>
          <w:sz w:val="24"/>
          <w:szCs w:val="24"/>
        </w:rPr>
        <w:t xml:space="preserve">tički tim kontaktira nadležne osobe za odabranu lokaciju s upitom o dostupnosti. Ukoliko je lokacija dostupna, tada </w:t>
      </w:r>
      <w:proofErr w:type="spellStart"/>
      <w:r w:rsidRPr="2AB62FAF" w:rsidR="760D2E05">
        <w:rPr>
          <w:rFonts w:ascii="Times New Roman" w:hAnsi="Times New Roman" w:eastAsia="Times New Roman" w:cs="Times New Roman"/>
          <w:sz w:val="24"/>
          <w:szCs w:val="24"/>
        </w:rPr>
        <w:t>potproces</w:t>
      </w:r>
      <w:proofErr w:type="spellEnd"/>
      <w:r w:rsidRPr="2AB62FAF" w:rsidR="760D2E05">
        <w:rPr>
          <w:rFonts w:ascii="Times New Roman" w:hAnsi="Times New Roman" w:eastAsia="Times New Roman" w:cs="Times New Roman"/>
          <w:sz w:val="24"/>
          <w:szCs w:val="24"/>
        </w:rPr>
        <w:t xml:space="preserve"> završava jer je lokacija uspješno nađena. No, ukoliko lokacija nije dostupna (primjerice, moguće je da se na stadionu gdje se planiralo održati </w:t>
      </w:r>
      <w:r w:rsidRPr="2AB62FAF" w:rsidR="5F78112B">
        <w:rPr>
          <w:rFonts w:ascii="Times New Roman" w:hAnsi="Times New Roman" w:eastAsia="Times New Roman" w:cs="Times New Roman"/>
          <w:sz w:val="24"/>
          <w:szCs w:val="24"/>
        </w:rPr>
        <w:t>UFC mečeve održava nekakav koncert, sportski događaj ili nešto slično)</w:t>
      </w:r>
      <w:r w:rsidRPr="2AB62FAF" w:rsidR="690B8A7C">
        <w:rPr>
          <w:rFonts w:ascii="Times New Roman" w:hAnsi="Times New Roman" w:eastAsia="Times New Roman" w:cs="Times New Roman"/>
          <w:sz w:val="24"/>
          <w:szCs w:val="24"/>
        </w:rPr>
        <w:t xml:space="preserve">, potrebno je ponovno raspravljati o lokacijama kako bi se našlo drugo </w:t>
      </w:r>
      <w:proofErr w:type="spellStart"/>
      <w:r w:rsidRPr="2AB62FAF" w:rsidR="690B8A7C">
        <w:rPr>
          <w:rFonts w:ascii="Times New Roman" w:hAnsi="Times New Roman" w:eastAsia="Times New Roman" w:cs="Times New Roman"/>
          <w:sz w:val="24"/>
          <w:szCs w:val="24"/>
        </w:rPr>
        <w:t>riješenja</w:t>
      </w:r>
      <w:proofErr w:type="spellEnd"/>
      <w:r w:rsidRPr="2AB62FAF" w:rsidR="690B8A7C">
        <w:rPr>
          <w:rFonts w:ascii="Times New Roman" w:hAnsi="Times New Roman" w:eastAsia="Times New Roman" w:cs="Times New Roman"/>
          <w:sz w:val="24"/>
          <w:szCs w:val="24"/>
        </w:rPr>
        <w:t xml:space="preserve">. Također, ukoliko rasprava o najboljoj lokaciji ne urodi dogovorom iz prvog pokušaja, potrebno </w:t>
      </w:r>
      <w:r w:rsidRPr="2AB62FAF" w:rsidR="092A79F1">
        <w:rPr>
          <w:rFonts w:ascii="Times New Roman" w:hAnsi="Times New Roman" w:eastAsia="Times New Roman" w:cs="Times New Roman"/>
          <w:sz w:val="24"/>
          <w:szCs w:val="24"/>
        </w:rPr>
        <w:t>je ponavljati raspravu sve dok se ne postigne dogovor.</w:t>
      </w:r>
      <w:r>
        <w:br/>
      </w:r>
      <w:r>
        <w:br/>
      </w:r>
      <w:r>
        <w:br/>
      </w:r>
    </w:p>
    <w:p w:rsidR="2AB62FAF" w:rsidP="2AB62FAF" w:rsidRDefault="2AB62FAF" w14:paraId="50F6ABCE" w14:textId="0BF5E827">
      <w:pPr>
        <w:spacing w:after="0" w:afterAutospacing="off"/>
        <w:ind w:left="0"/>
        <w:jc w:val="both"/>
        <w:rPr>
          <w:rFonts w:ascii="Times New Roman" w:hAnsi="Times New Roman" w:eastAsia="Times New Roman" w:cs="Times New Roman"/>
          <w:sz w:val="24"/>
          <w:szCs w:val="24"/>
        </w:rPr>
      </w:pPr>
    </w:p>
    <w:p w:rsidR="2AB62FAF" w:rsidP="2AB62FAF" w:rsidRDefault="2AB62FAF" w14:paraId="3C816729" w14:textId="34A8D574">
      <w:pPr>
        <w:spacing w:after="0" w:afterAutospacing="off"/>
        <w:ind w:left="0"/>
        <w:jc w:val="both"/>
        <w:rPr>
          <w:rFonts w:ascii="Times New Roman" w:hAnsi="Times New Roman" w:eastAsia="Times New Roman" w:cs="Times New Roman"/>
          <w:sz w:val="24"/>
          <w:szCs w:val="24"/>
        </w:rPr>
      </w:pPr>
    </w:p>
    <w:p w:rsidR="2AB62FAF" w:rsidP="2AB62FAF" w:rsidRDefault="2AB62FAF" w14:paraId="299AFD79" w14:textId="2DCC5ADA">
      <w:pPr>
        <w:spacing w:after="0" w:afterAutospacing="off"/>
        <w:ind w:left="0"/>
        <w:jc w:val="both"/>
        <w:rPr>
          <w:rFonts w:ascii="Times New Roman" w:hAnsi="Times New Roman" w:eastAsia="Times New Roman" w:cs="Times New Roman"/>
          <w:sz w:val="24"/>
          <w:szCs w:val="24"/>
        </w:rPr>
      </w:pPr>
    </w:p>
    <w:p w:rsidR="2AB62FAF" w:rsidP="2AB62FAF" w:rsidRDefault="2AB62FAF" w14:paraId="212C699E" w14:textId="37ADD322">
      <w:pPr>
        <w:spacing w:after="0" w:afterAutospacing="off"/>
        <w:ind w:left="0"/>
        <w:jc w:val="both"/>
        <w:rPr>
          <w:rFonts w:ascii="Times New Roman" w:hAnsi="Times New Roman" w:eastAsia="Times New Roman" w:cs="Times New Roman"/>
          <w:sz w:val="24"/>
          <w:szCs w:val="24"/>
        </w:rPr>
      </w:pPr>
    </w:p>
    <w:p w:rsidR="2AB62FAF" w:rsidP="2AB62FAF" w:rsidRDefault="2AB62FAF" w14:paraId="0A3AA70A" w14:textId="4DE7FD73">
      <w:pPr>
        <w:spacing w:after="0" w:afterAutospacing="off"/>
        <w:ind w:left="0"/>
        <w:jc w:val="both"/>
        <w:rPr>
          <w:rFonts w:ascii="Times New Roman" w:hAnsi="Times New Roman" w:eastAsia="Times New Roman" w:cs="Times New Roman"/>
          <w:sz w:val="24"/>
          <w:szCs w:val="24"/>
        </w:rPr>
      </w:pPr>
    </w:p>
    <w:p w:rsidR="2AB62FAF" w:rsidP="2AB62FAF" w:rsidRDefault="2AB62FAF" w14:paraId="4A9763EA" w14:textId="3A91222E">
      <w:pPr>
        <w:spacing w:after="0" w:afterAutospacing="off"/>
        <w:ind w:left="0"/>
        <w:jc w:val="both"/>
        <w:rPr>
          <w:rFonts w:ascii="Times New Roman" w:hAnsi="Times New Roman" w:eastAsia="Times New Roman" w:cs="Times New Roman"/>
          <w:sz w:val="24"/>
          <w:szCs w:val="24"/>
        </w:rPr>
      </w:pPr>
    </w:p>
    <w:p w:rsidR="4CDA146B" w:rsidP="2AB62FAF" w:rsidRDefault="4CDA146B" w14:paraId="636BDAB6" w14:textId="67759BAC">
      <w:pPr>
        <w:pStyle w:val="Normal"/>
        <w:spacing w:after="0" w:afterAutospacing="off"/>
        <w:ind w:left="0"/>
        <w:jc w:val="both"/>
        <w:rPr>
          <w:rFonts w:ascii="Times New Roman" w:hAnsi="Times New Roman" w:eastAsia="Times New Roman" w:cs="Times New Roman"/>
          <w:sz w:val="24"/>
          <w:szCs w:val="24"/>
        </w:rPr>
      </w:pPr>
      <w:proofErr w:type="spellStart"/>
      <w:r w:rsidRPr="2AB62FAF" w:rsidR="4CDA146B">
        <w:rPr>
          <w:rFonts w:ascii="Times New Roman" w:hAnsi="Times New Roman" w:eastAsia="Times New Roman" w:cs="Times New Roman"/>
          <w:sz w:val="24"/>
          <w:szCs w:val="24"/>
        </w:rPr>
        <w:t>Screenshot</w:t>
      </w:r>
      <w:proofErr w:type="spellEnd"/>
      <w:r w:rsidRPr="2AB62FAF" w:rsidR="4CDA146B">
        <w:rPr>
          <w:rFonts w:ascii="Times New Roman" w:hAnsi="Times New Roman" w:eastAsia="Times New Roman" w:cs="Times New Roman"/>
          <w:sz w:val="24"/>
          <w:szCs w:val="24"/>
        </w:rPr>
        <w:t xml:space="preserve"> 4.</w:t>
      </w:r>
    </w:p>
    <w:p w:rsidR="4CDA146B" w:rsidP="2AB62FAF" w:rsidRDefault="4CDA146B" w14:paraId="04F65A26" w14:textId="7F2EA8BB">
      <w:pPr>
        <w:spacing w:after="0" w:afterAutospacing="off"/>
        <w:ind w:left="0"/>
        <w:jc w:val="both"/>
        <w:rPr>
          <w:rFonts w:ascii="Times New Roman" w:hAnsi="Times New Roman" w:eastAsia="Times New Roman" w:cs="Times New Roman"/>
          <w:sz w:val="24"/>
          <w:szCs w:val="24"/>
        </w:rPr>
      </w:pPr>
      <w:r w:rsidR="4CDA146B">
        <w:drawing>
          <wp:inline wp14:editId="602A7827" wp14:anchorId="125C3249">
            <wp:extent cx="5724524" cy="2724150"/>
            <wp:effectExtent l="0" t="0" r="0" b="0"/>
            <wp:docPr id="696851555" name="" title=""/>
            <wp:cNvGraphicFramePr>
              <a:graphicFrameLocks noChangeAspect="1"/>
            </wp:cNvGraphicFramePr>
            <a:graphic>
              <a:graphicData uri="http://schemas.openxmlformats.org/drawingml/2006/picture">
                <pic:pic>
                  <pic:nvPicPr>
                    <pic:cNvPr id="0" name=""/>
                    <pic:cNvPicPr/>
                  </pic:nvPicPr>
                  <pic:blipFill>
                    <a:blip r:embed="R851a488783cf44fb">
                      <a:extLst>
                        <a:ext xmlns:a="http://schemas.openxmlformats.org/drawingml/2006/main" uri="{28A0092B-C50C-407E-A947-70E740481C1C}">
                          <a14:useLocalDpi val="0"/>
                        </a:ext>
                      </a:extLst>
                    </a:blip>
                    <a:stretch>
                      <a:fillRect/>
                    </a:stretch>
                  </pic:blipFill>
                  <pic:spPr>
                    <a:xfrm>
                      <a:off x="0" y="0"/>
                      <a:ext cx="5724524" cy="2724150"/>
                    </a:xfrm>
                    <a:prstGeom prst="rect">
                      <a:avLst/>
                    </a:prstGeom>
                  </pic:spPr>
                </pic:pic>
              </a:graphicData>
            </a:graphic>
          </wp:inline>
        </w:drawing>
      </w:r>
      <w:r w:rsidRPr="2AB62FAF" w:rsidR="1B32806D">
        <w:rPr>
          <w:rFonts w:ascii="Times New Roman" w:hAnsi="Times New Roman" w:eastAsia="Times New Roman" w:cs="Times New Roman"/>
          <w:sz w:val="24"/>
          <w:szCs w:val="24"/>
        </w:rPr>
        <w:t>Po pronalasku lokacije, logistički tim obavještava upravni odbor o uspješno nađenoj lokaciji</w:t>
      </w:r>
      <w:r w:rsidRPr="2AB62FAF" w:rsidR="60A14E90">
        <w:rPr>
          <w:rFonts w:ascii="Times New Roman" w:hAnsi="Times New Roman" w:eastAsia="Times New Roman" w:cs="Times New Roman"/>
          <w:sz w:val="24"/>
          <w:szCs w:val="24"/>
        </w:rPr>
        <w:t>. Kada upravni odbor zaprimi oba</w:t>
      </w:r>
      <w:r w:rsidRPr="2AB62FAF" w:rsidR="48631BDE">
        <w:rPr>
          <w:rFonts w:ascii="Times New Roman" w:hAnsi="Times New Roman" w:eastAsia="Times New Roman" w:cs="Times New Roman"/>
          <w:sz w:val="24"/>
          <w:szCs w:val="24"/>
        </w:rPr>
        <w:t>vijest o lokaciji, održava se sastanak oko promocije borbe. Moraju paralelno utvrditi 3 detalja: tko će biti glavni sponzor borbe, koji su t</w:t>
      </w:r>
      <w:r w:rsidRPr="2AB62FAF" w:rsidR="00DF5587">
        <w:rPr>
          <w:rFonts w:ascii="Times New Roman" w:hAnsi="Times New Roman" w:eastAsia="Times New Roman" w:cs="Times New Roman"/>
          <w:sz w:val="24"/>
          <w:szCs w:val="24"/>
        </w:rPr>
        <w:t xml:space="preserve">roškovi i koliko iznose  te kako će izgledati promotivni materijali. Kada se </w:t>
      </w:r>
      <w:r w:rsidRPr="2AB62FAF" w:rsidR="19BEFC39">
        <w:rPr>
          <w:rFonts w:ascii="Times New Roman" w:hAnsi="Times New Roman" w:eastAsia="Times New Roman" w:cs="Times New Roman"/>
          <w:sz w:val="24"/>
          <w:szCs w:val="24"/>
        </w:rPr>
        <w:t xml:space="preserve">zbroje predviđeni troškovi sa troškovima promotivnih materijala i od toga se oduzmu prihodi od sponzora, definira se cijena ulaznice koja je potrebna da bi UFC profitirao </w:t>
      </w:r>
      <w:r w:rsidRPr="2AB62FAF" w:rsidR="3F6F5F93">
        <w:rPr>
          <w:rFonts w:ascii="Times New Roman" w:hAnsi="Times New Roman" w:eastAsia="Times New Roman" w:cs="Times New Roman"/>
          <w:sz w:val="24"/>
          <w:szCs w:val="24"/>
        </w:rPr>
        <w:t xml:space="preserve">od borbe. Kad se cijena ulaznice uspješno definira, obavještava se logistički tim o cijeni ulaznica i daje im se odobrenje za stavljanje ulaznica u prodaju. Kada </w:t>
      </w:r>
      <w:r w:rsidRPr="2AB62FAF" w:rsidR="2335D58F">
        <w:rPr>
          <w:rFonts w:ascii="Times New Roman" w:hAnsi="Times New Roman" w:eastAsia="Times New Roman" w:cs="Times New Roman"/>
          <w:sz w:val="24"/>
          <w:szCs w:val="24"/>
        </w:rPr>
        <w:t xml:space="preserve">se ulaznice stave u prodaju, onda se čeka dan prije borbe. Na dan prije borbe, organizira se vaganje u predviđenom prostoru te se definira točno vrijeme </w:t>
      </w:r>
      <w:r w:rsidRPr="2AB62FAF" w:rsidR="341E9DA5">
        <w:rPr>
          <w:rFonts w:ascii="Times New Roman" w:hAnsi="Times New Roman" w:eastAsia="Times New Roman" w:cs="Times New Roman"/>
          <w:sz w:val="24"/>
          <w:szCs w:val="24"/>
        </w:rPr>
        <w:t>vaganja i o tome se obavještava borce.</w:t>
      </w:r>
    </w:p>
    <w:p w:rsidR="2AB62FAF" w:rsidP="2AB62FAF" w:rsidRDefault="2AB62FAF" w14:paraId="0F9C4432" w14:textId="54288CFA">
      <w:pPr>
        <w:spacing w:after="0" w:afterAutospacing="off"/>
        <w:ind w:left="0"/>
        <w:jc w:val="both"/>
        <w:rPr>
          <w:rFonts w:ascii="Times New Roman" w:hAnsi="Times New Roman" w:eastAsia="Times New Roman" w:cs="Times New Roman"/>
          <w:sz w:val="24"/>
          <w:szCs w:val="24"/>
        </w:rPr>
      </w:pPr>
    </w:p>
    <w:p w:rsidR="2AB62FAF" w:rsidRDefault="2AB62FAF" w14:paraId="4158B50A" w14:textId="1CFAFAF4">
      <w:r>
        <w:br w:type="page"/>
      </w:r>
    </w:p>
    <w:p w:rsidR="7C8599B3" w:rsidP="2AB62FAF" w:rsidRDefault="7C8599B3" w14:paraId="75FC2DD6" w14:textId="4A7F5876">
      <w:pPr>
        <w:spacing w:after="0" w:afterAutospacing="off"/>
        <w:ind w:left="0"/>
        <w:jc w:val="both"/>
        <w:rPr>
          <w:rFonts w:ascii="Times New Roman" w:hAnsi="Times New Roman" w:eastAsia="Times New Roman" w:cs="Times New Roman"/>
          <w:sz w:val="24"/>
          <w:szCs w:val="24"/>
        </w:rPr>
      </w:pPr>
      <w:proofErr w:type="spellStart"/>
      <w:r w:rsidRPr="2AB62FAF" w:rsidR="7C8599B3">
        <w:rPr>
          <w:rFonts w:ascii="Times New Roman" w:hAnsi="Times New Roman" w:eastAsia="Times New Roman" w:cs="Times New Roman"/>
          <w:sz w:val="24"/>
          <w:szCs w:val="24"/>
        </w:rPr>
        <w:t>Screenshot</w:t>
      </w:r>
      <w:proofErr w:type="spellEnd"/>
      <w:r w:rsidRPr="2AB62FAF" w:rsidR="7C8599B3">
        <w:rPr>
          <w:rFonts w:ascii="Times New Roman" w:hAnsi="Times New Roman" w:eastAsia="Times New Roman" w:cs="Times New Roman"/>
          <w:sz w:val="24"/>
          <w:szCs w:val="24"/>
        </w:rPr>
        <w:t xml:space="preserve"> 5.</w:t>
      </w:r>
    </w:p>
    <w:p w:rsidR="7C8599B3" w:rsidP="2AB62FAF" w:rsidRDefault="7C8599B3" w14:paraId="46BCE03F" w14:textId="5AFB598B">
      <w:pPr>
        <w:spacing w:after="0" w:afterAutospacing="off"/>
        <w:ind w:left="0"/>
        <w:jc w:val="both"/>
        <w:rPr>
          <w:rFonts w:ascii="Times New Roman" w:hAnsi="Times New Roman" w:eastAsia="Times New Roman" w:cs="Times New Roman"/>
          <w:sz w:val="24"/>
          <w:szCs w:val="24"/>
        </w:rPr>
      </w:pPr>
      <w:r w:rsidR="7C8599B3">
        <w:drawing>
          <wp:inline wp14:editId="48EBFC3C" wp14:anchorId="3AADF04A">
            <wp:extent cx="5724524" cy="1632239"/>
            <wp:effectExtent l="0" t="0" r="0" b="0"/>
            <wp:docPr id="1905281551" name="" title=""/>
            <wp:cNvGraphicFramePr>
              <a:graphicFrameLocks noChangeAspect="1"/>
            </wp:cNvGraphicFramePr>
            <a:graphic>
              <a:graphicData uri="http://schemas.openxmlformats.org/drawingml/2006/picture">
                <pic:pic>
                  <pic:nvPicPr>
                    <pic:cNvPr id="0" name=""/>
                    <pic:cNvPicPr/>
                  </pic:nvPicPr>
                  <pic:blipFill>
                    <a:blip r:embed="R6825b8a24986414e">
                      <a:extLst>
                        <a:ext xmlns:a="http://schemas.openxmlformats.org/drawingml/2006/main" uri="{28A0092B-C50C-407E-A947-70E740481C1C}">
                          <a14:useLocalDpi val="0"/>
                        </a:ext>
                      </a:extLst>
                    </a:blip>
                    <a:stretch>
                      <a:fillRect/>
                    </a:stretch>
                  </pic:blipFill>
                  <pic:spPr>
                    <a:xfrm>
                      <a:off x="0" y="0"/>
                      <a:ext cx="5724524" cy="1632239"/>
                    </a:xfrm>
                    <a:prstGeom prst="rect">
                      <a:avLst/>
                    </a:prstGeom>
                  </pic:spPr>
                </pic:pic>
              </a:graphicData>
            </a:graphic>
          </wp:inline>
        </w:drawing>
      </w:r>
      <w:r w:rsidRPr="2AB62FAF" w:rsidR="34B33044">
        <w:rPr>
          <w:rFonts w:ascii="Times New Roman" w:hAnsi="Times New Roman" w:eastAsia="Times New Roman" w:cs="Times New Roman"/>
          <w:sz w:val="24"/>
          <w:szCs w:val="24"/>
        </w:rPr>
        <w:t xml:space="preserve">Lane za borca će namjerno biti dokumentiran posebno zato što </w:t>
      </w:r>
      <w:r w:rsidRPr="2AB62FAF" w:rsidR="6E8BA88F">
        <w:rPr>
          <w:rFonts w:ascii="Times New Roman" w:hAnsi="Times New Roman" w:eastAsia="Times New Roman" w:cs="Times New Roman"/>
          <w:sz w:val="24"/>
          <w:szCs w:val="24"/>
        </w:rPr>
        <w:t>se najmanje isprepliće s ostalim dijelovima procesa</w:t>
      </w:r>
      <w:r w:rsidRPr="2AB62FAF" w:rsidR="0F956B36">
        <w:rPr>
          <w:rFonts w:ascii="Times New Roman" w:hAnsi="Times New Roman" w:eastAsia="Times New Roman" w:cs="Times New Roman"/>
          <w:sz w:val="24"/>
          <w:szCs w:val="24"/>
        </w:rPr>
        <w:t xml:space="preserve"> (većina komunikacije s ostalim akterima se odvija preko </w:t>
      </w:r>
      <w:proofErr w:type="spellStart"/>
      <w:r w:rsidRPr="2AB62FAF" w:rsidR="0F956B36">
        <w:rPr>
          <w:rFonts w:ascii="Times New Roman" w:hAnsi="Times New Roman" w:eastAsia="Times New Roman" w:cs="Times New Roman"/>
          <w:sz w:val="24"/>
          <w:szCs w:val="24"/>
        </w:rPr>
        <w:t>promotorskog</w:t>
      </w:r>
      <w:proofErr w:type="spellEnd"/>
      <w:r w:rsidRPr="2AB62FAF" w:rsidR="0F956B36">
        <w:rPr>
          <w:rFonts w:ascii="Times New Roman" w:hAnsi="Times New Roman" w:eastAsia="Times New Roman" w:cs="Times New Roman"/>
          <w:sz w:val="24"/>
          <w:szCs w:val="24"/>
        </w:rPr>
        <w:t xml:space="preserve"> tima, osim </w:t>
      </w:r>
      <w:r w:rsidRPr="2AB62FAF" w:rsidR="1348B0CA">
        <w:rPr>
          <w:rFonts w:ascii="Times New Roman" w:hAnsi="Times New Roman" w:eastAsia="Times New Roman" w:cs="Times New Roman"/>
          <w:sz w:val="24"/>
          <w:szCs w:val="24"/>
        </w:rPr>
        <w:t>primanja obavijesti o vremenu vaganja koju borac dobiva direktno od logističkog tima</w:t>
      </w:r>
      <w:r w:rsidRPr="2AB62FAF" w:rsidR="0F956B36">
        <w:rPr>
          <w:rFonts w:ascii="Times New Roman" w:hAnsi="Times New Roman" w:eastAsia="Times New Roman" w:cs="Times New Roman"/>
          <w:sz w:val="24"/>
          <w:szCs w:val="24"/>
        </w:rPr>
        <w:t>)</w:t>
      </w:r>
      <w:r w:rsidRPr="2AB62FAF" w:rsidR="2BA61B32">
        <w:rPr>
          <w:rFonts w:ascii="Times New Roman" w:hAnsi="Times New Roman" w:eastAsia="Times New Roman" w:cs="Times New Roman"/>
          <w:sz w:val="24"/>
          <w:szCs w:val="24"/>
        </w:rPr>
        <w:t>. Borac ulazi u proces u trenutku kada zaprimi ugovor od promotora. Kad borac prouči ugovor, najvažnija informacija mu je svakako kategorija u kojoj se borba održava</w:t>
      </w:r>
      <w:r w:rsidRPr="2AB62FAF" w:rsidR="516A50FF">
        <w:rPr>
          <w:rFonts w:ascii="Times New Roman" w:hAnsi="Times New Roman" w:eastAsia="Times New Roman" w:cs="Times New Roman"/>
          <w:sz w:val="24"/>
          <w:szCs w:val="24"/>
        </w:rPr>
        <w:t>. Ukoliko se borba održava u kategorij</w:t>
      </w:r>
      <w:r w:rsidRPr="2AB62FAF" w:rsidR="4C10D1C4">
        <w:rPr>
          <w:rFonts w:ascii="Times New Roman" w:hAnsi="Times New Roman" w:eastAsia="Times New Roman" w:cs="Times New Roman"/>
          <w:sz w:val="24"/>
          <w:szCs w:val="24"/>
        </w:rPr>
        <w:t>i</w:t>
      </w:r>
      <w:r w:rsidRPr="2AB62FAF" w:rsidR="516A50FF">
        <w:rPr>
          <w:rFonts w:ascii="Times New Roman" w:hAnsi="Times New Roman" w:eastAsia="Times New Roman" w:cs="Times New Roman"/>
          <w:sz w:val="24"/>
          <w:szCs w:val="24"/>
        </w:rPr>
        <w:t xml:space="preserve"> u koju borac spada po svojoj trenutnoj težini</w:t>
      </w:r>
      <w:r w:rsidRPr="2AB62FAF" w:rsidR="64719A8A">
        <w:rPr>
          <w:rFonts w:ascii="Times New Roman" w:hAnsi="Times New Roman" w:eastAsia="Times New Roman" w:cs="Times New Roman"/>
          <w:sz w:val="24"/>
          <w:szCs w:val="24"/>
        </w:rPr>
        <w:t>, borac odmah prihvaća ugovor</w:t>
      </w:r>
      <w:r w:rsidRPr="2AB62FAF" w:rsidR="7A7ECCDA">
        <w:rPr>
          <w:rFonts w:ascii="Times New Roman" w:hAnsi="Times New Roman" w:eastAsia="Times New Roman" w:cs="Times New Roman"/>
          <w:sz w:val="24"/>
          <w:szCs w:val="24"/>
        </w:rPr>
        <w:t>. Ukoliko se ne održava u njegovoj kategoriji, borac bira želi li skidati/dodavati kile ili ne.</w:t>
      </w:r>
      <w:r w:rsidRPr="2AB62FAF" w:rsidR="736AB79A">
        <w:rPr>
          <w:rFonts w:ascii="Times New Roman" w:hAnsi="Times New Roman" w:eastAsia="Times New Roman" w:cs="Times New Roman"/>
          <w:sz w:val="24"/>
          <w:szCs w:val="24"/>
        </w:rPr>
        <w:t xml:space="preserve"> Ako je borac voljan ući u proces dodavanja ili skidanja kilograma, opet će prihvatiti ugovor. No, ako </w:t>
      </w:r>
      <w:r w:rsidRPr="2AB62FAF" w:rsidR="3FA59438">
        <w:rPr>
          <w:rFonts w:ascii="Times New Roman" w:hAnsi="Times New Roman" w:eastAsia="Times New Roman" w:cs="Times New Roman"/>
          <w:sz w:val="24"/>
          <w:szCs w:val="24"/>
        </w:rPr>
        <w:t xml:space="preserve">ne želi skidati/dodavati kilograme, odbit će ugovor. U svakom slučaju, mora obavijestiti </w:t>
      </w:r>
      <w:proofErr w:type="spellStart"/>
      <w:r w:rsidRPr="2AB62FAF" w:rsidR="3FA59438">
        <w:rPr>
          <w:rFonts w:ascii="Times New Roman" w:hAnsi="Times New Roman" w:eastAsia="Times New Roman" w:cs="Times New Roman"/>
          <w:sz w:val="24"/>
          <w:szCs w:val="24"/>
        </w:rPr>
        <w:t>promotorski</w:t>
      </w:r>
      <w:proofErr w:type="spellEnd"/>
      <w:r w:rsidRPr="2AB62FAF" w:rsidR="3FA59438">
        <w:rPr>
          <w:rFonts w:ascii="Times New Roman" w:hAnsi="Times New Roman" w:eastAsia="Times New Roman" w:cs="Times New Roman"/>
          <w:sz w:val="24"/>
          <w:szCs w:val="24"/>
        </w:rPr>
        <w:t xml:space="preserve"> tim. Ukoliko je odgovor pozitivan</w:t>
      </w:r>
      <w:r w:rsidRPr="2AB62FAF" w:rsidR="5C767A70">
        <w:rPr>
          <w:rFonts w:ascii="Times New Roman" w:hAnsi="Times New Roman" w:eastAsia="Times New Roman" w:cs="Times New Roman"/>
          <w:sz w:val="24"/>
          <w:szCs w:val="24"/>
        </w:rPr>
        <w:t xml:space="preserve">, borac čeka odobrenje o pokretanju trening kampa od </w:t>
      </w:r>
      <w:proofErr w:type="spellStart"/>
      <w:r w:rsidRPr="2AB62FAF" w:rsidR="5C767A70">
        <w:rPr>
          <w:rFonts w:ascii="Times New Roman" w:hAnsi="Times New Roman" w:eastAsia="Times New Roman" w:cs="Times New Roman"/>
          <w:sz w:val="24"/>
          <w:szCs w:val="24"/>
        </w:rPr>
        <w:t>promotorskog</w:t>
      </w:r>
      <w:proofErr w:type="spellEnd"/>
      <w:r w:rsidRPr="2AB62FAF" w:rsidR="5C767A70">
        <w:rPr>
          <w:rFonts w:ascii="Times New Roman" w:hAnsi="Times New Roman" w:eastAsia="Times New Roman" w:cs="Times New Roman"/>
          <w:sz w:val="24"/>
          <w:szCs w:val="24"/>
        </w:rPr>
        <w:t xml:space="preserve"> tima. Nakon pokretanja kampa, borac treni</w:t>
      </w:r>
      <w:r w:rsidRPr="2AB62FAF" w:rsidR="4D86002D">
        <w:rPr>
          <w:rFonts w:ascii="Times New Roman" w:hAnsi="Times New Roman" w:eastAsia="Times New Roman" w:cs="Times New Roman"/>
          <w:sz w:val="24"/>
          <w:szCs w:val="24"/>
        </w:rPr>
        <w:t>ra i čeka informacije o vaganju od logističkog tima UFC-a.</w:t>
      </w:r>
      <w:r w:rsidRPr="2AB62FAF" w:rsidR="55F3A80D">
        <w:rPr>
          <w:rFonts w:ascii="Times New Roman" w:hAnsi="Times New Roman" w:eastAsia="Times New Roman" w:cs="Times New Roman"/>
          <w:sz w:val="24"/>
          <w:szCs w:val="24"/>
        </w:rPr>
        <w:t xml:space="preserve"> Po primitku obavijesti o vaganju, borac je dužan pojaviti se na vaganju prije borbe.</w:t>
      </w:r>
      <w:r w:rsidRPr="2AB62FAF" w:rsidR="5EF57863">
        <w:rPr>
          <w:rFonts w:ascii="Times New Roman" w:hAnsi="Times New Roman" w:eastAsia="Times New Roman" w:cs="Times New Roman"/>
          <w:sz w:val="24"/>
          <w:szCs w:val="24"/>
        </w:rPr>
        <w:t xml:space="preserve"> Kad se borci izvažu, provjerava se je li njihova trenutna težina unutar intervala predviđene težinske kategorije za borbu. Ukoliko oba borca zadovolje vagu, borba se održava</w:t>
      </w:r>
      <w:r w:rsidRPr="2AB62FAF" w:rsidR="53DE3239">
        <w:rPr>
          <w:rFonts w:ascii="Times New Roman" w:hAnsi="Times New Roman" w:eastAsia="Times New Roman" w:cs="Times New Roman"/>
          <w:sz w:val="24"/>
          <w:szCs w:val="24"/>
        </w:rPr>
        <w:t xml:space="preserve"> i po njenom završetku se proglašava pobjednik te se ažuriraju UFC ljestvice. U slučaju da jedan, ili oba borca ne zadovolje vagu, nudi se opcija </w:t>
      </w:r>
      <w:proofErr w:type="spellStart"/>
      <w:r w:rsidRPr="2AB62FAF" w:rsidR="53DE3239">
        <w:rPr>
          <w:rFonts w:ascii="Times New Roman" w:hAnsi="Times New Roman" w:eastAsia="Times New Roman" w:cs="Times New Roman"/>
          <w:sz w:val="24"/>
          <w:szCs w:val="24"/>
        </w:rPr>
        <w:t>catchweighta</w:t>
      </w:r>
      <w:proofErr w:type="spellEnd"/>
      <w:r w:rsidRPr="2AB62FAF" w:rsidR="53DE3239">
        <w:rPr>
          <w:rFonts w:ascii="Times New Roman" w:hAnsi="Times New Roman" w:eastAsia="Times New Roman" w:cs="Times New Roman"/>
          <w:sz w:val="24"/>
          <w:szCs w:val="24"/>
        </w:rPr>
        <w:t xml:space="preserve">. </w:t>
      </w:r>
      <w:proofErr w:type="spellStart"/>
      <w:r w:rsidRPr="2AB62FAF" w:rsidR="53DE3239">
        <w:rPr>
          <w:rFonts w:ascii="Times New Roman" w:hAnsi="Times New Roman" w:eastAsia="Times New Roman" w:cs="Times New Roman"/>
          <w:sz w:val="24"/>
          <w:szCs w:val="24"/>
        </w:rPr>
        <w:t>Catchweight</w:t>
      </w:r>
      <w:proofErr w:type="spellEnd"/>
      <w:r w:rsidRPr="2AB62FAF" w:rsidR="53DE3239">
        <w:rPr>
          <w:rFonts w:ascii="Times New Roman" w:hAnsi="Times New Roman" w:eastAsia="Times New Roman" w:cs="Times New Roman"/>
          <w:sz w:val="24"/>
          <w:szCs w:val="24"/>
        </w:rPr>
        <w:t xml:space="preserve"> predstavlja borbu </w:t>
      </w:r>
      <w:r w:rsidRPr="2AB62FAF" w:rsidR="2F999DC3">
        <w:rPr>
          <w:rFonts w:ascii="Times New Roman" w:hAnsi="Times New Roman" w:eastAsia="Times New Roman" w:cs="Times New Roman"/>
          <w:sz w:val="24"/>
          <w:szCs w:val="24"/>
        </w:rPr>
        <w:t>u ”</w:t>
      </w:r>
      <w:proofErr w:type="spellStart"/>
      <w:r w:rsidRPr="2AB62FAF" w:rsidR="2F999DC3">
        <w:rPr>
          <w:rFonts w:ascii="Times New Roman" w:hAnsi="Times New Roman" w:eastAsia="Times New Roman" w:cs="Times New Roman"/>
          <w:sz w:val="24"/>
          <w:szCs w:val="24"/>
        </w:rPr>
        <w:t>međukategoriji</w:t>
      </w:r>
      <w:proofErr w:type="spellEnd"/>
      <w:r w:rsidRPr="2AB62FAF" w:rsidR="2F999DC3">
        <w:rPr>
          <w:rFonts w:ascii="Times New Roman" w:hAnsi="Times New Roman" w:eastAsia="Times New Roman" w:cs="Times New Roman"/>
          <w:sz w:val="24"/>
          <w:szCs w:val="24"/>
        </w:rPr>
        <w:t xml:space="preserve">” </w:t>
      </w:r>
      <w:r w:rsidRPr="2AB62FAF" w:rsidR="53DE3239">
        <w:rPr>
          <w:rFonts w:ascii="Times New Roman" w:hAnsi="Times New Roman" w:eastAsia="Times New Roman" w:cs="Times New Roman"/>
          <w:sz w:val="24"/>
          <w:szCs w:val="24"/>
        </w:rPr>
        <w:t>iz</w:t>
      </w:r>
      <w:r w:rsidRPr="2AB62FAF" w:rsidR="1E2E32B4">
        <w:rPr>
          <w:rFonts w:ascii="Times New Roman" w:hAnsi="Times New Roman" w:eastAsia="Times New Roman" w:cs="Times New Roman"/>
          <w:sz w:val="24"/>
          <w:szCs w:val="24"/>
        </w:rPr>
        <w:t xml:space="preserve">među 2 kategorije. Ukoliko oba borca pristanu na </w:t>
      </w:r>
      <w:proofErr w:type="spellStart"/>
      <w:r w:rsidRPr="2AB62FAF" w:rsidR="1E2E32B4">
        <w:rPr>
          <w:rFonts w:ascii="Times New Roman" w:hAnsi="Times New Roman" w:eastAsia="Times New Roman" w:cs="Times New Roman"/>
          <w:sz w:val="24"/>
          <w:szCs w:val="24"/>
        </w:rPr>
        <w:t>catchweight</w:t>
      </w:r>
      <w:proofErr w:type="spellEnd"/>
      <w:r w:rsidRPr="2AB62FAF" w:rsidR="1E2E32B4">
        <w:rPr>
          <w:rFonts w:ascii="Times New Roman" w:hAnsi="Times New Roman" w:eastAsia="Times New Roman" w:cs="Times New Roman"/>
          <w:sz w:val="24"/>
          <w:szCs w:val="24"/>
        </w:rPr>
        <w:t>, borba se svejedno održava</w:t>
      </w:r>
      <w:r w:rsidRPr="2AB62FAF" w:rsidR="1610C0FD">
        <w:rPr>
          <w:rFonts w:ascii="Times New Roman" w:hAnsi="Times New Roman" w:eastAsia="Times New Roman" w:cs="Times New Roman"/>
          <w:sz w:val="24"/>
          <w:szCs w:val="24"/>
        </w:rPr>
        <w:t>.</w:t>
      </w:r>
    </w:p>
    <w:p w:rsidR="2AB62FAF" w:rsidP="2AB62FAF" w:rsidRDefault="2AB62FAF" w14:paraId="6D54BE0C" w14:textId="3B16ABF8">
      <w:pPr>
        <w:spacing w:after="0" w:afterAutospacing="off"/>
        <w:ind w:left="0"/>
        <w:jc w:val="both"/>
        <w:rPr>
          <w:rFonts w:ascii="Times New Roman" w:hAnsi="Times New Roman" w:eastAsia="Times New Roman" w:cs="Times New Roman"/>
          <w:sz w:val="24"/>
          <w:szCs w:val="24"/>
        </w:rPr>
      </w:pPr>
    </w:p>
    <w:p w:rsidR="2AB62FAF" w:rsidP="2AB62FAF" w:rsidRDefault="2AB62FAF" w14:paraId="448EF246" w14:textId="53668C56">
      <w:pPr>
        <w:spacing w:after="0" w:afterAutospacing="off"/>
        <w:ind w:left="0"/>
        <w:jc w:val="both"/>
      </w:pPr>
      <w:r>
        <w:br/>
      </w:r>
    </w:p>
    <w:p w:rsidR="2AB62FAF" w:rsidRDefault="2AB62FAF" w14:paraId="0D200836" w14:textId="5690C593">
      <w:r>
        <w:br w:type="page"/>
      </w:r>
    </w:p>
    <w:p w:rsidR="2F63E6ED" w:rsidP="2AB62FAF" w:rsidRDefault="2F63E6ED" w14:paraId="59915C61" w14:textId="3CA99C8E">
      <w:pPr>
        <w:pStyle w:val="Normal"/>
        <w:spacing w:after="0" w:afterAutospacing="off"/>
        <w:ind w:left="0"/>
        <w:jc w:val="both"/>
        <w:rPr>
          <w:rFonts w:ascii="Times New Roman" w:hAnsi="Times New Roman" w:eastAsia="Times New Roman" w:cs="Times New Roman"/>
          <w:b w:val="1"/>
          <w:bCs w:val="1"/>
          <w:sz w:val="24"/>
          <w:szCs w:val="24"/>
        </w:rPr>
      </w:pPr>
      <w:r w:rsidRPr="2AB62FAF" w:rsidR="2F63E6ED">
        <w:rPr>
          <w:rFonts w:ascii="Times New Roman" w:hAnsi="Times New Roman" w:eastAsia="Times New Roman" w:cs="Times New Roman"/>
          <w:b w:val="1"/>
          <w:bCs w:val="1"/>
          <w:sz w:val="24"/>
          <w:szCs w:val="24"/>
        </w:rPr>
        <w:t>Ključni trenuci procesa:</w:t>
      </w:r>
    </w:p>
    <w:p w:rsidR="2F63E6ED" w:rsidP="2AB62FAF" w:rsidRDefault="2F63E6ED" w14:paraId="3857AC75" w14:textId="20567209">
      <w:pPr>
        <w:spacing w:after="0" w:afterAutospacing="off"/>
        <w:ind w:left="0"/>
        <w:jc w:val="both"/>
        <w:rPr>
          <w:rFonts w:ascii="Times New Roman" w:hAnsi="Times New Roman" w:eastAsia="Times New Roman" w:cs="Times New Roman"/>
          <w:b w:val="0"/>
          <w:bCs w:val="0"/>
          <w:sz w:val="24"/>
          <w:szCs w:val="24"/>
        </w:rPr>
      </w:pPr>
      <w:r w:rsidRPr="2AB62FAF" w:rsidR="2F63E6ED">
        <w:rPr>
          <w:rFonts w:ascii="Times New Roman" w:hAnsi="Times New Roman" w:eastAsia="Times New Roman" w:cs="Times New Roman"/>
          <w:b w:val="0"/>
          <w:bCs w:val="0"/>
          <w:sz w:val="24"/>
          <w:szCs w:val="24"/>
        </w:rPr>
        <w:t xml:space="preserve">Iako se proces sastoji </w:t>
      </w:r>
      <w:r w:rsidRPr="2AB62FAF" w:rsidR="60276DA0">
        <w:rPr>
          <w:rFonts w:ascii="Times New Roman" w:hAnsi="Times New Roman" w:eastAsia="Times New Roman" w:cs="Times New Roman"/>
          <w:b w:val="0"/>
          <w:bCs w:val="0"/>
          <w:sz w:val="24"/>
          <w:szCs w:val="24"/>
        </w:rPr>
        <w:t xml:space="preserve">od niza događaja, neki su ipak važniji od drugih i uvelike utječu na </w:t>
      </w:r>
      <w:proofErr w:type="spellStart"/>
      <w:r w:rsidRPr="2AB62FAF" w:rsidR="60276DA0">
        <w:rPr>
          <w:rFonts w:ascii="Times New Roman" w:hAnsi="Times New Roman" w:eastAsia="Times New Roman" w:cs="Times New Roman"/>
          <w:b w:val="0"/>
          <w:bCs w:val="0"/>
          <w:sz w:val="24"/>
          <w:szCs w:val="24"/>
        </w:rPr>
        <w:t>daljni</w:t>
      </w:r>
      <w:proofErr w:type="spellEnd"/>
      <w:r w:rsidRPr="2AB62FAF" w:rsidR="60276DA0">
        <w:rPr>
          <w:rFonts w:ascii="Times New Roman" w:hAnsi="Times New Roman" w:eastAsia="Times New Roman" w:cs="Times New Roman"/>
          <w:b w:val="0"/>
          <w:bCs w:val="0"/>
          <w:sz w:val="24"/>
          <w:szCs w:val="24"/>
        </w:rPr>
        <w:t xml:space="preserve"> razvoj procesa i krajnji ishod organizacije borbe.</w:t>
      </w:r>
    </w:p>
    <w:p w:rsidR="31E8CB29" w:rsidP="2AB62FAF" w:rsidRDefault="31E8CB29" w14:paraId="08879076" w14:textId="238A3830">
      <w:pPr>
        <w:spacing w:after="0" w:afterAutospacing="off"/>
        <w:ind w:left="0"/>
        <w:jc w:val="both"/>
        <w:rPr>
          <w:rFonts w:ascii="Times New Roman" w:hAnsi="Times New Roman" w:eastAsia="Times New Roman" w:cs="Times New Roman"/>
          <w:b w:val="0"/>
          <w:bCs w:val="0"/>
          <w:sz w:val="24"/>
          <w:szCs w:val="24"/>
        </w:rPr>
      </w:pPr>
      <w:r w:rsidRPr="2AB62FAF" w:rsidR="31E8CB29">
        <w:rPr>
          <w:rFonts w:ascii="Times New Roman" w:hAnsi="Times New Roman" w:eastAsia="Times New Roman" w:cs="Times New Roman"/>
          <w:b w:val="0"/>
          <w:bCs w:val="0"/>
          <w:sz w:val="24"/>
          <w:szCs w:val="24"/>
        </w:rPr>
        <w:t>To su:</w:t>
      </w:r>
    </w:p>
    <w:p w:rsidR="57B9EB53" w:rsidP="2AB62FAF" w:rsidRDefault="57B9EB53" w14:paraId="335666D8" w14:textId="0A2C3960">
      <w:pPr>
        <w:pStyle w:val="ListParagraph"/>
        <w:numPr>
          <w:ilvl w:val="0"/>
          <w:numId w:val="4"/>
        </w:numPr>
        <w:spacing w:after="0" w:afterAutospacing="off"/>
        <w:jc w:val="both"/>
        <w:rPr>
          <w:rFonts w:ascii="Times New Roman" w:hAnsi="Times New Roman" w:eastAsia="Times New Roman" w:cs="Times New Roman"/>
          <w:b w:val="0"/>
          <w:bCs w:val="0"/>
          <w:sz w:val="24"/>
          <w:szCs w:val="24"/>
        </w:rPr>
      </w:pPr>
      <w:r w:rsidRPr="2AB62FAF" w:rsidR="57B9EB53">
        <w:rPr>
          <w:rFonts w:ascii="Times New Roman" w:hAnsi="Times New Roman" w:eastAsia="Times New Roman" w:cs="Times New Roman"/>
          <w:b w:val="0"/>
          <w:bCs w:val="0"/>
          <w:sz w:val="24"/>
          <w:szCs w:val="24"/>
        </w:rPr>
        <w:t>Aktivnost istraživanja potencijalnih boraca</w:t>
      </w:r>
    </w:p>
    <w:p w:rsidR="35B15A6F" w:rsidP="2AB62FAF" w:rsidRDefault="35B15A6F" w14:paraId="596E6AED" w14:textId="4FC491BA">
      <w:pPr>
        <w:spacing w:after="0" w:afterAutospacing="off"/>
        <w:ind w:left="720"/>
        <w:jc w:val="both"/>
        <w:rPr>
          <w:rFonts w:ascii="Times New Roman" w:hAnsi="Times New Roman" w:eastAsia="Times New Roman" w:cs="Times New Roman"/>
          <w:b w:val="0"/>
          <w:bCs w:val="0"/>
          <w:sz w:val="24"/>
          <w:szCs w:val="24"/>
        </w:rPr>
      </w:pPr>
      <w:r w:rsidR="35B15A6F">
        <w:drawing>
          <wp:inline wp14:editId="481EF875" wp14:anchorId="25221CFD">
            <wp:extent cx="3858164" cy="2410161"/>
            <wp:effectExtent l="0" t="0" r="0" b="0"/>
            <wp:docPr id="226705624" name="" title=""/>
            <wp:cNvGraphicFramePr>
              <a:graphicFrameLocks noChangeAspect="1"/>
            </wp:cNvGraphicFramePr>
            <a:graphic>
              <a:graphicData uri="http://schemas.openxmlformats.org/drawingml/2006/picture">
                <pic:pic>
                  <pic:nvPicPr>
                    <pic:cNvPr id="0" name=""/>
                    <pic:cNvPicPr/>
                  </pic:nvPicPr>
                  <pic:blipFill>
                    <a:blip r:embed="R4c7eb705983f4d6a">
                      <a:extLst>
                        <a:ext xmlns:a="http://schemas.openxmlformats.org/drawingml/2006/main" uri="{28A0092B-C50C-407E-A947-70E740481C1C}">
                          <a14:useLocalDpi val="0"/>
                        </a:ext>
                      </a:extLst>
                    </a:blip>
                    <a:stretch>
                      <a:fillRect/>
                    </a:stretch>
                  </pic:blipFill>
                  <pic:spPr>
                    <a:xfrm>
                      <a:off x="0" y="0"/>
                      <a:ext cx="3858164" cy="2410161"/>
                    </a:xfrm>
                    <a:prstGeom prst="rect">
                      <a:avLst/>
                    </a:prstGeom>
                  </pic:spPr>
                </pic:pic>
              </a:graphicData>
            </a:graphic>
          </wp:inline>
        </w:drawing>
      </w:r>
    </w:p>
    <w:p w:rsidR="35B15A6F" w:rsidP="2AB62FAF" w:rsidRDefault="35B15A6F" w14:paraId="09246451" w14:textId="1DD22645">
      <w:pPr>
        <w:spacing w:after="0" w:afterAutospacing="off"/>
        <w:ind w:left="720"/>
        <w:jc w:val="both"/>
        <w:rPr>
          <w:rFonts w:ascii="Times New Roman" w:hAnsi="Times New Roman" w:eastAsia="Times New Roman" w:cs="Times New Roman"/>
          <w:b w:val="0"/>
          <w:bCs w:val="0"/>
          <w:sz w:val="24"/>
          <w:szCs w:val="24"/>
        </w:rPr>
      </w:pPr>
      <w:r w:rsidRPr="2AB62FAF" w:rsidR="35B15A6F">
        <w:rPr>
          <w:rFonts w:ascii="Times New Roman" w:hAnsi="Times New Roman" w:eastAsia="Times New Roman" w:cs="Times New Roman"/>
          <w:b w:val="0"/>
          <w:bCs w:val="0"/>
          <w:sz w:val="24"/>
          <w:szCs w:val="24"/>
        </w:rPr>
        <w:t xml:space="preserve">Kroz aktivnost istraživanja potencijalnih boraca, UFC organizacija </w:t>
      </w:r>
      <w:r w:rsidRPr="2AB62FAF" w:rsidR="7373F1DF">
        <w:rPr>
          <w:rFonts w:ascii="Times New Roman" w:hAnsi="Times New Roman" w:eastAsia="Times New Roman" w:cs="Times New Roman"/>
          <w:b w:val="0"/>
          <w:bCs w:val="0"/>
          <w:sz w:val="24"/>
          <w:szCs w:val="24"/>
        </w:rPr>
        <w:t xml:space="preserve">razmatra koje borce uopće može upariti u borbama. Ukoliko se ova aktivnost ne izvrši uspješno, nemoguće je nastaviti s daljnjim procesom jer bez boraca nema borbi. </w:t>
      </w:r>
      <w:r w:rsidRPr="2AB62FAF" w:rsidR="1C648DB8">
        <w:rPr>
          <w:rFonts w:ascii="Times New Roman" w:hAnsi="Times New Roman" w:eastAsia="Times New Roman" w:cs="Times New Roman"/>
          <w:b w:val="0"/>
          <w:bCs w:val="0"/>
          <w:sz w:val="24"/>
          <w:szCs w:val="24"/>
        </w:rPr>
        <w:t>Presudan je XOR-</w:t>
      </w:r>
      <w:proofErr w:type="spellStart"/>
      <w:r w:rsidRPr="2AB62FAF" w:rsidR="1C648DB8">
        <w:rPr>
          <w:rFonts w:ascii="Times New Roman" w:hAnsi="Times New Roman" w:eastAsia="Times New Roman" w:cs="Times New Roman"/>
          <w:b w:val="0"/>
          <w:bCs w:val="0"/>
          <w:sz w:val="24"/>
          <w:szCs w:val="24"/>
        </w:rPr>
        <w:t>gateway</w:t>
      </w:r>
      <w:proofErr w:type="spellEnd"/>
      <w:r w:rsidRPr="2AB62FAF" w:rsidR="1C648DB8">
        <w:rPr>
          <w:rFonts w:ascii="Times New Roman" w:hAnsi="Times New Roman" w:eastAsia="Times New Roman" w:cs="Times New Roman"/>
          <w:b w:val="0"/>
          <w:bCs w:val="0"/>
          <w:sz w:val="24"/>
          <w:szCs w:val="24"/>
        </w:rPr>
        <w:t xml:space="preserve"> “ima li dostupnih boraca?”. Ako nema boraca, to je indikator da organizacija hitno mora zaposliti još boraca. Ako ima bor</w:t>
      </w:r>
      <w:r w:rsidRPr="2AB62FAF" w:rsidR="4229AD9F">
        <w:rPr>
          <w:rFonts w:ascii="Times New Roman" w:hAnsi="Times New Roman" w:eastAsia="Times New Roman" w:cs="Times New Roman"/>
          <w:b w:val="0"/>
          <w:bCs w:val="0"/>
          <w:sz w:val="24"/>
          <w:szCs w:val="24"/>
        </w:rPr>
        <w:t>aca, proces se može normalno nastaviti. Dakle, prva točka u kojoj proces može “puknuti” je nedostatak dostupnih boraca.</w:t>
      </w:r>
      <w:r w:rsidRPr="2AB62FAF" w:rsidR="3749D4DF">
        <w:rPr>
          <w:rFonts w:ascii="Times New Roman" w:hAnsi="Times New Roman" w:eastAsia="Times New Roman" w:cs="Times New Roman"/>
          <w:b w:val="0"/>
          <w:bCs w:val="0"/>
          <w:sz w:val="24"/>
          <w:szCs w:val="24"/>
        </w:rPr>
        <w:t xml:space="preserve"> </w:t>
      </w:r>
    </w:p>
    <w:p w:rsidR="3749D4DF" w:rsidP="2AB62FAF" w:rsidRDefault="3749D4DF" w14:paraId="523EC70D" w14:textId="7057403F">
      <w:pPr>
        <w:spacing w:after="0" w:afterAutospacing="off"/>
        <w:ind w:left="720"/>
        <w:jc w:val="both"/>
        <w:rPr>
          <w:rFonts w:ascii="Times New Roman" w:hAnsi="Times New Roman" w:eastAsia="Times New Roman" w:cs="Times New Roman"/>
          <w:b w:val="0"/>
          <w:bCs w:val="0"/>
          <w:sz w:val="24"/>
          <w:szCs w:val="24"/>
        </w:rPr>
      </w:pPr>
      <w:r w:rsidRPr="2AB62FAF" w:rsidR="3749D4DF">
        <w:rPr>
          <w:rFonts w:ascii="Times New Roman" w:hAnsi="Times New Roman" w:eastAsia="Times New Roman" w:cs="Times New Roman"/>
          <w:b w:val="0"/>
          <w:bCs w:val="0"/>
          <w:sz w:val="24"/>
          <w:szCs w:val="24"/>
        </w:rPr>
        <w:t xml:space="preserve">Istraživanje potencijalnih boraca je </w:t>
      </w:r>
      <w:proofErr w:type="spellStart"/>
      <w:r w:rsidRPr="2AB62FAF" w:rsidR="3749D4DF">
        <w:rPr>
          <w:rFonts w:ascii="Times New Roman" w:hAnsi="Times New Roman" w:eastAsia="Times New Roman" w:cs="Times New Roman"/>
          <w:b w:val="0"/>
          <w:bCs w:val="0"/>
          <w:sz w:val="24"/>
          <w:szCs w:val="24"/>
        </w:rPr>
        <w:t>user</w:t>
      </w:r>
      <w:proofErr w:type="spellEnd"/>
      <w:r w:rsidRPr="2AB62FAF" w:rsidR="3749D4DF">
        <w:rPr>
          <w:rFonts w:ascii="Times New Roman" w:hAnsi="Times New Roman" w:eastAsia="Times New Roman" w:cs="Times New Roman"/>
          <w:b w:val="0"/>
          <w:bCs w:val="0"/>
          <w:sz w:val="24"/>
          <w:szCs w:val="24"/>
        </w:rPr>
        <w:t xml:space="preserve"> </w:t>
      </w:r>
      <w:proofErr w:type="spellStart"/>
      <w:r w:rsidRPr="2AB62FAF" w:rsidR="3749D4DF">
        <w:rPr>
          <w:rFonts w:ascii="Times New Roman" w:hAnsi="Times New Roman" w:eastAsia="Times New Roman" w:cs="Times New Roman"/>
          <w:b w:val="0"/>
          <w:bCs w:val="0"/>
          <w:sz w:val="24"/>
          <w:szCs w:val="24"/>
        </w:rPr>
        <w:t>task</w:t>
      </w:r>
      <w:proofErr w:type="spellEnd"/>
      <w:r w:rsidRPr="2AB62FAF" w:rsidR="3749D4DF">
        <w:rPr>
          <w:rFonts w:ascii="Times New Roman" w:hAnsi="Times New Roman" w:eastAsia="Times New Roman" w:cs="Times New Roman"/>
          <w:b w:val="0"/>
          <w:bCs w:val="0"/>
          <w:sz w:val="24"/>
          <w:szCs w:val="24"/>
        </w:rPr>
        <w:t xml:space="preserve"> iz razloga što se pri istraživanju koristi interna UFC baza podataka u kojoj su evidentirani svi podaci o borcima.</w:t>
      </w:r>
      <w:r w:rsidRPr="2AB62FAF" w:rsidR="6E1C0B3F">
        <w:rPr>
          <w:rFonts w:ascii="Times New Roman" w:hAnsi="Times New Roman" w:eastAsia="Times New Roman" w:cs="Times New Roman"/>
          <w:b w:val="0"/>
          <w:bCs w:val="0"/>
          <w:sz w:val="24"/>
          <w:szCs w:val="24"/>
        </w:rPr>
        <w:t xml:space="preserve"> (koristi se računalo)</w:t>
      </w:r>
      <w:r w:rsidRPr="2AB62FAF" w:rsidR="6A668DB6">
        <w:rPr>
          <w:rFonts w:ascii="Times New Roman" w:hAnsi="Times New Roman" w:eastAsia="Times New Roman" w:cs="Times New Roman"/>
          <w:b w:val="0"/>
          <w:bCs w:val="0"/>
          <w:sz w:val="24"/>
          <w:szCs w:val="24"/>
        </w:rPr>
        <w:t xml:space="preserve">. Početak preliminarnih pregovora je manual </w:t>
      </w:r>
      <w:proofErr w:type="spellStart"/>
      <w:r w:rsidRPr="2AB62FAF" w:rsidR="6A668DB6">
        <w:rPr>
          <w:rFonts w:ascii="Times New Roman" w:hAnsi="Times New Roman" w:eastAsia="Times New Roman" w:cs="Times New Roman"/>
          <w:b w:val="0"/>
          <w:bCs w:val="0"/>
          <w:sz w:val="24"/>
          <w:szCs w:val="24"/>
        </w:rPr>
        <w:t>task</w:t>
      </w:r>
      <w:proofErr w:type="spellEnd"/>
      <w:r w:rsidRPr="2AB62FAF" w:rsidR="6A668DB6">
        <w:rPr>
          <w:rFonts w:ascii="Times New Roman" w:hAnsi="Times New Roman" w:eastAsia="Times New Roman" w:cs="Times New Roman"/>
          <w:b w:val="0"/>
          <w:bCs w:val="0"/>
          <w:sz w:val="24"/>
          <w:szCs w:val="24"/>
        </w:rPr>
        <w:t xml:space="preserve"> jer se ne koristi nikakva tehnologija pri toj aktivnosti</w:t>
      </w:r>
    </w:p>
    <w:p w:rsidR="2AB62FAF" w:rsidP="2AB62FAF" w:rsidRDefault="2AB62FAF" w14:paraId="0680DEE4" w14:textId="1BA448D4">
      <w:pPr>
        <w:spacing w:after="0" w:afterAutospacing="off"/>
        <w:ind w:left="720"/>
        <w:jc w:val="both"/>
        <w:rPr>
          <w:rFonts w:ascii="Times New Roman" w:hAnsi="Times New Roman" w:eastAsia="Times New Roman" w:cs="Times New Roman"/>
          <w:b w:val="1"/>
          <w:bCs w:val="1"/>
          <w:sz w:val="24"/>
          <w:szCs w:val="24"/>
        </w:rPr>
      </w:pPr>
    </w:p>
    <w:p w:rsidR="2AB62FAF" w:rsidRDefault="2AB62FAF" w14:paraId="7B313218" w14:textId="332ECE7E">
      <w:r>
        <w:br w:type="page"/>
      </w:r>
    </w:p>
    <w:p w:rsidR="12420A10" w:rsidP="2AB62FAF" w:rsidRDefault="12420A10" w14:paraId="34A94B73" w14:textId="0C6F4C3F">
      <w:pPr>
        <w:pStyle w:val="ListParagraph"/>
        <w:numPr>
          <w:ilvl w:val="0"/>
          <w:numId w:val="4"/>
        </w:numPr>
        <w:spacing w:after="0" w:afterAutospacing="off"/>
        <w:jc w:val="both"/>
        <w:rPr>
          <w:rFonts w:ascii="Times New Roman" w:hAnsi="Times New Roman" w:eastAsia="Times New Roman" w:cs="Times New Roman"/>
          <w:b w:val="0"/>
          <w:bCs w:val="0"/>
          <w:sz w:val="24"/>
          <w:szCs w:val="24"/>
        </w:rPr>
      </w:pPr>
      <w:r w:rsidRPr="2AB62FAF" w:rsidR="12420A10">
        <w:rPr>
          <w:rFonts w:ascii="Times New Roman" w:hAnsi="Times New Roman" w:eastAsia="Times New Roman" w:cs="Times New Roman"/>
          <w:b w:val="0"/>
          <w:bCs w:val="0"/>
          <w:sz w:val="24"/>
          <w:szCs w:val="24"/>
        </w:rPr>
        <w:t>Interni preliminarni pregovori</w:t>
      </w:r>
    </w:p>
    <w:p w:rsidR="12420A10" w:rsidP="2AB62FAF" w:rsidRDefault="12420A10" w14:paraId="3931368A" w14:textId="35C0F697">
      <w:pPr>
        <w:spacing w:after="0" w:afterAutospacing="off"/>
        <w:ind w:left="720"/>
        <w:jc w:val="both"/>
        <w:rPr>
          <w:rFonts w:ascii="Times New Roman" w:hAnsi="Times New Roman" w:eastAsia="Times New Roman" w:cs="Times New Roman"/>
          <w:b w:val="0"/>
          <w:bCs w:val="0"/>
          <w:sz w:val="24"/>
          <w:szCs w:val="24"/>
        </w:rPr>
      </w:pPr>
      <w:r w:rsidR="12420A10">
        <w:drawing>
          <wp:inline wp14:editId="0CDF274E" wp14:anchorId="22811EFB">
            <wp:extent cx="5687220" cy="2943636"/>
            <wp:effectExtent l="0" t="0" r="0" b="0"/>
            <wp:docPr id="388015422" name="" title=""/>
            <wp:cNvGraphicFramePr>
              <a:graphicFrameLocks noChangeAspect="1"/>
            </wp:cNvGraphicFramePr>
            <a:graphic>
              <a:graphicData uri="http://schemas.openxmlformats.org/drawingml/2006/picture">
                <pic:pic>
                  <pic:nvPicPr>
                    <pic:cNvPr id="0" name=""/>
                    <pic:cNvPicPr/>
                  </pic:nvPicPr>
                  <pic:blipFill>
                    <a:blip r:embed="R8767f9975f41437d">
                      <a:extLst>
                        <a:ext xmlns:a="http://schemas.openxmlformats.org/drawingml/2006/main" uri="{28A0092B-C50C-407E-A947-70E740481C1C}">
                          <a14:useLocalDpi val="0"/>
                        </a:ext>
                      </a:extLst>
                    </a:blip>
                    <a:stretch>
                      <a:fillRect/>
                    </a:stretch>
                  </pic:blipFill>
                  <pic:spPr>
                    <a:xfrm>
                      <a:off x="0" y="0"/>
                      <a:ext cx="5687220" cy="2943636"/>
                    </a:xfrm>
                    <a:prstGeom prst="rect">
                      <a:avLst/>
                    </a:prstGeom>
                  </pic:spPr>
                </pic:pic>
              </a:graphicData>
            </a:graphic>
          </wp:inline>
        </w:drawing>
      </w:r>
    </w:p>
    <w:p w:rsidR="12420A10" w:rsidP="2AB62FAF" w:rsidRDefault="12420A10" w14:paraId="03D6EA2A" w14:textId="534B522B">
      <w:pPr>
        <w:spacing w:after="0" w:afterAutospacing="off"/>
        <w:ind w:left="720"/>
        <w:jc w:val="both"/>
        <w:rPr>
          <w:rFonts w:ascii="Times New Roman" w:hAnsi="Times New Roman" w:eastAsia="Times New Roman" w:cs="Times New Roman"/>
          <w:b w:val="0"/>
          <w:bCs w:val="0"/>
          <w:sz w:val="24"/>
          <w:szCs w:val="24"/>
        </w:rPr>
      </w:pPr>
      <w:r w:rsidRPr="2AB62FAF" w:rsidR="12420A10">
        <w:rPr>
          <w:rFonts w:ascii="Times New Roman" w:hAnsi="Times New Roman" w:eastAsia="Times New Roman" w:cs="Times New Roman"/>
          <w:b w:val="0"/>
          <w:bCs w:val="0"/>
          <w:sz w:val="24"/>
          <w:szCs w:val="24"/>
        </w:rPr>
        <w:t xml:space="preserve">Kada UFC utvrdi da doista ima neke borce na raspolaganju (“Ima li dostupnih boraca?” </w:t>
      </w:r>
      <w:proofErr w:type="spellStart"/>
      <w:r w:rsidRPr="2AB62FAF" w:rsidR="12420A10">
        <w:rPr>
          <w:rFonts w:ascii="Times New Roman" w:hAnsi="Times New Roman" w:eastAsia="Times New Roman" w:cs="Times New Roman"/>
          <w:b w:val="0"/>
          <w:bCs w:val="0"/>
          <w:sz w:val="24"/>
          <w:szCs w:val="24"/>
        </w:rPr>
        <w:t>gateway</w:t>
      </w:r>
      <w:proofErr w:type="spellEnd"/>
      <w:r w:rsidRPr="2AB62FAF" w:rsidR="12420A10">
        <w:rPr>
          <w:rFonts w:ascii="Times New Roman" w:hAnsi="Times New Roman" w:eastAsia="Times New Roman" w:cs="Times New Roman"/>
          <w:b w:val="0"/>
          <w:bCs w:val="0"/>
          <w:sz w:val="24"/>
          <w:szCs w:val="24"/>
        </w:rPr>
        <w:t xml:space="preserve"> daje pozitivan ishod), započinju preliminarni i</w:t>
      </w:r>
      <w:r w:rsidRPr="2AB62FAF" w:rsidR="0EBE89A2">
        <w:rPr>
          <w:rFonts w:ascii="Times New Roman" w:hAnsi="Times New Roman" w:eastAsia="Times New Roman" w:cs="Times New Roman"/>
          <w:b w:val="0"/>
          <w:bCs w:val="0"/>
          <w:sz w:val="24"/>
          <w:szCs w:val="24"/>
        </w:rPr>
        <w:t>nterni pregovori koji traju određeno vrijeme</w:t>
      </w:r>
      <w:r w:rsidRPr="2AB62FAF" w:rsidR="44ECDCC6">
        <w:rPr>
          <w:rFonts w:ascii="Times New Roman" w:hAnsi="Times New Roman" w:eastAsia="Times New Roman" w:cs="Times New Roman"/>
          <w:b w:val="0"/>
          <w:bCs w:val="0"/>
          <w:sz w:val="24"/>
          <w:szCs w:val="24"/>
        </w:rPr>
        <w:t>. Ako se sve uspije dogovoriti, pregovori se završavaju i službeno se potvrđuje da se event održava.</w:t>
      </w:r>
      <w:r w:rsidRPr="2AB62FAF" w:rsidR="39BDAC59">
        <w:rPr>
          <w:rFonts w:ascii="Times New Roman" w:hAnsi="Times New Roman" w:eastAsia="Times New Roman" w:cs="Times New Roman"/>
          <w:b w:val="0"/>
          <w:bCs w:val="0"/>
          <w:sz w:val="24"/>
          <w:szCs w:val="24"/>
        </w:rPr>
        <w:t xml:space="preserve"> </w:t>
      </w:r>
      <w:proofErr w:type="spellStart"/>
      <w:r w:rsidRPr="2AB62FAF" w:rsidR="39BDAC59">
        <w:rPr>
          <w:rFonts w:ascii="Times New Roman" w:hAnsi="Times New Roman" w:eastAsia="Times New Roman" w:cs="Times New Roman"/>
          <w:b w:val="0"/>
          <w:bCs w:val="0"/>
          <w:sz w:val="24"/>
          <w:szCs w:val="24"/>
        </w:rPr>
        <w:t>Taskovi</w:t>
      </w:r>
      <w:proofErr w:type="spellEnd"/>
      <w:r w:rsidRPr="2AB62FAF" w:rsidR="39BDAC59">
        <w:rPr>
          <w:rFonts w:ascii="Times New Roman" w:hAnsi="Times New Roman" w:eastAsia="Times New Roman" w:cs="Times New Roman"/>
          <w:b w:val="0"/>
          <w:bCs w:val="0"/>
          <w:sz w:val="24"/>
          <w:szCs w:val="24"/>
        </w:rPr>
        <w:t xml:space="preserve"> vezani uz pregovore su manual jer se ne koristi računalo. Po završetku pregovora </w:t>
      </w:r>
      <w:proofErr w:type="spellStart"/>
      <w:r w:rsidRPr="2AB62FAF" w:rsidR="39BDAC59">
        <w:rPr>
          <w:rFonts w:ascii="Times New Roman" w:hAnsi="Times New Roman" w:eastAsia="Times New Roman" w:cs="Times New Roman"/>
          <w:b w:val="0"/>
          <w:bCs w:val="0"/>
          <w:sz w:val="24"/>
          <w:szCs w:val="24"/>
        </w:rPr>
        <w:t>gateway</w:t>
      </w:r>
      <w:proofErr w:type="spellEnd"/>
      <w:r w:rsidRPr="2AB62FAF" w:rsidR="39BDAC59">
        <w:rPr>
          <w:rFonts w:ascii="Times New Roman" w:hAnsi="Times New Roman" w:eastAsia="Times New Roman" w:cs="Times New Roman"/>
          <w:b w:val="0"/>
          <w:bCs w:val="0"/>
          <w:sz w:val="24"/>
          <w:szCs w:val="24"/>
        </w:rPr>
        <w:t xml:space="preserve"> “pregovori uspješni?” definira </w:t>
      </w:r>
      <w:proofErr w:type="spellStart"/>
      <w:r w:rsidRPr="2AB62FAF" w:rsidR="39BDAC59">
        <w:rPr>
          <w:rFonts w:ascii="Times New Roman" w:hAnsi="Times New Roman" w:eastAsia="Times New Roman" w:cs="Times New Roman"/>
          <w:b w:val="0"/>
          <w:bCs w:val="0"/>
          <w:sz w:val="24"/>
          <w:szCs w:val="24"/>
        </w:rPr>
        <w:t>uspješnot</w:t>
      </w:r>
      <w:proofErr w:type="spellEnd"/>
      <w:r w:rsidRPr="2AB62FAF" w:rsidR="39BDAC59">
        <w:rPr>
          <w:rFonts w:ascii="Times New Roman" w:hAnsi="Times New Roman" w:eastAsia="Times New Roman" w:cs="Times New Roman"/>
          <w:b w:val="0"/>
          <w:bCs w:val="0"/>
          <w:sz w:val="24"/>
          <w:szCs w:val="24"/>
        </w:rPr>
        <w:t xml:space="preserve"> pregovora. Ukoliko su neuspješni, proces se vraća na toč</w:t>
      </w:r>
      <w:r w:rsidRPr="2AB62FAF" w:rsidR="111BD3DA">
        <w:rPr>
          <w:rFonts w:ascii="Times New Roman" w:hAnsi="Times New Roman" w:eastAsia="Times New Roman" w:cs="Times New Roman"/>
          <w:b w:val="0"/>
          <w:bCs w:val="0"/>
          <w:sz w:val="24"/>
          <w:szCs w:val="24"/>
        </w:rPr>
        <w:t xml:space="preserve">ku provjere ima li dostupnih boraca, a u slučaju uspjeha pregovora, pomoću </w:t>
      </w:r>
      <w:proofErr w:type="spellStart"/>
      <w:r w:rsidRPr="2AB62FAF" w:rsidR="111BD3DA">
        <w:rPr>
          <w:rFonts w:ascii="Times New Roman" w:hAnsi="Times New Roman" w:eastAsia="Times New Roman" w:cs="Times New Roman"/>
          <w:b w:val="0"/>
          <w:bCs w:val="0"/>
          <w:sz w:val="24"/>
          <w:szCs w:val="24"/>
        </w:rPr>
        <w:t>send</w:t>
      </w:r>
      <w:proofErr w:type="spellEnd"/>
      <w:r w:rsidRPr="2AB62FAF" w:rsidR="111BD3DA">
        <w:rPr>
          <w:rFonts w:ascii="Times New Roman" w:hAnsi="Times New Roman" w:eastAsia="Times New Roman" w:cs="Times New Roman"/>
          <w:b w:val="0"/>
          <w:bCs w:val="0"/>
          <w:sz w:val="24"/>
          <w:szCs w:val="24"/>
        </w:rPr>
        <w:t xml:space="preserve"> </w:t>
      </w:r>
      <w:proofErr w:type="spellStart"/>
      <w:r w:rsidRPr="2AB62FAF" w:rsidR="111BD3DA">
        <w:rPr>
          <w:rFonts w:ascii="Times New Roman" w:hAnsi="Times New Roman" w:eastAsia="Times New Roman" w:cs="Times New Roman"/>
          <w:b w:val="0"/>
          <w:bCs w:val="0"/>
          <w:sz w:val="24"/>
          <w:szCs w:val="24"/>
        </w:rPr>
        <w:t>messaga</w:t>
      </w:r>
      <w:proofErr w:type="spellEnd"/>
      <w:r w:rsidRPr="2AB62FAF" w:rsidR="111BD3DA">
        <w:rPr>
          <w:rFonts w:ascii="Times New Roman" w:hAnsi="Times New Roman" w:eastAsia="Times New Roman" w:cs="Times New Roman"/>
          <w:b w:val="0"/>
          <w:bCs w:val="0"/>
          <w:sz w:val="24"/>
          <w:szCs w:val="24"/>
        </w:rPr>
        <w:t xml:space="preserve"> </w:t>
      </w:r>
      <w:proofErr w:type="spellStart"/>
      <w:r w:rsidRPr="2AB62FAF" w:rsidR="111BD3DA">
        <w:rPr>
          <w:rFonts w:ascii="Times New Roman" w:hAnsi="Times New Roman" w:eastAsia="Times New Roman" w:cs="Times New Roman"/>
          <w:b w:val="0"/>
          <w:bCs w:val="0"/>
          <w:sz w:val="24"/>
          <w:szCs w:val="24"/>
        </w:rPr>
        <w:t>taska</w:t>
      </w:r>
      <w:proofErr w:type="spellEnd"/>
      <w:r w:rsidRPr="2AB62FAF" w:rsidR="111BD3DA">
        <w:rPr>
          <w:rFonts w:ascii="Times New Roman" w:hAnsi="Times New Roman" w:eastAsia="Times New Roman" w:cs="Times New Roman"/>
          <w:b w:val="0"/>
          <w:bCs w:val="0"/>
          <w:sz w:val="24"/>
          <w:szCs w:val="24"/>
        </w:rPr>
        <w:t xml:space="preserve"> šalje se službena potvrda o održavanju eventa upravnom odboru.</w:t>
      </w:r>
    </w:p>
    <w:p w:rsidR="2AB62FAF" w:rsidRDefault="2AB62FAF" w14:paraId="2D4CA778" w14:textId="64B96D14">
      <w:r>
        <w:br w:type="page"/>
      </w:r>
    </w:p>
    <w:p w:rsidR="206E8FBD" w:rsidP="2AB62FAF" w:rsidRDefault="206E8FBD" w14:paraId="04ABFA6E" w14:textId="39BAD224">
      <w:pPr>
        <w:pStyle w:val="ListParagraph"/>
        <w:numPr>
          <w:ilvl w:val="0"/>
          <w:numId w:val="4"/>
        </w:numPr>
        <w:spacing w:after="0" w:afterAutospacing="off"/>
        <w:jc w:val="both"/>
        <w:rPr>
          <w:rFonts w:ascii="Times New Roman" w:hAnsi="Times New Roman" w:eastAsia="Times New Roman" w:cs="Times New Roman"/>
          <w:b w:val="0"/>
          <w:bCs w:val="0"/>
          <w:sz w:val="24"/>
          <w:szCs w:val="24"/>
        </w:rPr>
      </w:pPr>
      <w:r w:rsidRPr="2AB62FAF" w:rsidR="206E8FBD">
        <w:rPr>
          <w:rFonts w:ascii="Times New Roman" w:hAnsi="Times New Roman" w:eastAsia="Times New Roman" w:cs="Times New Roman"/>
          <w:b w:val="0"/>
          <w:bCs w:val="0"/>
          <w:sz w:val="24"/>
          <w:szCs w:val="24"/>
        </w:rPr>
        <w:t xml:space="preserve">Odluka </w:t>
      </w:r>
      <w:proofErr w:type="spellStart"/>
      <w:r w:rsidRPr="2AB62FAF" w:rsidR="206E8FBD">
        <w:rPr>
          <w:rFonts w:ascii="Times New Roman" w:hAnsi="Times New Roman" w:eastAsia="Times New Roman" w:cs="Times New Roman"/>
          <w:b w:val="0"/>
          <w:bCs w:val="0"/>
          <w:sz w:val="24"/>
          <w:szCs w:val="24"/>
        </w:rPr>
        <w:t>promotorskog</w:t>
      </w:r>
      <w:proofErr w:type="spellEnd"/>
      <w:r w:rsidRPr="2AB62FAF" w:rsidR="206E8FBD">
        <w:rPr>
          <w:rFonts w:ascii="Times New Roman" w:hAnsi="Times New Roman" w:eastAsia="Times New Roman" w:cs="Times New Roman"/>
          <w:b w:val="0"/>
          <w:bCs w:val="0"/>
          <w:sz w:val="24"/>
          <w:szCs w:val="24"/>
        </w:rPr>
        <w:t xml:space="preserve"> tima</w:t>
      </w:r>
    </w:p>
    <w:p w:rsidR="1C5FFF88" w:rsidP="2AB62FAF" w:rsidRDefault="1C5FFF88" w14:paraId="6C4B9596" w14:textId="30DF00C8">
      <w:pPr>
        <w:spacing w:after="0" w:afterAutospacing="off"/>
        <w:ind w:left="708"/>
        <w:jc w:val="both"/>
        <w:rPr>
          <w:rFonts w:ascii="Times New Roman" w:hAnsi="Times New Roman" w:eastAsia="Times New Roman" w:cs="Times New Roman"/>
          <w:b w:val="0"/>
          <w:bCs w:val="0"/>
          <w:sz w:val="24"/>
          <w:szCs w:val="24"/>
        </w:rPr>
      </w:pPr>
      <w:r w:rsidR="1C5FFF88">
        <w:drawing>
          <wp:inline wp14:editId="7FE3E543" wp14:anchorId="307FC981">
            <wp:extent cx="5249008" cy="2286319"/>
            <wp:effectExtent l="0" t="0" r="0" b="0"/>
            <wp:docPr id="2085480159" name="" title=""/>
            <wp:cNvGraphicFramePr>
              <a:graphicFrameLocks noChangeAspect="1"/>
            </wp:cNvGraphicFramePr>
            <a:graphic>
              <a:graphicData uri="http://schemas.openxmlformats.org/drawingml/2006/picture">
                <pic:pic>
                  <pic:nvPicPr>
                    <pic:cNvPr id="0" name=""/>
                    <pic:cNvPicPr/>
                  </pic:nvPicPr>
                  <pic:blipFill>
                    <a:blip r:embed="Rcc6c71cfc8c04874">
                      <a:extLst>
                        <a:ext xmlns:a="http://schemas.openxmlformats.org/drawingml/2006/main" uri="{28A0092B-C50C-407E-A947-70E740481C1C}">
                          <a14:useLocalDpi val="0"/>
                        </a:ext>
                      </a:extLst>
                    </a:blip>
                    <a:stretch>
                      <a:fillRect/>
                    </a:stretch>
                  </pic:blipFill>
                  <pic:spPr>
                    <a:xfrm>
                      <a:off x="0" y="0"/>
                      <a:ext cx="5249008" cy="2286319"/>
                    </a:xfrm>
                    <a:prstGeom prst="rect">
                      <a:avLst/>
                    </a:prstGeom>
                  </pic:spPr>
                </pic:pic>
              </a:graphicData>
            </a:graphic>
          </wp:inline>
        </w:drawing>
      </w:r>
      <w:r w:rsidRPr="2AB62FAF" w:rsidR="56645955">
        <w:rPr>
          <w:rFonts w:ascii="Times New Roman" w:hAnsi="Times New Roman" w:eastAsia="Times New Roman" w:cs="Times New Roman"/>
          <w:b w:val="0"/>
          <w:bCs w:val="0"/>
          <w:sz w:val="24"/>
          <w:szCs w:val="24"/>
        </w:rPr>
        <w:t xml:space="preserve">Po primitku službenog upita upravnog odbora, </w:t>
      </w:r>
      <w:proofErr w:type="spellStart"/>
      <w:r w:rsidRPr="2AB62FAF" w:rsidR="56645955">
        <w:rPr>
          <w:rFonts w:ascii="Times New Roman" w:hAnsi="Times New Roman" w:eastAsia="Times New Roman" w:cs="Times New Roman"/>
          <w:b w:val="0"/>
          <w:bCs w:val="0"/>
          <w:sz w:val="24"/>
          <w:szCs w:val="24"/>
        </w:rPr>
        <w:t>promotorski</w:t>
      </w:r>
      <w:proofErr w:type="spellEnd"/>
      <w:r w:rsidRPr="2AB62FAF" w:rsidR="56645955">
        <w:rPr>
          <w:rFonts w:ascii="Times New Roman" w:hAnsi="Times New Roman" w:eastAsia="Times New Roman" w:cs="Times New Roman"/>
          <w:b w:val="0"/>
          <w:bCs w:val="0"/>
          <w:sz w:val="24"/>
          <w:szCs w:val="24"/>
        </w:rPr>
        <w:t xml:space="preserve"> tim razmatra upit. Ono što razmatraju je: vrijeme borbe, mjesto borbe, protivnik</w:t>
      </w:r>
      <w:r w:rsidRPr="2AB62FAF" w:rsidR="5C277025">
        <w:rPr>
          <w:rFonts w:ascii="Times New Roman" w:hAnsi="Times New Roman" w:eastAsia="Times New Roman" w:cs="Times New Roman"/>
          <w:b w:val="0"/>
          <w:bCs w:val="0"/>
          <w:sz w:val="24"/>
          <w:szCs w:val="24"/>
        </w:rPr>
        <w:t xml:space="preserve"> i</w:t>
      </w:r>
      <w:r w:rsidRPr="2AB62FAF" w:rsidR="56645955">
        <w:rPr>
          <w:rFonts w:ascii="Times New Roman" w:hAnsi="Times New Roman" w:eastAsia="Times New Roman" w:cs="Times New Roman"/>
          <w:b w:val="0"/>
          <w:bCs w:val="0"/>
          <w:sz w:val="24"/>
          <w:szCs w:val="24"/>
        </w:rPr>
        <w:t xml:space="preserve"> </w:t>
      </w:r>
      <w:proofErr w:type="spellStart"/>
      <w:r w:rsidRPr="2AB62FAF" w:rsidR="56645955">
        <w:rPr>
          <w:rFonts w:ascii="Times New Roman" w:hAnsi="Times New Roman" w:eastAsia="Times New Roman" w:cs="Times New Roman"/>
          <w:b w:val="0"/>
          <w:bCs w:val="0"/>
          <w:sz w:val="24"/>
          <w:szCs w:val="24"/>
        </w:rPr>
        <w:t>ri</w:t>
      </w:r>
      <w:r w:rsidRPr="2AB62FAF" w:rsidR="641E4C55">
        <w:rPr>
          <w:rFonts w:ascii="Times New Roman" w:hAnsi="Times New Roman" w:eastAsia="Times New Roman" w:cs="Times New Roman"/>
          <w:b w:val="0"/>
          <w:bCs w:val="0"/>
          <w:sz w:val="24"/>
          <w:szCs w:val="24"/>
        </w:rPr>
        <w:t>sk</w:t>
      </w:r>
      <w:proofErr w:type="spellEnd"/>
      <w:r w:rsidRPr="2AB62FAF" w:rsidR="641E4C55">
        <w:rPr>
          <w:rFonts w:ascii="Times New Roman" w:hAnsi="Times New Roman" w:eastAsia="Times New Roman" w:cs="Times New Roman"/>
          <w:b w:val="0"/>
          <w:bCs w:val="0"/>
          <w:sz w:val="24"/>
          <w:szCs w:val="24"/>
        </w:rPr>
        <w:t>/</w:t>
      </w:r>
      <w:proofErr w:type="spellStart"/>
      <w:r w:rsidRPr="2AB62FAF" w:rsidR="641E4C55">
        <w:rPr>
          <w:rFonts w:ascii="Times New Roman" w:hAnsi="Times New Roman" w:eastAsia="Times New Roman" w:cs="Times New Roman"/>
          <w:b w:val="0"/>
          <w:bCs w:val="0"/>
          <w:sz w:val="24"/>
          <w:szCs w:val="24"/>
        </w:rPr>
        <w:t>reward</w:t>
      </w:r>
      <w:proofErr w:type="spellEnd"/>
      <w:r w:rsidRPr="2AB62FAF" w:rsidR="641E4C55">
        <w:rPr>
          <w:rFonts w:ascii="Times New Roman" w:hAnsi="Times New Roman" w:eastAsia="Times New Roman" w:cs="Times New Roman"/>
          <w:b w:val="0"/>
          <w:bCs w:val="0"/>
          <w:sz w:val="24"/>
          <w:szCs w:val="24"/>
        </w:rPr>
        <w:t xml:space="preserve"> omjer</w:t>
      </w:r>
      <w:r w:rsidRPr="2AB62FAF" w:rsidR="0F9BF13E">
        <w:rPr>
          <w:rFonts w:ascii="Times New Roman" w:hAnsi="Times New Roman" w:eastAsia="Times New Roman" w:cs="Times New Roman"/>
          <w:b w:val="0"/>
          <w:bCs w:val="0"/>
          <w:sz w:val="24"/>
          <w:szCs w:val="24"/>
        </w:rPr>
        <w:t>.</w:t>
      </w:r>
      <w:r w:rsidRPr="2AB62FAF" w:rsidR="3A48E0E4">
        <w:rPr>
          <w:rFonts w:ascii="Times New Roman" w:hAnsi="Times New Roman" w:eastAsia="Times New Roman" w:cs="Times New Roman"/>
          <w:b w:val="0"/>
          <w:bCs w:val="0"/>
          <w:sz w:val="24"/>
          <w:szCs w:val="24"/>
        </w:rPr>
        <w:t xml:space="preserve"> Pri tome ne koriste računala, pa je to manual </w:t>
      </w:r>
      <w:proofErr w:type="spellStart"/>
      <w:r w:rsidRPr="2AB62FAF" w:rsidR="3A48E0E4">
        <w:rPr>
          <w:rFonts w:ascii="Times New Roman" w:hAnsi="Times New Roman" w:eastAsia="Times New Roman" w:cs="Times New Roman"/>
          <w:b w:val="0"/>
          <w:bCs w:val="0"/>
          <w:sz w:val="24"/>
          <w:szCs w:val="24"/>
        </w:rPr>
        <w:t>task</w:t>
      </w:r>
      <w:proofErr w:type="spellEnd"/>
      <w:r w:rsidRPr="2AB62FAF" w:rsidR="3A48E0E4">
        <w:rPr>
          <w:rFonts w:ascii="Times New Roman" w:hAnsi="Times New Roman" w:eastAsia="Times New Roman" w:cs="Times New Roman"/>
          <w:b w:val="0"/>
          <w:bCs w:val="0"/>
          <w:sz w:val="24"/>
          <w:szCs w:val="24"/>
        </w:rPr>
        <w:t>.</w:t>
      </w:r>
      <w:r w:rsidRPr="2AB62FAF" w:rsidR="0F9BF13E">
        <w:rPr>
          <w:rFonts w:ascii="Times New Roman" w:hAnsi="Times New Roman" w:eastAsia="Times New Roman" w:cs="Times New Roman"/>
          <w:b w:val="0"/>
          <w:bCs w:val="0"/>
          <w:sz w:val="24"/>
          <w:szCs w:val="24"/>
        </w:rPr>
        <w:t xml:space="preserve"> </w:t>
      </w:r>
      <w:r w:rsidRPr="2AB62FAF" w:rsidR="6E08EB20">
        <w:rPr>
          <w:rFonts w:ascii="Times New Roman" w:hAnsi="Times New Roman" w:eastAsia="Times New Roman" w:cs="Times New Roman"/>
          <w:b w:val="0"/>
          <w:bCs w:val="0"/>
          <w:sz w:val="24"/>
          <w:szCs w:val="24"/>
        </w:rPr>
        <w:t>Ako njihov borac u ponuđenoj borbi može više izgubiti u slučaju poraza, nego što može dobiti u slučaju pobjede, odbit će borbu.</w:t>
      </w:r>
      <w:r w:rsidRPr="2AB62FAF" w:rsidR="04E29EA5">
        <w:rPr>
          <w:rFonts w:ascii="Times New Roman" w:hAnsi="Times New Roman" w:eastAsia="Times New Roman" w:cs="Times New Roman"/>
          <w:b w:val="0"/>
          <w:bCs w:val="0"/>
          <w:sz w:val="24"/>
          <w:szCs w:val="24"/>
        </w:rPr>
        <w:t xml:space="preserve"> (definirano </w:t>
      </w:r>
      <w:proofErr w:type="spellStart"/>
      <w:r w:rsidRPr="2AB62FAF" w:rsidR="04E29EA5">
        <w:rPr>
          <w:rFonts w:ascii="Times New Roman" w:hAnsi="Times New Roman" w:eastAsia="Times New Roman" w:cs="Times New Roman"/>
          <w:b w:val="0"/>
          <w:bCs w:val="0"/>
          <w:sz w:val="24"/>
          <w:szCs w:val="24"/>
        </w:rPr>
        <w:t>xor</w:t>
      </w:r>
      <w:proofErr w:type="spellEnd"/>
      <w:r w:rsidRPr="2AB62FAF" w:rsidR="04E29EA5">
        <w:rPr>
          <w:rFonts w:ascii="Times New Roman" w:hAnsi="Times New Roman" w:eastAsia="Times New Roman" w:cs="Times New Roman"/>
          <w:b w:val="0"/>
          <w:bCs w:val="0"/>
          <w:sz w:val="24"/>
          <w:szCs w:val="24"/>
        </w:rPr>
        <w:t xml:space="preserve"> </w:t>
      </w:r>
      <w:proofErr w:type="spellStart"/>
      <w:r w:rsidRPr="2AB62FAF" w:rsidR="04E29EA5">
        <w:rPr>
          <w:rFonts w:ascii="Times New Roman" w:hAnsi="Times New Roman" w:eastAsia="Times New Roman" w:cs="Times New Roman"/>
          <w:b w:val="0"/>
          <w:bCs w:val="0"/>
          <w:sz w:val="24"/>
          <w:szCs w:val="24"/>
        </w:rPr>
        <w:t>gateway</w:t>
      </w:r>
      <w:proofErr w:type="spellEnd"/>
      <w:r w:rsidRPr="2AB62FAF" w:rsidR="04E29EA5">
        <w:rPr>
          <w:rFonts w:ascii="Times New Roman" w:hAnsi="Times New Roman" w:eastAsia="Times New Roman" w:cs="Times New Roman"/>
          <w:b w:val="0"/>
          <w:bCs w:val="0"/>
          <w:sz w:val="24"/>
          <w:szCs w:val="24"/>
        </w:rPr>
        <w:t>-om).</w:t>
      </w:r>
      <w:r w:rsidRPr="2AB62FAF" w:rsidR="6E08EB20">
        <w:rPr>
          <w:rFonts w:ascii="Times New Roman" w:hAnsi="Times New Roman" w:eastAsia="Times New Roman" w:cs="Times New Roman"/>
          <w:b w:val="0"/>
          <w:bCs w:val="0"/>
          <w:sz w:val="24"/>
          <w:szCs w:val="24"/>
        </w:rPr>
        <w:t xml:space="preserve"> No, ukoliko može značajno profitirati pobjedom, prihvatit će borbu.</w:t>
      </w:r>
      <w:r w:rsidRPr="2AB62FAF" w:rsidR="2C979794">
        <w:rPr>
          <w:rFonts w:ascii="Times New Roman" w:hAnsi="Times New Roman" w:eastAsia="Times New Roman" w:cs="Times New Roman"/>
          <w:b w:val="0"/>
          <w:bCs w:val="0"/>
          <w:sz w:val="24"/>
          <w:szCs w:val="24"/>
        </w:rPr>
        <w:t xml:space="preserve"> I prihvaćanje i odbijanje upita su </w:t>
      </w:r>
      <w:proofErr w:type="spellStart"/>
      <w:r w:rsidRPr="2AB62FAF" w:rsidR="2C979794">
        <w:rPr>
          <w:rFonts w:ascii="Times New Roman" w:hAnsi="Times New Roman" w:eastAsia="Times New Roman" w:cs="Times New Roman"/>
          <w:b w:val="0"/>
          <w:bCs w:val="0"/>
          <w:sz w:val="24"/>
          <w:szCs w:val="24"/>
        </w:rPr>
        <w:t>user</w:t>
      </w:r>
      <w:proofErr w:type="spellEnd"/>
      <w:r w:rsidRPr="2AB62FAF" w:rsidR="2C979794">
        <w:rPr>
          <w:rFonts w:ascii="Times New Roman" w:hAnsi="Times New Roman" w:eastAsia="Times New Roman" w:cs="Times New Roman"/>
          <w:b w:val="0"/>
          <w:bCs w:val="0"/>
          <w:sz w:val="24"/>
          <w:szCs w:val="24"/>
        </w:rPr>
        <w:t xml:space="preserve"> </w:t>
      </w:r>
      <w:proofErr w:type="spellStart"/>
      <w:r w:rsidRPr="2AB62FAF" w:rsidR="2C979794">
        <w:rPr>
          <w:rFonts w:ascii="Times New Roman" w:hAnsi="Times New Roman" w:eastAsia="Times New Roman" w:cs="Times New Roman"/>
          <w:b w:val="0"/>
          <w:bCs w:val="0"/>
          <w:sz w:val="24"/>
          <w:szCs w:val="24"/>
        </w:rPr>
        <w:t>taskovi</w:t>
      </w:r>
      <w:proofErr w:type="spellEnd"/>
      <w:r w:rsidRPr="2AB62FAF" w:rsidR="2C979794">
        <w:rPr>
          <w:rFonts w:ascii="Times New Roman" w:hAnsi="Times New Roman" w:eastAsia="Times New Roman" w:cs="Times New Roman"/>
          <w:b w:val="0"/>
          <w:bCs w:val="0"/>
          <w:sz w:val="24"/>
          <w:szCs w:val="24"/>
        </w:rPr>
        <w:t xml:space="preserve"> jer se službeni odgovor mora zabilježiti računalno, i neovisno o odgovoru, potrebno je obavijestiti upravni odbor (</w:t>
      </w:r>
      <w:proofErr w:type="spellStart"/>
      <w:r w:rsidRPr="2AB62FAF" w:rsidR="2C979794">
        <w:rPr>
          <w:rFonts w:ascii="Times New Roman" w:hAnsi="Times New Roman" w:eastAsia="Times New Roman" w:cs="Times New Roman"/>
          <w:b w:val="0"/>
          <w:bCs w:val="0"/>
          <w:sz w:val="24"/>
          <w:szCs w:val="24"/>
        </w:rPr>
        <w:t>send</w:t>
      </w:r>
      <w:proofErr w:type="spellEnd"/>
      <w:r w:rsidRPr="2AB62FAF" w:rsidR="2C979794">
        <w:rPr>
          <w:rFonts w:ascii="Times New Roman" w:hAnsi="Times New Roman" w:eastAsia="Times New Roman" w:cs="Times New Roman"/>
          <w:b w:val="0"/>
          <w:bCs w:val="0"/>
          <w:sz w:val="24"/>
          <w:szCs w:val="24"/>
        </w:rPr>
        <w:t xml:space="preserve"> </w:t>
      </w:r>
      <w:proofErr w:type="spellStart"/>
      <w:r w:rsidRPr="2AB62FAF" w:rsidR="2C979794">
        <w:rPr>
          <w:rFonts w:ascii="Times New Roman" w:hAnsi="Times New Roman" w:eastAsia="Times New Roman" w:cs="Times New Roman"/>
          <w:b w:val="0"/>
          <w:bCs w:val="0"/>
          <w:sz w:val="24"/>
          <w:szCs w:val="24"/>
        </w:rPr>
        <w:t>message</w:t>
      </w:r>
      <w:proofErr w:type="spellEnd"/>
      <w:r w:rsidRPr="2AB62FAF" w:rsidR="2C979794">
        <w:rPr>
          <w:rFonts w:ascii="Times New Roman" w:hAnsi="Times New Roman" w:eastAsia="Times New Roman" w:cs="Times New Roman"/>
          <w:b w:val="0"/>
          <w:bCs w:val="0"/>
          <w:sz w:val="24"/>
          <w:szCs w:val="24"/>
        </w:rPr>
        <w:t xml:space="preserve"> </w:t>
      </w:r>
      <w:proofErr w:type="spellStart"/>
      <w:r w:rsidRPr="2AB62FAF" w:rsidR="2C979794">
        <w:rPr>
          <w:rFonts w:ascii="Times New Roman" w:hAnsi="Times New Roman" w:eastAsia="Times New Roman" w:cs="Times New Roman"/>
          <w:b w:val="0"/>
          <w:bCs w:val="0"/>
          <w:sz w:val="24"/>
          <w:szCs w:val="24"/>
        </w:rPr>
        <w:t>task</w:t>
      </w:r>
      <w:proofErr w:type="spellEnd"/>
      <w:r w:rsidRPr="2AB62FAF" w:rsidR="2C979794">
        <w:rPr>
          <w:rFonts w:ascii="Times New Roman" w:hAnsi="Times New Roman" w:eastAsia="Times New Roman" w:cs="Times New Roman"/>
          <w:b w:val="0"/>
          <w:bCs w:val="0"/>
          <w:sz w:val="24"/>
          <w:szCs w:val="24"/>
        </w:rPr>
        <w:t>)</w:t>
      </w:r>
    </w:p>
    <w:p w:rsidR="2AB62FAF" w:rsidRDefault="2AB62FAF" w14:paraId="58EFA865" w14:textId="76F3FCC0">
      <w:r>
        <w:br w:type="page"/>
      </w:r>
    </w:p>
    <w:p w:rsidR="334EDD0D" w:rsidP="2AB62FAF" w:rsidRDefault="334EDD0D" w14:paraId="5D95B523" w14:textId="5DD7251E">
      <w:pPr>
        <w:pStyle w:val="ListParagraph"/>
        <w:numPr>
          <w:ilvl w:val="0"/>
          <w:numId w:val="4"/>
        </w:numPr>
        <w:spacing w:after="0" w:afterAutospacing="off"/>
        <w:jc w:val="both"/>
        <w:rPr/>
      </w:pPr>
      <w:r w:rsidRPr="2AB62FAF" w:rsidR="334EDD0D">
        <w:rPr>
          <w:rFonts w:ascii="Times New Roman" w:hAnsi="Times New Roman" w:eastAsia="Times New Roman" w:cs="Times New Roman"/>
          <w:b w:val="0"/>
          <w:bCs w:val="0"/>
          <w:sz w:val="24"/>
          <w:szCs w:val="24"/>
        </w:rPr>
        <w:t>Zaprimanje ugovora od strane borca</w:t>
      </w:r>
    </w:p>
    <w:p w:rsidR="617F4ED9" w:rsidP="2AB62FAF" w:rsidRDefault="617F4ED9" w14:paraId="259C27A5" w14:textId="4B817CA7">
      <w:pPr>
        <w:pStyle w:val="ListParagraph"/>
        <w:spacing w:after="0" w:afterAutospacing="off"/>
        <w:ind w:left="720"/>
        <w:jc w:val="both"/>
      </w:pPr>
      <w:r w:rsidR="617F4ED9">
        <w:drawing>
          <wp:inline wp14:editId="06245302" wp14:anchorId="4E3A6807">
            <wp:extent cx="5668164" cy="1848108"/>
            <wp:effectExtent l="0" t="0" r="0" b="0"/>
            <wp:docPr id="13187923" name="" title=""/>
            <wp:cNvGraphicFramePr>
              <a:graphicFrameLocks noChangeAspect="1"/>
            </wp:cNvGraphicFramePr>
            <a:graphic>
              <a:graphicData uri="http://schemas.openxmlformats.org/drawingml/2006/picture">
                <pic:pic>
                  <pic:nvPicPr>
                    <pic:cNvPr id="0" name=""/>
                    <pic:cNvPicPr/>
                  </pic:nvPicPr>
                  <pic:blipFill>
                    <a:blip r:embed="R3350377149c64064">
                      <a:extLst>
                        <a:ext xmlns:a="http://schemas.openxmlformats.org/drawingml/2006/main" uri="{28A0092B-C50C-407E-A947-70E740481C1C}">
                          <a14:useLocalDpi val="0"/>
                        </a:ext>
                      </a:extLst>
                    </a:blip>
                    <a:stretch>
                      <a:fillRect/>
                    </a:stretch>
                  </pic:blipFill>
                  <pic:spPr>
                    <a:xfrm>
                      <a:off x="0" y="0"/>
                      <a:ext cx="5668164" cy="1848108"/>
                    </a:xfrm>
                    <a:prstGeom prst="rect">
                      <a:avLst/>
                    </a:prstGeom>
                  </pic:spPr>
                </pic:pic>
              </a:graphicData>
            </a:graphic>
          </wp:inline>
        </w:drawing>
      </w:r>
      <w:r w:rsidR="5378EF65">
        <w:rPr/>
        <w:t xml:space="preserve">Kada borac zaprimi ugovor, on ga proučava, no nema pretjerano pravo </w:t>
      </w:r>
      <w:proofErr w:type="spellStart"/>
      <w:r w:rsidR="5378EF65">
        <w:rPr/>
        <w:t>izmjeniti</w:t>
      </w:r>
      <w:proofErr w:type="spellEnd"/>
      <w:r w:rsidR="5378EF65">
        <w:rPr/>
        <w:t xml:space="preserve"> ništa u njemu. Ono što ga najviše zanima je kategorija održavanja borbe.</w:t>
      </w:r>
      <w:r w:rsidR="1130BCBD">
        <w:rPr/>
        <w:t xml:space="preserve"> U tom segmentu ima pravo glasa pri donošenju odluke je li voljan skidati/dodavati kile ili ne. Proces skidanja kilograma neposredno prije borbe često zna biti životno opasan po borce</w:t>
      </w:r>
      <w:r w:rsidR="75809F82">
        <w:rPr/>
        <w:t>, a moguće je i ”varanje” pomoću skidanja kilograma. Primjerice, borac može imati oko 100 kg, prije vaganja se može srezati na 80 izgladnjivanjem i znojenjem, a do dana borbe se već može vratiti na 100 kg i ta</w:t>
      </w:r>
      <w:r w:rsidR="040893E7">
        <w:rPr/>
        <w:t xml:space="preserve">ko imati značajnu težinsku prednost nad protivnikom. Ako borac ne želi skidati kilograme, a borba nije u njegovoj kategoriji, odbit će ugovor. U svakom slučaju, </w:t>
      </w:r>
      <w:proofErr w:type="spellStart"/>
      <w:r w:rsidR="040893E7">
        <w:rPr/>
        <w:t>obavjestit</w:t>
      </w:r>
      <w:proofErr w:type="spellEnd"/>
      <w:r w:rsidR="040893E7">
        <w:rPr/>
        <w:t xml:space="preserve"> će se </w:t>
      </w:r>
      <w:proofErr w:type="spellStart"/>
      <w:r w:rsidR="040893E7">
        <w:rPr/>
        <w:t>promotorski</w:t>
      </w:r>
      <w:proofErr w:type="spellEnd"/>
      <w:r w:rsidR="040893E7">
        <w:rPr/>
        <w:t xml:space="preserve"> tim o odluci borca.</w:t>
      </w:r>
      <w:r>
        <w:br/>
      </w:r>
    </w:p>
    <w:p w:rsidR="2AB62FAF" w:rsidP="2AB62FAF" w:rsidRDefault="2AB62FAF" w14:paraId="5A3E3FC2" w14:textId="26078779">
      <w:pPr>
        <w:pStyle w:val="Normal"/>
      </w:pPr>
    </w:p>
    <w:p w:rsidR="2AB62FAF" w:rsidRDefault="2AB62FAF" w14:paraId="5439A311" w14:textId="486ECAF1">
      <w:r>
        <w:br w:type="page"/>
      </w:r>
    </w:p>
    <w:p w:rsidR="04D10E83" w:rsidP="2AB62FAF" w:rsidRDefault="04D10E83" w14:paraId="547FD4BC" w14:textId="54F924CF">
      <w:pPr>
        <w:pStyle w:val="ListParagraph"/>
        <w:numPr>
          <w:ilvl w:val="0"/>
          <w:numId w:val="4"/>
        </w:numPr>
        <w:spacing w:after="0" w:afterAutospacing="off"/>
        <w:jc w:val="both"/>
        <w:rPr>
          <w:rFonts w:ascii="Times New Roman" w:hAnsi="Times New Roman" w:eastAsia="Times New Roman" w:cs="Times New Roman"/>
          <w:b w:val="0"/>
          <w:bCs w:val="0"/>
          <w:sz w:val="24"/>
          <w:szCs w:val="24"/>
        </w:rPr>
      </w:pPr>
      <w:r w:rsidRPr="2AB62FAF" w:rsidR="04D10E83">
        <w:rPr>
          <w:rFonts w:ascii="Times New Roman" w:hAnsi="Times New Roman" w:eastAsia="Times New Roman" w:cs="Times New Roman"/>
          <w:b w:val="0"/>
          <w:bCs w:val="0"/>
          <w:sz w:val="24"/>
          <w:szCs w:val="24"/>
        </w:rPr>
        <w:t xml:space="preserve">Potpis ugovora </w:t>
      </w:r>
    </w:p>
    <w:p w:rsidR="5ECE85E4" w:rsidP="2AB62FAF" w:rsidRDefault="5ECE85E4" w14:paraId="4908D592" w14:textId="701A5685">
      <w:pPr>
        <w:spacing w:after="0" w:afterAutospacing="off"/>
        <w:jc w:val="both"/>
        <w:rPr>
          <w:rFonts w:ascii="Times New Roman" w:hAnsi="Times New Roman" w:eastAsia="Times New Roman" w:cs="Times New Roman"/>
          <w:b w:val="0"/>
          <w:bCs w:val="0"/>
          <w:sz w:val="24"/>
          <w:szCs w:val="24"/>
        </w:rPr>
      </w:pPr>
      <w:r w:rsidR="5ECE85E4">
        <w:drawing>
          <wp:inline wp14:editId="73808921" wp14:anchorId="3DDDB9CF">
            <wp:extent cx="3909399" cy="1958510"/>
            <wp:effectExtent l="0" t="0" r="0" b="0"/>
            <wp:docPr id="1813431864" name="" title=""/>
            <wp:cNvGraphicFramePr>
              <a:graphicFrameLocks noChangeAspect="1"/>
            </wp:cNvGraphicFramePr>
            <a:graphic>
              <a:graphicData uri="http://schemas.openxmlformats.org/drawingml/2006/picture">
                <pic:pic>
                  <pic:nvPicPr>
                    <pic:cNvPr id="0" name=""/>
                    <pic:cNvPicPr/>
                  </pic:nvPicPr>
                  <pic:blipFill>
                    <a:blip r:embed="Rbad5f9db483a4958">
                      <a:extLst>
                        <a:ext xmlns:a="http://schemas.openxmlformats.org/drawingml/2006/main" uri="{28A0092B-C50C-407E-A947-70E740481C1C}">
                          <a14:useLocalDpi val="0"/>
                        </a:ext>
                      </a:extLst>
                    </a:blip>
                    <a:stretch>
                      <a:fillRect/>
                    </a:stretch>
                  </pic:blipFill>
                  <pic:spPr>
                    <a:xfrm>
                      <a:off x="0" y="0"/>
                      <a:ext cx="3909399" cy="1958510"/>
                    </a:xfrm>
                    <a:prstGeom prst="rect">
                      <a:avLst/>
                    </a:prstGeom>
                  </pic:spPr>
                </pic:pic>
              </a:graphicData>
            </a:graphic>
          </wp:inline>
        </w:drawing>
      </w:r>
    </w:p>
    <w:p w:rsidR="7E48D0C6" w:rsidP="2AB62FAF" w:rsidRDefault="7E48D0C6" w14:paraId="385E9238" w14:textId="6BF905A0">
      <w:pPr>
        <w:spacing w:after="0" w:afterAutospacing="off"/>
        <w:jc w:val="both"/>
        <w:rPr>
          <w:rFonts w:ascii="Times New Roman" w:hAnsi="Times New Roman" w:eastAsia="Times New Roman" w:cs="Times New Roman"/>
          <w:b w:val="0"/>
          <w:bCs w:val="0"/>
          <w:sz w:val="24"/>
          <w:szCs w:val="24"/>
        </w:rPr>
      </w:pPr>
      <w:r w:rsidRPr="2AB62FAF" w:rsidR="7E48D0C6">
        <w:rPr>
          <w:rFonts w:ascii="Times New Roman" w:hAnsi="Times New Roman" w:eastAsia="Times New Roman" w:cs="Times New Roman"/>
          <w:b w:val="0"/>
          <w:bCs w:val="0"/>
          <w:sz w:val="24"/>
          <w:szCs w:val="24"/>
        </w:rPr>
        <w:t xml:space="preserve">Po primitku odgovora borca vezanog uz ugovor, </w:t>
      </w:r>
      <w:proofErr w:type="spellStart"/>
      <w:r w:rsidRPr="2AB62FAF" w:rsidR="7E48D0C6">
        <w:rPr>
          <w:rFonts w:ascii="Times New Roman" w:hAnsi="Times New Roman" w:eastAsia="Times New Roman" w:cs="Times New Roman"/>
          <w:b w:val="0"/>
          <w:bCs w:val="0"/>
          <w:sz w:val="24"/>
          <w:szCs w:val="24"/>
        </w:rPr>
        <w:t>promotorski</w:t>
      </w:r>
      <w:proofErr w:type="spellEnd"/>
      <w:r w:rsidRPr="2AB62FAF" w:rsidR="7E48D0C6">
        <w:rPr>
          <w:rFonts w:ascii="Times New Roman" w:hAnsi="Times New Roman" w:eastAsia="Times New Roman" w:cs="Times New Roman"/>
          <w:b w:val="0"/>
          <w:bCs w:val="0"/>
          <w:sz w:val="24"/>
          <w:szCs w:val="24"/>
        </w:rPr>
        <w:t xml:space="preserve"> tim mora evaluirati odgovor te vidjeti koje će daljnje korake poduzeti. Ukoliko borac odbije ugovor, obavijestit će upravni odbor </w:t>
      </w:r>
      <w:r w:rsidRPr="2AB62FAF" w:rsidR="40E288A1">
        <w:rPr>
          <w:rFonts w:ascii="Times New Roman" w:hAnsi="Times New Roman" w:eastAsia="Times New Roman" w:cs="Times New Roman"/>
          <w:b w:val="0"/>
          <w:bCs w:val="0"/>
          <w:sz w:val="24"/>
          <w:szCs w:val="24"/>
        </w:rPr>
        <w:t xml:space="preserve">o odbijanju i odbor će morati ponovno tražiti dostupne borce i ponoviti cijeli proces. Ukoliko je odgovor pozitivan, ugovor će se potpisati i </w:t>
      </w:r>
      <w:proofErr w:type="spellStart"/>
      <w:r w:rsidRPr="2AB62FAF" w:rsidR="40E288A1">
        <w:rPr>
          <w:rFonts w:ascii="Times New Roman" w:hAnsi="Times New Roman" w:eastAsia="Times New Roman" w:cs="Times New Roman"/>
          <w:b w:val="0"/>
          <w:bCs w:val="0"/>
          <w:sz w:val="24"/>
          <w:szCs w:val="24"/>
        </w:rPr>
        <w:t>promotorski</w:t>
      </w:r>
      <w:proofErr w:type="spellEnd"/>
      <w:r w:rsidRPr="2AB62FAF" w:rsidR="40E288A1">
        <w:rPr>
          <w:rFonts w:ascii="Times New Roman" w:hAnsi="Times New Roman" w:eastAsia="Times New Roman" w:cs="Times New Roman"/>
          <w:b w:val="0"/>
          <w:bCs w:val="0"/>
          <w:sz w:val="24"/>
          <w:szCs w:val="24"/>
        </w:rPr>
        <w:t xml:space="preserve"> tim će dodatno odobriti borcu da pokrene trening kamp.</w:t>
      </w:r>
    </w:p>
    <w:p w:rsidR="2AB62FAF" w:rsidRDefault="2AB62FAF" w14:paraId="4A6373FD" w14:textId="0CF21C9D">
      <w:r>
        <w:br w:type="page"/>
      </w:r>
    </w:p>
    <w:p w:rsidR="30AD6331" w:rsidP="2AB62FAF" w:rsidRDefault="30AD6331" w14:paraId="57DEBCA2" w14:textId="54A8C5CA">
      <w:pPr>
        <w:pStyle w:val="ListParagraph"/>
        <w:numPr>
          <w:ilvl w:val="0"/>
          <w:numId w:val="4"/>
        </w:numPr>
        <w:spacing w:after="0" w:afterAutospacing="off"/>
        <w:jc w:val="both"/>
        <w:rPr/>
      </w:pPr>
      <w:r w:rsidRPr="2AB62FAF" w:rsidR="30AD6331">
        <w:rPr>
          <w:rFonts w:ascii="Times New Roman" w:hAnsi="Times New Roman" w:eastAsia="Times New Roman" w:cs="Times New Roman"/>
          <w:b w:val="0"/>
          <w:bCs w:val="0"/>
          <w:sz w:val="24"/>
          <w:szCs w:val="24"/>
        </w:rPr>
        <w:t>Pokretanje trening kampa i treniranje</w:t>
      </w:r>
    </w:p>
    <w:p w:rsidR="30AD6331" w:rsidP="2AB62FAF" w:rsidRDefault="30AD6331" w14:paraId="736A3AF2" w14:textId="667898E9">
      <w:pPr>
        <w:pStyle w:val="ListParagraph"/>
        <w:spacing w:after="0" w:afterAutospacing="off"/>
        <w:ind w:left="720"/>
        <w:jc w:val="both"/>
      </w:pPr>
      <w:r w:rsidR="30AD6331">
        <w:drawing>
          <wp:inline wp14:editId="06342AF8" wp14:anchorId="47414C09">
            <wp:extent cx="1729890" cy="1386960"/>
            <wp:effectExtent l="0" t="0" r="0" b="0"/>
            <wp:docPr id="149337680" name="" title=""/>
            <wp:cNvGraphicFramePr>
              <a:graphicFrameLocks noChangeAspect="1"/>
            </wp:cNvGraphicFramePr>
            <a:graphic>
              <a:graphicData uri="http://schemas.openxmlformats.org/drawingml/2006/picture">
                <pic:pic>
                  <pic:nvPicPr>
                    <pic:cNvPr id="0" name=""/>
                    <pic:cNvPicPr/>
                  </pic:nvPicPr>
                  <pic:blipFill>
                    <a:blip r:embed="R132a09b4f9684623">
                      <a:extLst>
                        <a:ext xmlns:a="http://schemas.openxmlformats.org/drawingml/2006/main" uri="{28A0092B-C50C-407E-A947-70E740481C1C}">
                          <a14:useLocalDpi val="0"/>
                        </a:ext>
                      </a:extLst>
                    </a:blip>
                    <a:stretch>
                      <a:fillRect/>
                    </a:stretch>
                  </pic:blipFill>
                  <pic:spPr>
                    <a:xfrm>
                      <a:off x="0" y="0"/>
                      <a:ext cx="1729890" cy="1386960"/>
                    </a:xfrm>
                    <a:prstGeom prst="rect">
                      <a:avLst/>
                    </a:prstGeom>
                  </pic:spPr>
                </pic:pic>
              </a:graphicData>
            </a:graphic>
          </wp:inline>
        </w:drawing>
      </w:r>
    </w:p>
    <w:p w:rsidR="30AD6331" w:rsidRDefault="30AD6331" w14:paraId="3EB01679" w14:textId="08747461">
      <w:r w:rsidR="30AD6331">
        <w:rPr/>
        <w:t xml:space="preserve">Kada borac od </w:t>
      </w:r>
      <w:proofErr w:type="spellStart"/>
      <w:r w:rsidR="30AD6331">
        <w:rPr/>
        <w:t>promotorskog</w:t>
      </w:r>
      <w:proofErr w:type="spellEnd"/>
      <w:r w:rsidR="30AD6331">
        <w:rPr/>
        <w:t xml:space="preserve"> tima primi odobrenje o pokretanju trening kampa, započet će ključni dio procesa za njega. Borac po primitku odobrenja</w:t>
      </w:r>
      <w:r w:rsidR="17B611FE">
        <w:rPr/>
        <w:t xml:space="preserve"> poziva trenere i sparing partnere te definira raspored treninga</w:t>
      </w:r>
      <w:r w:rsidR="7963CDE3">
        <w:rPr/>
        <w:t>. Borac konstantno trenira prema rasporedu i priprema se za borbu kako bi došao do pobjede</w:t>
      </w:r>
      <w:r w:rsidR="2A8C15EC">
        <w:rPr/>
        <w:t>. Taj dio procesa traje sve do samog dana vaganja.</w:t>
      </w:r>
    </w:p>
    <w:p w:rsidR="2AB62FAF" w:rsidRDefault="2AB62FAF" w14:paraId="448D38DE" w14:textId="30D15A1F">
      <w:r>
        <w:br w:type="page"/>
      </w:r>
    </w:p>
    <w:p w:rsidR="34CF3ECB" w:rsidP="2AB62FAF" w:rsidRDefault="34CF3ECB" w14:paraId="6291C82E" w14:textId="1657B74B">
      <w:pPr>
        <w:pStyle w:val="ListParagraph"/>
        <w:numPr>
          <w:ilvl w:val="0"/>
          <w:numId w:val="4"/>
        </w:numPr>
        <w:spacing w:after="0" w:afterAutospacing="off"/>
        <w:jc w:val="both"/>
        <w:rPr>
          <w:rFonts w:ascii="Times New Roman" w:hAnsi="Times New Roman" w:eastAsia="Times New Roman" w:cs="Times New Roman"/>
          <w:b w:val="0"/>
          <w:bCs w:val="0"/>
          <w:sz w:val="24"/>
          <w:szCs w:val="24"/>
        </w:rPr>
      </w:pPr>
      <w:r w:rsidRPr="2AB62FAF" w:rsidR="34CF3ECB">
        <w:rPr>
          <w:rFonts w:ascii="Times New Roman" w:hAnsi="Times New Roman" w:eastAsia="Times New Roman" w:cs="Times New Roman"/>
          <w:b w:val="0"/>
          <w:bCs w:val="0"/>
          <w:sz w:val="24"/>
          <w:szCs w:val="24"/>
        </w:rPr>
        <w:t>Vaganje</w:t>
      </w:r>
    </w:p>
    <w:p w:rsidR="34CF3ECB" w:rsidRDefault="34CF3ECB" w14:paraId="0AFC74FE" w14:textId="7C9C79BB">
      <w:r w:rsidR="34CF3ECB">
        <w:drawing>
          <wp:inline wp14:editId="65BADF12" wp14:anchorId="21A65731">
            <wp:extent cx="5387805" cy="1585097"/>
            <wp:effectExtent l="0" t="0" r="0" b="0"/>
            <wp:docPr id="1841707258" name="" title=""/>
            <wp:cNvGraphicFramePr>
              <a:graphicFrameLocks noChangeAspect="1"/>
            </wp:cNvGraphicFramePr>
            <a:graphic>
              <a:graphicData uri="http://schemas.openxmlformats.org/drawingml/2006/picture">
                <pic:pic>
                  <pic:nvPicPr>
                    <pic:cNvPr id="0" name=""/>
                    <pic:cNvPicPr/>
                  </pic:nvPicPr>
                  <pic:blipFill>
                    <a:blip r:embed="Rdac1365e337b406a">
                      <a:extLst>
                        <a:ext xmlns:a="http://schemas.openxmlformats.org/drawingml/2006/main" uri="{28A0092B-C50C-407E-A947-70E740481C1C}">
                          <a14:useLocalDpi val="0"/>
                        </a:ext>
                      </a:extLst>
                    </a:blip>
                    <a:stretch>
                      <a:fillRect/>
                    </a:stretch>
                  </pic:blipFill>
                  <pic:spPr>
                    <a:xfrm>
                      <a:off x="0" y="0"/>
                      <a:ext cx="5387805" cy="1585097"/>
                    </a:xfrm>
                    <a:prstGeom prst="rect">
                      <a:avLst/>
                    </a:prstGeom>
                  </pic:spPr>
                </pic:pic>
              </a:graphicData>
            </a:graphic>
          </wp:inline>
        </w:drawing>
      </w:r>
    </w:p>
    <w:p w:rsidR="34CF3ECB" w:rsidRDefault="34CF3ECB" w14:paraId="4618343B" w14:textId="4AA35254">
      <w:r w:rsidR="34CF3ECB">
        <w:rPr/>
        <w:t>Borac je u procesu treniranj</w:t>
      </w:r>
      <w:r w:rsidR="11650873">
        <w:rPr/>
        <w:t>a</w:t>
      </w:r>
      <w:r w:rsidR="34CF3ECB">
        <w:rPr/>
        <w:t xml:space="preserve"> sve dok ne zaprimi informacije o vaganju od logističkog tima UFC-a</w:t>
      </w:r>
      <w:r w:rsidR="15095503">
        <w:rPr/>
        <w:t>. Tada odlazi na vaganje na predviđeno mjesto. Ukoliko zadovolji težinu, borba se održava regularno. Ukoliko neki od boraca ne zadovolji težinu (ima više ili manje kilograma od predviđenih granica dogovorene kat</w:t>
      </w:r>
      <w:r w:rsidR="24689E18">
        <w:rPr/>
        <w:t xml:space="preserve">egorije), nudi se opcija </w:t>
      </w:r>
      <w:proofErr w:type="spellStart"/>
      <w:r w:rsidR="24689E18">
        <w:rPr/>
        <w:t>catchweighta</w:t>
      </w:r>
      <w:proofErr w:type="spellEnd"/>
      <w:r w:rsidR="24689E18">
        <w:rPr/>
        <w:t xml:space="preserve"> (borbe u </w:t>
      </w:r>
      <w:proofErr w:type="spellStart"/>
      <w:r w:rsidR="24689E18">
        <w:rPr/>
        <w:t>međukategoriji</w:t>
      </w:r>
      <w:proofErr w:type="spellEnd"/>
      <w:r w:rsidR="24689E18">
        <w:rPr/>
        <w:t xml:space="preserve">) na koju oba borca trebaju pristati da bi se održala. Ukoliko neki od boraca odbije tu opciju, borba se ne održava. Ako oba pristanu, borba se održava te se, kao i u slučaju da su oba borca zadovoljila </w:t>
      </w:r>
      <w:r w:rsidR="262516B5">
        <w:rPr/>
        <w:t>vaganja, po završetku borbe proglašava pobjednik i ažuriraju se ljestvice UFC-a.</w:t>
      </w:r>
      <w:r>
        <w:br/>
      </w:r>
      <w:r>
        <w:br/>
      </w:r>
    </w:p>
    <w:p w:rsidR="2AB62FAF" w:rsidRDefault="2AB62FAF" w14:paraId="6D29E0C9" w14:textId="5336B356">
      <w:r>
        <w:br w:type="page"/>
      </w:r>
    </w:p>
    <w:p w:rsidR="55D7A79A" w:rsidP="2AB62FAF" w:rsidRDefault="55D7A79A" w14:paraId="59765F5A" w14:textId="5133D023">
      <w:pPr>
        <w:pStyle w:val="ListParagraph"/>
        <w:numPr>
          <w:ilvl w:val="0"/>
          <w:numId w:val="4"/>
        </w:numPr>
        <w:spacing w:after="0" w:afterAutospacing="off"/>
        <w:jc w:val="both"/>
        <w:rPr>
          <w:rFonts w:ascii="Times New Roman" w:hAnsi="Times New Roman" w:eastAsia="Times New Roman" w:cs="Times New Roman"/>
          <w:b w:val="0"/>
          <w:bCs w:val="0"/>
          <w:sz w:val="24"/>
          <w:szCs w:val="24"/>
        </w:rPr>
      </w:pPr>
      <w:r w:rsidRPr="2AB62FAF" w:rsidR="55D7A79A">
        <w:rPr>
          <w:rFonts w:ascii="Times New Roman" w:hAnsi="Times New Roman" w:eastAsia="Times New Roman" w:cs="Times New Roman"/>
          <w:b w:val="0"/>
          <w:bCs w:val="0"/>
          <w:sz w:val="24"/>
          <w:szCs w:val="24"/>
        </w:rPr>
        <w:t>Traženje lokacije</w:t>
      </w:r>
    </w:p>
    <w:p w:rsidR="2ED5118D" w:rsidRDefault="2ED5118D" w14:paraId="240EC979" w14:textId="581AD88A">
      <w:r w:rsidR="2ED5118D">
        <w:drawing>
          <wp:inline wp14:editId="398ADCE9" wp14:anchorId="6DDAB3DD">
            <wp:extent cx="5724524" cy="1885950"/>
            <wp:effectExtent l="0" t="0" r="0" b="0"/>
            <wp:docPr id="1476204940" name="" title=""/>
            <wp:cNvGraphicFramePr>
              <a:graphicFrameLocks noChangeAspect="1"/>
            </wp:cNvGraphicFramePr>
            <a:graphic>
              <a:graphicData uri="http://schemas.openxmlformats.org/drawingml/2006/picture">
                <pic:pic>
                  <pic:nvPicPr>
                    <pic:cNvPr id="0" name=""/>
                    <pic:cNvPicPr/>
                  </pic:nvPicPr>
                  <pic:blipFill>
                    <a:blip r:embed="R21f4b9d8faaf4e59">
                      <a:extLst>
                        <a:ext xmlns:a="http://schemas.openxmlformats.org/drawingml/2006/main" uri="{28A0092B-C50C-407E-A947-70E740481C1C}">
                          <a14:useLocalDpi val="0"/>
                        </a:ext>
                      </a:extLst>
                    </a:blip>
                    <a:stretch>
                      <a:fillRect/>
                    </a:stretch>
                  </pic:blipFill>
                  <pic:spPr>
                    <a:xfrm>
                      <a:off x="0" y="0"/>
                      <a:ext cx="5724524" cy="1885950"/>
                    </a:xfrm>
                    <a:prstGeom prst="rect">
                      <a:avLst/>
                    </a:prstGeom>
                  </pic:spPr>
                </pic:pic>
              </a:graphicData>
            </a:graphic>
          </wp:inline>
        </w:drawing>
      </w:r>
      <w:r w:rsidR="1528986A">
        <w:rPr/>
        <w:t xml:space="preserve">Traženje lokacije za borbu je složeni </w:t>
      </w:r>
      <w:proofErr w:type="spellStart"/>
      <w:r w:rsidR="1528986A">
        <w:rPr/>
        <w:t>potproces</w:t>
      </w:r>
      <w:proofErr w:type="spellEnd"/>
      <w:r w:rsidR="1528986A">
        <w:rPr/>
        <w:t xml:space="preserve"> koji odrađuje logistički tim. Sastoji se od pretraživanja baze mjesta gdje se borba može održati, interne rasprave unutar tima</w:t>
      </w:r>
      <w:r w:rsidR="0070495A">
        <w:rPr/>
        <w:t xml:space="preserve"> i, po postizanju uspješnog dogovora, </w:t>
      </w:r>
      <w:proofErr w:type="spellStart"/>
      <w:r w:rsidR="0070495A">
        <w:rPr/>
        <w:t>kontraktiranja</w:t>
      </w:r>
      <w:proofErr w:type="spellEnd"/>
      <w:r w:rsidR="0070495A">
        <w:rPr/>
        <w:t xml:space="preserve"> nadležnih osoba za odabranu lokaciju. </w:t>
      </w:r>
      <w:proofErr w:type="spellStart"/>
      <w:r w:rsidR="0070495A">
        <w:rPr/>
        <w:t>Potproces</w:t>
      </w:r>
      <w:proofErr w:type="spellEnd"/>
      <w:r w:rsidR="0070495A">
        <w:rPr/>
        <w:t xml:space="preserve"> se završava pronalaskom lokacije i obavještavanjem</w:t>
      </w:r>
      <w:r w:rsidR="05F96F79">
        <w:rPr/>
        <w:t xml:space="preserve"> upravnog odbora o </w:t>
      </w:r>
      <w:r w:rsidR="6BA92209">
        <w:rPr/>
        <w:t>pronalasku.</w:t>
      </w:r>
      <w:r>
        <w:br/>
      </w:r>
      <w:r>
        <w:br/>
      </w:r>
    </w:p>
    <w:p w:rsidR="2AB62FAF" w:rsidRDefault="2AB62FAF" w14:paraId="1676FA02" w14:textId="45D83B69">
      <w:r>
        <w:br w:type="page"/>
      </w:r>
    </w:p>
    <w:p w:rsidR="657D4C17" w:rsidP="2AB62FAF" w:rsidRDefault="657D4C17" w14:paraId="767464F6" w14:textId="4E990A19">
      <w:pPr>
        <w:pStyle w:val="Normal"/>
        <w:jc w:val="center"/>
      </w:pPr>
      <w:r w:rsidR="657D4C17">
        <w:rPr/>
        <w:t>Potencijalne točke optimizacije</w:t>
      </w:r>
      <w:r w:rsidR="53E01E91">
        <w:rPr/>
        <w:t xml:space="preserve"> – to </w:t>
      </w:r>
      <w:proofErr w:type="spellStart"/>
      <w:r w:rsidR="53E01E91">
        <w:rPr/>
        <w:t>be</w:t>
      </w:r>
      <w:proofErr w:type="spellEnd"/>
      <w:r w:rsidR="53E01E91">
        <w:rPr/>
        <w:t xml:space="preserve"> analiza</w:t>
      </w:r>
    </w:p>
    <w:p w:rsidR="53E01E91" w:rsidP="2AB62FAF" w:rsidRDefault="53E01E91" w14:paraId="69A81FFC" w14:textId="5A2497D4">
      <w:pPr>
        <w:pStyle w:val="Normal"/>
        <w:jc w:val="left"/>
      </w:pPr>
      <w:r w:rsidR="53E01E91">
        <w:rPr/>
        <w:t>Proces organizacije borbe u UFC-u funkcionira, no svejedno postoje određene točke koje se mogu redizajnirati, optimizirati te potencijalno čak i izbaciti</w:t>
      </w:r>
      <w:r w:rsidR="392400F5">
        <w:rPr/>
        <w:t xml:space="preserve"> i tako ubrzati organizaciju borbe, smanjiti troškove i povećati efikasnost cijelog procesa</w:t>
      </w:r>
      <w:r w:rsidR="53E01E91">
        <w:rPr/>
        <w:t>.</w:t>
      </w:r>
    </w:p>
    <w:p w:rsidR="14F6BD2F" w:rsidP="2AB62FAF" w:rsidRDefault="14F6BD2F" w14:paraId="1D9B29BE" w14:textId="0F57107F">
      <w:pPr>
        <w:pStyle w:val="ListParagraph"/>
        <w:numPr>
          <w:ilvl w:val="0"/>
          <w:numId w:val="6"/>
        </w:numPr>
        <w:jc w:val="left"/>
        <w:rPr>
          <w:b w:val="1"/>
          <w:bCs w:val="1"/>
        </w:rPr>
      </w:pPr>
      <w:r w:rsidRPr="2AB62FAF" w:rsidR="14F6BD2F">
        <w:rPr>
          <w:b w:val="1"/>
          <w:bCs w:val="1"/>
        </w:rPr>
        <w:t xml:space="preserve">Automatizacija većine manualnih </w:t>
      </w:r>
      <w:proofErr w:type="spellStart"/>
      <w:r w:rsidRPr="2AB62FAF" w:rsidR="14F6BD2F">
        <w:rPr>
          <w:b w:val="1"/>
          <w:bCs w:val="1"/>
        </w:rPr>
        <w:t>taskova</w:t>
      </w:r>
      <w:proofErr w:type="spellEnd"/>
    </w:p>
    <w:p w:rsidR="7AF306D1" w:rsidP="2AB62FAF" w:rsidRDefault="7AF306D1" w14:paraId="68B7D2CF" w14:textId="4D3B1BF8">
      <w:pPr>
        <w:pStyle w:val="ListParagraph"/>
        <w:ind w:left="720"/>
        <w:jc w:val="left"/>
      </w:pPr>
      <w:r w:rsidR="7AF306D1">
        <w:rPr/>
        <w:t xml:space="preserve">Manual </w:t>
      </w:r>
      <w:proofErr w:type="spellStart"/>
      <w:r w:rsidR="7AF306D1">
        <w:rPr/>
        <w:t>taskovi</w:t>
      </w:r>
      <w:proofErr w:type="spellEnd"/>
      <w:r w:rsidR="7AF306D1">
        <w:rPr/>
        <w:t xml:space="preserve"> unutar procesa se većinom odnose na razne oblike pregovora i rasprava. Ti bi se </w:t>
      </w:r>
      <w:proofErr w:type="spellStart"/>
      <w:r w:rsidR="7AF306D1">
        <w:rPr/>
        <w:t>taskovi</w:t>
      </w:r>
      <w:proofErr w:type="spellEnd"/>
      <w:r w:rsidR="7AF306D1">
        <w:rPr/>
        <w:t xml:space="preserve"> mogli automatizirati uvođenjem automatskih sustava za </w:t>
      </w:r>
      <w:proofErr w:type="spellStart"/>
      <w:r w:rsidR="7AF306D1">
        <w:rPr/>
        <w:t>evaluiranje</w:t>
      </w:r>
      <w:proofErr w:type="spellEnd"/>
      <w:r w:rsidR="7AF306D1">
        <w:rPr/>
        <w:t xml:space="preserve"> ugovora i korištenjem ekspertnih sustava za odrađivanje pojedinih zadataka. Primjerice, umjesto interne rasprave o najboljoj lokaciji, moglo bi se koristiti automatizirani sustav koji bi kao input primio grad u kojem UFC želi održati event i automatski bi evaluirao sve dostupne lokacije u tom gradu i ponudio im najbolju na temelju definiranih kriterija (npr. kapaciteta i cijene).</w:t>
      </w:r>
    </w:p>
    <w:p w:rsidR="2AB62FAF" w:rsidP="2AB62FAF" w:rsidRDefault="2AB62FAF" w14:paraId="40FC0316" w14:textId="0093DC5E">
      <w:pPr>
        <w:pStyle w:val="ListParagraph"/>
        <w:ind w:left="720"/>
        <w:jc w:val="left"/>
      </w:pPr>
    </w:p>
    <w:p w:rsidR="7AF306D1" w:rsidP="2AB62FAF" w:rsidRDefault="7AF306D1" w14:paraId="25042076" w14:textId="5969EAB7">
      <w:pPr>
        <w:pStyle w:val="ListParagraph"/>
        <w:numPr>
          <w:ilvl w:val="0"/>
          <w:numId w:val="6"/>
        </w:numPr>
        <w:jc w:val="left"/>
        <w:rPr>
          <w:b w:val="1"/>
          <w:bCs w:val="1"/>
        </w:rPr>
      </w:pPr>
      <w:r w:rsidRPr="2AB62FAF" w:rsidR="7AF306D1">
        <w:rPr>
          <w:b w:val="1"/>
          <w:bCs w:val="1"/>
        </w:rPr>
        <w:t xml:space="preserve">Smanjenje broja </w:t>
      </w:r>
      <w:proofErr w:type="spellStart"/>
      <w:r w:rsidRPr="2AB62FAF" w:rsidR="7AF306D1">
        <w:rPr>
          <w:b w:val="1"/>
          <w:bCs w:val="1"/>
        </w:rPr>
        <w:t>send</w:t>
      </w:r>
      <w:proofErr w:type="spellEnd"/>
      <w:r w:rsidRPr="2AB62FAF" w:rsidR="7AF306D1">
        <w:rPr>
          <w:b w:val="1"/>
          <w:bCs w:val="1"/>
        </w:rPr>
        <w:t xml:space="preserve"> </w:t>
      </w:r>
      <w:proofErr w:type="spellStart"/>
      <w:r w:rsidRPr="2AB62FAF" w:rsidR="7AF306D1">
        <w:rPr>
          <w:b w:val="1"/>
          <w:bCs w:val="1"/>
        </w:rPr>
        <w:t>taskova</w:t>
      </w:r>
      <w:proofErr w:type="spellEnd"/>
    </w:p>
    <w:p w:rsidR="7AF306D1" w:rsidP="2AB62FAF" w:rsidRDefault="7AF306D1" w14:paraId="5B2D3440" w14:textId="0F364947">
      <w:pPr>
        <w:pStyle w:val="ListParagraph"/>
        <w:ind w:left="720"/>
        <w:jc w:val="left"/>
      </w:pPr>
      <w:r w:rsidR="7AF306D1">
        <w:rPr/>
        <w:t xml:space="preserve">Unutar procesa ima previše </w:t>
      </w:r>
      <w:proofErr w:type="spellStart"/>
      <w:r w:rsidR="7AF306D1">
        <w:rPr/>
        <w:t>send</w:t>
      </w:r>
      <w:proofErr w:type="spellEnd"/>
      <w:r w:rsidR="7AF306D1">
        <w:rPr/>
        <w:t>/</w:t>
      </w:r>
      <w:proofErr w:type="spellStart"/>
      <w:r w:rsidR="7AF306D1">
        <w:rPr/>
        <w:t>recieve</w:t>
      </w:r>
      <w:proofErr w:type="spellEnd"/>
      <w:r w:rsidR="7AF306D1">
        <w:rPr/>
        <w:t xml:space="preserve"> </w:t>
      </w:r>
      <w:proofErr w:type="spellStart"/>
      <w:r w:rsidR="7AF306D1">
        <w:rPr/>
        <w:t>taskova</w:t>
      </w:r>
      <w:proofErr w:type="spellEnd"/>
      <w:r w:rsidR="7AF306D1">
        <w:rPr/>
        <w:t xml:space="preserve"> gdje čekanje na odgovor značajno usporava proces</w:t>
      </w:r>
      <w:r w:rsidR="41C260B3">
        <w:rPr/>
        <w:t xml:space="preserve">. To bi se moglo optimizirati uvođenjem centralne “linije” za komunikaciju između svih </w:t>
      </w:r>
      <w:proofErr w:type="spellStart"/>
      <w:r w:rsidR="41C260B3">
        <w:rPr/>
        <w:t>laneova</w:t>
      </w:r>
      <w:proofErr w:type="spellEnd"/>
      <w:r w:rsidR="41C260B3">
        <w:rPr/>
        <w:t xml:space="preserve"> koja bi s</w:t>
      </w:r>
      <w:r w:rsidR="4896CB11">
        <w:rPr/>
        <w:t>lala automatske notifikacije i tako ubrzala komunikaciju (npr. Slack)</w:t>
      </w:r>
      <w:r w:rsidR="6079DCD1">
        <w:rPr/>
        <w:t>.</w:t>
      </w:r>
    </w:p>
    <w:p w:rsidR="2AB62FAF" w:rsidP="2AB62FAF" w:rsidRDefault="2AB62FAF" w14:paraId="1B2C14FE" w14:textId="5C5B605D">
      <w:pPr>
        <w:pStyle w:val="ListParagraph"/>
        <w:ind w:left="720"/>
        <w:jc w:val="left"/>
      </w:pPr>
    </w:p>
    <w:p w:rsidR="6079DCD1" w:rsidP="2AB62FAF" w:rsidRDefault="6079DCD1" w14:paraId="2B07209E" w14:textId="0995C985">
      <w:pPr>
        <w:pStyle w:val="ListParagraph"/>
        <w:numPr>
          <w:ilvl w:val="0"/>
          <w:numId w:val="6"/>
        </w:numPr>
        <w:jc w:val="left"/>
        <w:rPr>
          <w:b w:val="1"/>
          <w:bCs w:val="1"/>
        </w:rPr>
      </w:pPr>
      <w:r w:rsidRPr="2AB62FAF" w:rsidR="6079DCD1">
        <w:rPr>
          <w:b w:val="1"/>
          <w:bCs w:val="1"/>
        </w:rPr>
        <w:t xml:space="preserve">Automatsko definiranje </w:t>
      </w:r>
      <w:proofErr w:type="spellStart"/>
      <w:r w:rsidRPr="2AB62FAF" w:rsidR="6079DCD1">
        <w:rPr>
          <w:b w:val="1"/>
          <w:bCs w:val="1"/>
        </w:rPr>
        <w:t>catchweight</w:t>
      </w:r>
      <w:proofErr w:type="spellEnd"/>
      <w:r w:rsidRPr="2AB62FAF" w:rsidR="6079DCD1">
        <w:rPr>
          <w:b w:val="1"/>
          <w:bCs w:val="1"/>
        </w:rPr>
        <w:t xml:space="preserve"> klauzule unutar inicijalnog ugovora za borbu</w:t>
      </w:r>
    </w:p>
    <w:p w:rsidR="6079DCD1" w:rsidP="2AB62FAF" w:rsidRDefault="6079DCD1" w14:paraId="06736630" w14:textId="3CAA487E">
      <w:pPr>
        <w:pStyle w:val="ListParagraph"/>
        <w:ind w:left="720"/>
        <w:jc w:val="left"/>
      </w:pPr>
      <w:r w:rsidR="6079DCD1">
        <w:rPr/>
        <w:t xml:space="preserve">Trenutno se </w:t>
      </w:r>
      <w:proofErr w:type="spellStart"/>
      <w:r w:rsidR="6079DCD1">
        <w:rPr/>
        <w:t>catchweight</w:t>
      </w:r>
      <w:proofErr w:type="spellEnd"/>
      <w:r w:rsidR="6079DCD1">
        <w:rPr/>
        <w:t xml:space="preserve"> opcija nudi tek ako jedan od boraca padne na vagi što se može dogoditi tek u poodmakloj fazi procesa. Ta stavka može poremetiti predviđene planove, pa bi ju se moglo </w:t>
      </w:r>
      <w:proofErr w:type="spellStart"/>
      <w:r w:rsidR="6079DCD1">
        <w:rPr/>
        <w:t>opzimizirati</w:t>
      </w:r>
      <w:proofErr w:type="spellEnd"/>
      <w:r w:rsidR="6079DCD1">
        <w:rPr/>
        <w:t xml:space="preserve"> na način da se odmah u inicijalnom ugovoru omogući ili onemogući opcija </w:t>
      </w:r>
      <w:proofErr w:type="spellStart"/>
      <w:r w:rsidR="6079DCD1">
        <w:rPr/>
        <w:t>catchweighta</w:t>
      </w:r>
      <w:proofErr w:type="spellEnd"/>
      <w:r w:rsidR="6079DCD1">
        <w:rPr/>
        <w:t xml:space="preserve"> i da se odmah definira</w:t>
      </w:r>
      <w:r w:rsidR="01AA3848">
        <w:rPr/>
        <w:t xml:space="preserve">ju zamjene za oba borca u slučaju da nema </w:t>
      </w:r>
      <w:proofErr w:type="spellStart"/>
      <w:r w:rsidR="01AA3848">
        <w:rPr/>
        <w:t>catchweighta</w:t>
      </w:r>
      <w:proofErr w:type="spellEnd"/>
      <w:r w:rsidR="01AA3848">
        <w:rPr/>
        <w:t xml:space="preserve"> i neki borac padne vagu.</w:t>
      </w:r>
    </w:p>
    <w:p w:rsidR="2AB62FAF" w:rsidP="2AB62FAF" w:rsidRDefault="2AB62FAF" w14:paraId="21C805D9" w14:textId="71C47C15">
      <w:pPr>
        <w:pStyle w:val="ListParagraph"/>
        <w:ind w:left="720"/>
        <w:jc w:val="left"/>
      </w:pPr>
    </w:p>
    <w:p w:rsidR="3E725DDE" w:rsidP="2AB62FAF" w:rsidRDefault="3E725DDE" w14:paraId="739157F9" w14:textId="4BCB1C93">
      <w:pPr>
        <w:pStyle w:val="ListParagraph"/>
        <w:numPr>
          <w:ilvl w:val="0"/>
          <w:numId w:val="6"/>
        </w:numPr>
        <w:jc w:val="left"/>
        <w:rPr>
          <w:b w:val="1"/>
          <w:bCs w:val="1"/>
        </w:rPr>
      </w:pPr>
      <w:r w:rsidRPr="2AB62FAF" w:rsidR="3E725DDE">
        <w:rPr>
          <w:b w:val="1"/>
          <w:bCs w:val="1"/>
        </w:rPr>
        <w:t>Definiranje lokacija unaprijed</w:t>
      </w:r>
    </w:p>
    <w:p w:rsidR="3E725DDE" w:rsidP="2AB62FAF" w:rsidRDefault="3E725DDE" w14:paraId="6A279C59" w14:textId="3154AC74">
      <w:pPr>
        <w:pStyle w:val="ListParagraph"/>
        <w:ind w:left="720"/>
        <w:jc w:val="left"/>
      </w:pPr>
      <w:r w:rsidR="3E725DDE">
        <w:rPr/>
        <w:t>Trenutno logistički tim čeka obavijest upravnog odbora da bi krenuo u traženje lokacije. Taj bi se korak mogao optimizirati na način da logistički tim unaprijed provjeri koje su dostupne lokacije u kojim terminima te ih zabilježi. Tada bi se</w:t>
      </w:r>
      <w:r w:rsidR="5F16CA68">
        <w:rPr/>
        <w:t xml:space="preserve"> u slučaju organizacije novog eventa moglo samo provjeriti bazu dostupnih lokacija, pronaći najbolju i provjeriti je li </w:t>
      </w:r>
      <w:r w:rsidR="5946804C">
        <w:rPr/>
        <w:t xml:space="preserve">i dalje </w:t>
      </w:r>
      <w:r w:rsidR="5F16CA68">
        <w:rPr/>
        <w:t xml:space="preserve">slobodna </w:t>
      </w:r>
      <w:r w:rsidR="069D0982">
        <w:rPr/>
        <w:t xml:space="preserve">što bi skratilo složeni </w:t>
      </w:r>
      <w:proofErr w:type="spellStart"/>
      <w:r w:rsidR="069D0982">
        <w:rPr/>
        <w:t>potproces</w:t>
      </w:r>
      <w:proofErr w:type="spellEnd"/>
      <w:r w:rsidR="069D0982">
        <w:rPr/>
        <w:t xml:space="preserve"> pronalaska lokacije.</w:t>
      </w:r>
    </w:p>
    <w:p w:rsidR="2AB62FAF" w:rsidP="2AB62FAF" w:rsidRDefault="2AB62FAF" w14:paraId="2D5AB7B9" w14:textId="67E8438D">
      <w:pPr>
        <w:pStyle w:val="ListParagraph"/>
        <w:ind w:left="720"/>
        <w:jc w:val="left"/>
      </w:pPr>
    </w:p>
    <w:p w:rsidR="6ED9D241" w:rsidP="2AB62FAF" w:rsidRDefault="6ED9D241" w14:paraId="75BB371A" w14:textId="5A919E9D">
      <w:pPr>
        <w:pStyle w:val="ListParagraph"/>
        <w:numPr>
          <w:ilvl w:val="0"/>
          <w:numId w:val="6"/>
        </w:numPr>
        <w:jc w:val="left"/>
        <w:rPr>
          <w:b w:val="1"/>
          <w:bCs w:val="1"/>
        </w:rPr>
      </w:pPr>
      <w:proofErr w:type="spellStart"/>
      <w:r w:rsidRPr="2AB62FAF" w:rsidR="6ED9D241">
        <w:rPr>
          <w:b w:val="1"/>
          <w:bCs w:val="1"/>
        </w:rPr>
        <w:t>Predefiniranje</w:t>
      </w:r>
      <w:proofErr w:type="spellEnd"/>
      <w:r w:rsidRPr="2AB62FAF" w:rsidR="6ED9D241">
        <w:rPr>
          <w:b w:val="1"/>
          <w:bCs w:val="1"/>
        </w:rPr>
        <w:t xml:space="preserve"> mjesta i vremena vaganja za svaki event</w:t>
      </w:r>
    </w:p>
    <w:p w:rsidR="6ED9D241" w:rsidP="2AB62FAF" w:rsidRDefault="6ED9D241" w14:paraId="16D25790" w14:textId="5D52B449">
      <w:pPr>
        <w:pStyle w:val="ListParagraph"/>
        <w:ind w:left="720"/>
        <w:jc w:val="left"/>
      </w:pPr>
      <w:r w:rsidR="6ED9D241">
        <w:rPr/>
        <w:t>Trenutno logistički tim obavještava borce o vremenu vaganja neposredno prije samog vaganj</w:t>
      </w:r>
      <w:r w:rsidR="517C6800">
        <w:rPr/>
        <w:t>a. Taj bi se dio bolje mogao odraditi kada bi borci odmah po primitku ugovora znali sve važne datume i ka</w:t>
      </w:r>
      <w:r w:rsidR="09B8E0DA">
        <w:rPr/>
        <w:t>ko ne bi morali čekati na primanje informacija od drugih aktera procesa.</w:t>
      </w:r>
    </w:p>
    <w:p w:rsidR="2AB62FAF" w:rsidP="2AB62FAF" w:rsidRDefault="2AB62FAF" w14:paraId="146B4539" w14:textId="5BD518C8">
      <w:pPr>
        <w:pStyle w:val="ListParagraph"/>
        <w:ind w:left="720"/>
        <w:jc w:val="left"/>
      </w:pPr>
    </w:p>
    <w:p w:rsidR="2AB62FAF" w:rsidP="2AB62FAF" w:rsidRDefault="2AB62FAF" w14:paraId="44278A5E" w14:textId="75CCF1A8">
      <w:pPr>
        <w:pStyle w:val="ListParagraph"/>
        <w:ind w:left="720"/>
        <w:jc w:val="left"/>
      </w:pPr>
    </w:p>
    <w:p w:rsidR="1F8C5AC4" w:rsidP="2AB62FAF" w:rsidRDefault="1F8C5AC4" w14:paraId="11111011" w14:textId="09016247">
      <w:pPr>
        <w:pStyle w:val="ListParagraph"/>
        <w:numPr>
          <w:ilvl w:val="0"/>
          <w:numId w:val="6"/>
        </w:numPr>
        <w:jc w:val="left"/>
        <w:rPr>
          <w:b w:val="1"/>
          <w:bCs w:val="1"/>
        </w:rPr>
      </w:pPr>
      <w:r w:rsidRPr="2AB62FAF" w:rsidR="1F8C5AC4">
        <w:rPr>
          <w:b w:val="1"/>
          <w:bCs w:val="1"/>
        </w:rPr>
        <w:t>Davanje borcu prava da sam pokrene trening-kamp</w:t>
      </w:r>
    </w:p>
    <w:p w:rsidR="0BFC8031" w:rsidP="2AB62FAF" w:rsidRDefault="0BFC8031" w14:paraId="2246F109" w14:textId="12922DDC">
      <w:pPr>
        <w:pStyle w:val="ListParagraph"/>
        <w:ind w:left="720"/>
        <w:jc w:val="left"/>
      </w:pPr>
      <w:r w:rsidR="0BFC8031">
        <w:rPr/>
        <w:t xml:space="preserve">Trenutno borac mora čekati </w:t>
      </w:r>
      <w:proofErr w:type="spellStart"/>
      <w:r w:rsidR="0BFC8031">
        <w:rPr/>
        <w:t>promotorski</w:t>
      </w:r>
      <w:proofErr w:type="spellEnd"/>
      <w:r w:rsidR="0BFC8031">
        <w:rPr/>
        <w:t xml:space="preserve"> tim i njihovo odobrenje kako bi mogao pokrenuti trening kamp. Taj je dio neefikasan iz razloga što je moguće da dođe do raznih “šumova” u komunikaciji i </w:t>
      </w:r>
      <w:r w:rsidR="7945B59D">
        <w:rPr/>
        <w:t xml:space="preserve">borac može previše čekati na odgovor </w:t>
      </w:r>
      <w:proofErr w:type="spellStart"/>
      <w:r w:rsidR="7945B59D">
        <w:rPr/>
        <w:t>promotorskog</w:t>
      </w:r>
      <w:proofErr w:type="spellEnd"/>
      <w:r w:rsidR="7945B59D">
        <w:rPr/>
        <w:t xml:space="preserve"> tima, a mogao je trenirati svo to vrijeme i bolje se pripremiti za borbu.</w:t>
      </w:r>
    </w:p>
    <w:p w:rsidR="2AB62FAF" w:rsidP="2AB62FAF" w:rsidRDefault="2AB62FAF" w14:paraId="70122ED6" w14:textId="1A916F25">
      <w:pPr>
        <w:pStyle w:val="ListParagraph"/>
        <w:ind w:left="720"/>
        <w:jc w:val="left"/>
      </w:pPr>
    </w:p>
    <w:p w:rsidR="79FB89D7" w:rsidP="2AB62FAF" w:rsidRDefault="79FB89D7" w14:paraId="520623E6" w14:textId="567BA0F0">
      <w:pPr>
        <w:pStyle w:val="ListParagraph"/>
        <w:numPr>
          <w:ilvl w:val="0"/>
          <w:numId w:val="6"/>
        </w:numPr>
        <w:jc w:val="left"/>
        <w:rPr>
          <w:b w:val="1"/>
          <w:bCs w:val="1"/>
        </w:rPr>
      </w:pPr>
      <w:r w:rsidRPr="2AB62FAF" w:rsidR="79FB89D7">
        <w:rPr>
          <w:b w:val="1"/>
          <w:bCs w:val="1"/>
        </w:rPr>
        <w:t>Implementacija sustava za proglašavanje pobjednika i potpuno isključivanje ljudi iz tog procesa</w:t>
      </w:r>
    </w:p>
    <w:p w:rsidR="79FB89D7" w:rsidP="2AB62FAF" w:rsidRDefault="79FB89D7" w14:paraId="1B67198D" w14:textId="7FF96A89">
      <w:pPr>
        <w:pStyle w:val="ListParagraph"/>
        <w:ind w:left="720"/>
        <w:jc w:val="left"/>
      </w:pPr>
      <w:r w:rsidR="79FB89D7">
        <w:rPr/>
        <w:t xml:space="preserve">Trenutno je proglašavanje pobjednika manual </w:t>
      </w:r>
      <w:proofErr w:type="spellStart"/>
      <w:r w:rsidR="79FB89D7">
        <w:rPr/>
        <w:t>task</w:t>
      </w:r>
      <w:proofErr w:type="spellEnd"/>
      <w:r w:rsidR="79FB89D7">
        <w:rPr/>
        <w:t xml:space="preserve">, što znači da ljudi sudjeluju u njemu, no bilo </w:t>
      </w:r>
      <w:r w:rsidR="175CF108">
        <w:rPr/>
        <w:t>bi optimalno kreirati potpuno automatizirani sustav za bodovanje i proglašavanje pobjednika koji bi u potpunosti onemogućio subjektivne sudačke odluke i potencijalne “krađe”. Taj bi sustav mogao proglasiti pobjednika isključivo na temelju statistike borbe.</w:t>
      </w:r>
    </w:p>
    <w:p w:rsidR="2AB62FAF" w:rsidP="2AB62FAF" w:rsidRDefault="2AB62FAF" w14:paraId="0E07E2BE" w14:textId="33CF3DE1">
      <w:pPr>
        <w:pStyle w:val="ListParagraph"/>
        <w:ind w:left="720"/>
        <w:jc w:val="left"/>
      </w:pPr>
    </w:p>
    <w:p w:rsidR="2AB62FAF" w:rsidP="2AB62FAF" w:rsidRDefault="2AB62FAF" w14:paraId="1F29D8DC" w14:textId="6F9B4997">
      <w:pPr>
        <w:pStyle w:val="ListParagraph"/>
        <w:ind w:left="720"/>
        <w:jc w:val="left"/>
      </w:pPr>
    </w:p>
    <w:p w:rsidR="2AB62FAF" w:rsidP="2AB62FAF" w:rsidRDefault="2AB62FAF" w14:paraId="0C2495D4" w14:textId="139C9868">
      <w:pPr>
        <w:pStyle w:val="ListParagraph"/>
        <w:ind w:left="720"/>
        <w:jc w:val="left"/>
      </w:pPr>
    </w:p>
    <w:p w:rsidR="2AB62FAF" w:rsidP="2AB62FAF" w:rsidRDefault="2AB62FAF" w14:paraId="0E37DF41" w14:textId="2DEF05AC">
      <w:pPr>
        <w:pStyle w:val="ListParagraph"/>
        <w:ind w:left="720"/>
        <w:jc w:val="left"/>
      </w:pPr>
    </w:p>
    <w:p w:rsidR="2AB62FAF" w:rsidP="2AB62FAF" w:rsidRDefault="2AB62FAF" w14:paraId="0B5F69B6" w14:textId="07B88384">
      <w:pPr>
        <w:pStyle w:val="ListParagraph"/>
        <w:ind w:left="720"/>
        <w:jc w:val="left"/>
      </w:pPr>
    </w:p>
    <w:p w:rsidR="2AB62FAF" w:rsidP="2AB62FAF" w:rsidRDefault="2AB62FAF" w14:paraId="5A4121C3" w14:textId="4043FEB9">
      <w:pPr>
        <w:pStyle w:val="ListParagraph"/>
        <w:ind w:left="720"/>
        <w:jc w:val="left"/>
      </w:pPr>
    </w:p>
    <w:p w:rsidR="2AB62FAF" w:rsidP="2AB62FAF" w:rsidRDefault="2AB62FAF" w14:paraId="2AAE2E28" w14:textId="5606CB39">
      <w:pPr>
        <w:pStyle w:val="Normal"/>
        <w:ind w:left="720"/>
        <w:jc w:val="left"/>
      </w:pPr>
    </w:p>
    <w:p w:rsidR="2AB62FAF" w:rsidP="2AB62FAF" w:rsidRDefault="2AB62FAF" w14:paraId="384F8CDA" w14:textId="0315F4FC">
      <w:pPr>
        <w:pStyle w:val="Normal"/>
        <w:ind w:left="720"/>
        <w:jc w:val="left"/>
      </w:pPr>
    </w:p>
    <w:p w:rsidR="2AB62FAF" w:rsidP="2AB62FAF" w:rsidRDefault="2AB62FAF" w14:paraId="651F0611" w14:textId="7AB58207">
      <w:pPr>
        <w:pStyle w:val="Normal"/>
        <w:ind w:left="720"/>
        <w:jc w:val="left"/>
      </w:pPr>
    </w:p>
    <w:p w:rsidR="2AB62FAF" w:rsidP="2AB62FAF" w:rsidRDefault="2AB62FAF" w14:paraId="34803094" w14:textId="77F451CF">
      <w:pPr>
        <w:pStyle w:val="ListParagraph"/>
        <w:ind w:left="720"/>
        <w:jc w:val="left"/>
      </w:pPr>
    </w:p>
    <w:p w:rsidR="2AB62FAF" w:rsidP="2AB62FAF" w:rsidRDefault="2AB62FAF" w14:paraId="0C5D368A" w14:textId="63E4D208">
      <w:pPr>
        <w:pStyle w:val="ListParagraph"/>
        <w:ind w:left="1080"/>
        <w:jc w:val="left"/>
      </w:pPr>
      <w:r>
        <w:br/>
      </w:r>
    </w:p>
    <w:p w:rsidR="2AB62FAF" w:rsidRDefault="2AB62FAF" w14:paraId="48E46291" w14:textId="25D8999D">
      <w:r>
        <w:br w:type="page"/>
      </w:r>
    </w:p>
    <w:p w:rsidR="54497264" w:rsidP="2AB62FAF" w:rsidRDefault="54497264" w14:paraId="3DF12014" w14:textId="18DECDF6">
      <w:pPr>
        <w:pStyle w:val="Normal"/>
        <w:spacing w:after="0" w:afterAutospacing="off"/>
        <w:ind w:left="0"/>
        <w:jc w:val="both"/>
        <w:rPr>
          <w:rFonts w:ascii="Times New Roman" w:hAnsi="Times New Roman" w:eastAsia="Times New Roman" w:cs="Times New Roman"/>
          <w:b w:val="0"/>
          <w:bCs w:val="0"/>
          <w:sz w:val="24"/>
          <w:szCs w:val="24"/>
        </w:rPr>
      </w:pPr>
      <w:r w:rsidRPr="2AB62FAF" w:rsidR="54497264">
        <w:rPr>
          <w:rFonts w:ascii="Times New Roman" w:hAnsi="Times New Roman" w:eastAsia="Times New Roman" w:cs="Times New Roman"/>
          <w:b w:val="0"/>
          <w:bCs w:val="0"/>
          <w:sz w:val="24"/>
          <w:szCs w:val="24"/>
        </w:rPr>
        <w:t>Procesna aplikacija???</w:t>
      </w:r>
    </w:p>
    <w:p w:rsidR="1C6A4C6D" w:rsidP="2AB62FAF" w:rsidRDefault="1C6A4C6D" w14:paraId="3FC4F321" w14:textId="7B34B412">
      <w:pPr>
        <w:pStyle w:val="Normal"/>
        <w:spacing w:after="0" w:afterAutospacing="off"/>
        <w:ind w:left="0"/>
        <w:jc w:val="both"/>
        <w:rPr>
          <w:rFonts w:ascii="Times New Roman" w:hAnsi="Times New Roman" w:eastAsia="Times New Roman" w:cs="Times New Roman"/>
          <w:b w:val="0"/>
          <w:bCs w:val="0"/>
          <w:sz w:val="24"/>
          <w:szCs w:val="24"/>
        </w:rPr>
      </w:pPr>
      <w:r w:rsidRPr="2AB62FAF" w:rsidR="1C6A4C6D">
        <w:rPr>
          <w:rFonts w:ascii="Times New Roman" w:hAnsi="Times New Roman" w:eastAsia="Times New Roman" w:cs="Times New Roman"/>
          <w:b w:val="0"/>
          <w:bCs w:val="0"/>
          <w:sz w:val="24"/>
          <w:szCs w:val="24"/>
        </w:rPr>
        <w:t xml:space="preserve">Napisat nešto kad je </w:t>
      </w:r>
      <w:proofErr w:type="spellStart"/>
      <w:r w:rsidRPr="2AB62FAF" w:rsidR="1C6A4C6D">
        <w:rPr>
          <w:rFonts w:ascii="Times New Roman" w:hAnsi="Times New Roman" w:eastAsia="Times New Roman" w:cs="Times New Roman"/>
          <w:b w:val="0"/>
          <w:bCs w:val="0"/>
          <w:sz w:val="24"/>
          <w:szCs w:val="24"/>
        </w:rPr>
        <w:t>napravin</w:t>
      </w:r>
      <w:proofErr w:type="spellEnd"/>
      <w:r w:rsidRPr="2AB62FAF" w:rsidR="1C6A4C6D">
        <w:rPr>
          <w:rFonts w:ascii="Times New Roman" w:hAnsi="Times New Roman" w:eastAsia="Times New Roman" w:cs="Times New Roman"/>
          <w:b w:val="0"/>
          <w:bCs w:val="0"/>
          <w:sz w:val="24"/>
          <w:szCs w:val="24"/>
        </w:rPr>
        <w:t xml:space="preserve"> </w:t>
      </w:r>
      <w:proofErr w:type="spellStart"/>
      <w:r w:rsidRPr="2AB62FAF" w:rsidR="1C6A4C6D">
        <w:rPr>
          <w:rFonts w:ascii="Times New Roman" w:hAnsi="Times New Roman" w:eastAsia="Times New Roman" w:cs="Times New Roman"/>
          <w:b w:val="0"/>
          <w:bCs w:val="0"/>
          <w:sz w:val="24"/>
          <w:szCs w:val="24"/>
        </w:rPr>
        <w:t>hehe</w:t>
      </w:r>
      <w:proofErr w:type="spellEnd"/>
    </w:p>
    <w:p w:rsidR="557F0C2D" w:rsidP="2AB62FAF" w:rsidRDefault="557F0C2D" w14:paraId="1CAF1FA3" w14:textId="723B402C">
      <w:pPr>
        <w:pStyle w:val="Normal"/>
        <w:spacing w:after="0" w:afterAutospacing="off"/>
        <w:ind w:left="0"/>
        <w:jc w:val="both"/>
        <w:rPr>
          <w:rFonts w:ascii="Times New Roman" w:hAnsi="Times New Roman" w:eastAsia="Times New Roman" w:cs="Times New Roman"/>
          <w:b w:val="0"/>
          <w:bCs w:val="0"/>
          <w:sz w:val="24"/>
          <w:szCs w:val="24"/>
        </w:rPr>
      </w:pPr>
      <w:r w:rsidRPr="2AB62FAF" w:rsidR="557F0C2D">
        <w:rPr>
          <w:rFonts w:ascii="Times New Roman" w:hAnsi="Times New Roman" w:eastAsia="Times New Roman" w:cs="Times New Roman"/>
          <w:b w:val="0"/>
          <w:bCs w:val="0"/>
          <w:sz w:val="24"/>
          <w:szCs w:val="24"/>
        </w:rPr>
        <w:t>Zaključak i sažetak isto kad finin</w:t>
      </w:r>
    </w:p>
    <w:p w:rsidR="2AB62FAF" w:rsidP="2AB62FAF" w:rsidRDefault="2AB62FAF" w14:paraId="32BD31F9" w14:textId="6A361391">
      <w:pPr>
        <w:pStyle w:val="Normal"/>
        <w:spacing w:after="0" w:afterAutospacing="off"/>
        <w:ind w:left="708"/>
        <w:jc w:val="both"/>
        <w:rPr>
          <w:rFonts w:ascii="Times New Roman" w:hAnsi="Times New Roman" w:eastAsia="Times New Roman" w:cs="Times New Roman"/>
          <w:b w:val="0"/>
          <w:bCs w:val="0"/>
          <w:sz w:val="24"/>
          <w:szCs w:val="24"/>
        </w:rPr>
      </w:pPr>
    </w:p>
    <w:p w:rsidR="2AB62FAF" w:rsidP="2AB62FAF" w:rsidRDefault="2AB62FAF" w14:paraId="2D8F089B" w14:textId="67B0D811">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9">
    <w:nsid w:val="13854c7c"/>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8">
    <w:nsid w:val="63079444"/>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7">
    <w:nsid w:val="59723626"/>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6">
    <w:nsid w:val="48c8932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11740474"/>
    <w:multiLevelType xmlns:w="http://schemas.openxmlformats.org/wordprocessingml/2006/main" w:val="hybridMultilevel"/>
    <w:lvl xmlns:w="http://schemas.openxmlformats.org/wordprocessingml/2006/main" w:ilvl="0">
      <w:start w:val="1"/>
      <w:numFmt w:val="decimal"/>
      <w:lvlText w:val="%1."/>
      <w:lvlJc w:val="left"/>
      <w:pPr>
        <w:ind w:left="1068" w:hanging="360"/>
      </w:pPr>
    </w:lvl>
    <w:lvl xmlns:w="http://schemas.openxmlformats.org/wordprocessingml/2006/main" w:ilvl="1">
      <w:start w:val="1"/>
      <w:numFmt w:val="lowerLetter"/>
      <w:lvlText w:val="%2."/>
      <w:lvlJc w:val="left"/>
      <w:pPr>
        <w:ind w:left="1788" w:hanging="360"/>
      </w:pPr>
    </w:lvl>
    <w:lvl xmlns:w="http://schemas.openxmlformats.org/wordprocessingml/2006/main" w:ilvl="2">
      <w:start w:val="1"/>
      <w:numFmt w:val="lowerRoman"/>
      <w:lvlText w:val="%3."/>
      <w:lvlJc w:val="right"/>
      <w:pPr>
        <w:ind w:left="2508" w:hanging="180"/>
      </w:pPr>
    </w:lvl>
    <w:lvl xmlns:w="http://schemas.openxmlformats.org/wordprocessingml/2006/main" w:ilvl="3">
      <w:start w:val="1"/>
      <w:numFmt w:val="decimal"/>
      <w:lvlText w:val="%4."/>
      <w:lvlJc w:val="left"/>
      <w:pPr>
        <w:ind w:left="3228" w:hanging="360"/>
      </w:pPr>
    </w:lvl>
    <w:lvl xmlns:w="http://schemas.openxmlformats.org/wordprocessingml/2006/main" w:ilvl="4">
      <w:start w:val="1"/>
      <w:numFmt w:val="lowerLetter"/>
      <w:lvlText w:val="%5."/>
      <w:lvlJc w:val="left"/>
      <w:pPr>
        <w:ind w:left="3948" w:hanging="360"/>
      </w:pPr>
    </w:lvl>
    <w:lvl xmlns:w="http://schemas.openxmlformats.org/wordprocessingml/2006/main" w:ilvl="5">
      <w:start w:val="1"/>
      <w:numFmt w:val="lowerRoman"/>
      <w:lvlText w:val="%6."/>
      <w:lvlJc w:val="right"/>
      <w:pPr>
        <w:ind w:left="4668" w:hanging="180"/>
      </w:pPr>
    </w:lvl>
    <w:lvl xmlns:w="http://schemas.openxmlformats.org/wordprocessingml/2006/main" w:ilvl="6">
      <w:start w:val="1"/>
      <w:numFmt w:val="decimal"/>
      <w:lvlText w:val="%7."/>
      <w:lvlJc w:val="left"/>
      <w:pPr>
        <w:ind w:left="5388" w:hanging="360"/>
      </w:pPr>
    </w:lvl>
    <w:lvl xmlns:w="http://schemas.openxmlformats.org/wordprocessingml/2006/main" w:ilvl="7">
      <w:start w:val="1"/>
      <w:numFmt w:val="lowerLetter"/>
      <w:lvlText w:val="%8."/>
      <w:lvlJc w:val="left"/>
      <w:pPr>
        <w:ind w:left="6108" w:hanging="360"/>
      </w:pPr>
    </w:lvl>
    <w:lvl xmlns:w="http://schemas.openxmlformats.org/wordprocessingml/2006/main" w:ilvl="8">
      <w:start w:val="1"/>
      <w:numFmt w:val="lowerRoman"/>
      <w:lvlText w:val="%9."/>
      <w:lvlJc w:val="right"/>
      <w:pPr>
        <w:ind w:left="6828" w:hanging="180"/>
      </w:pPr>
    </w:lvl>
  </w:abstractNum>
  <w:abstractNum xmlns:w="http://schemas.openxmlformats.org/wordprocessingml/2006/main" w:abstractNumId="4">
    <w:nsid w:val="e2677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73bcc28a"/>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
    <w:nsid w:val="be55b5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7deae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825D1DB"/>
    <w:rsid w:val="005933B6"/>
    <w:rsid w:val="0070495A"/>
    <w:rsid w:val="007B6707"/>
    <w:rsid w:val="00A001FD"/>
    <w:rsid w:val="00A9300C"/>
    <w:rsid w:val="00DD3F80"/>
    <w:rsid w:val="00DF5587"/>
    <w:rsid w:val="01140241"/>
    <w:rsid w:val="0118AC02"/>
    <w:rsid w:val="01316AF6"/>
    <w:rsid w:val="0193CDB9"/>
    <w:rsid w:val="01AA3848"/>
    <w:rsid w:val="0211CC16"/>
    <w:rsid w:val="0258772E"/>
    <w:rsid w:val="031D0C24"/>
    <w:rsid w:val="03721EC4"/>
    <w:rsid w:val="03FE75B8"/>
    <w:rsid w:val="040893E7"/>
    <w:rsid w:val="04D10E83"/>
    <w:rsid w:val="04E29EA5"/>
    <w:rsid w:val="04E5BBED"/>
    <w:rsid w:val="04E7ABD8"/>
    <w:rsid w:val="05B03B40"/>
    <w:rsid w:val="05BDD981"/>
    <w:rsid w:val="05C75647"/>
    <w:rsid w:val="05EC4B17"/>
    <w:rsid w:val="05F96F79"/>
    <w:rsid w:val="05FE189F"/>
    <w:rsid w:val="061B7B71"/>
    <w:rsid w:val="069D0982"/>
    <w:rsid w:val="07A1A95F"/>
    <w:rsid w:val="07A45892"/>
    <w:rsid w:val="07D01D79"/>
    <w:rsid w:val="0813CBD5"/>
    <w:rsid w:val="0825D1DB"/>
    <w:rsid w:val="084D3B6A"/>
    <w:rsid w:val="092A79F1"/>
    <w:rsid w:val="093FD276"/>
    <w:rsid w:val="0962DB1F"/>
    <w:rsid w:val="0999E820"/>
    <w:rsid w:val="09A97E22"/>
    <w:rsid w:val="09B8E0DA"/>
    <w:rsid w:val="09E78F11"/>
    <w:rsid w:val="09EB8BA4"/>
    <w:rsid w:val="0A04954E"/>
    <w:rsid w:val="0A085997"/>
    <w:rsid w:val="0A0C685A"/>
    <w:rsid w:val="0A6913AC"/>
    <w:rsid w:val="0A8C9C2B"/>
    <w:rsid w:val="0AAB7693"/>
    <w:rsid w:val="0B02ED48"/>
    <w:rsid w:val="0B0729EC"/>
    <w:rsid w:val="0B2BCF6B"/>
    <w:rsid w:val="0B2E85F5"/>
    <w:rsid w:val="0BFC8031"/>
    <w:rsid w:val="0C3998BB"/>
    <w:rsid w:val="0CB259CF"/>
    <w:rsid w:val="0D299F28"/>
    <w:rsid w:val="0D93F261"/>
    <w:rsid w:val="0E171CED"/>
    <w:rsid w:val="0E1B920E"/>
    <w:rsid w:val="0E4BB47C"/>
    <w:rsid w:val="0E826431"/>
    <w:rsid w:val="0EB8B82C"/>
    <w:rsid w:val="0EBE89A2"/>
    <w:rsid w:val="0ECFEB33"/>
    <w:rsid w:val="0EFBEAB8"/>
    <w:rsid w:val="0F2C3B7A"/>
    <w:rsid w:val="0F956B36"/>
    <w:rsid w:val="0F9BF13E"/>
    <w:rsid w:val="103072B6"/>
    <w:rsid w:val="111BD3DA"/>
    <w:rsid w:val="112EAF18"/>
    <w:rsid w:val="1130BCBD"/>
    <w:rsid w:val="113A87CC"/>
    <w:rsid w:val="1141514A"/>
    <w:rsid w:val="11650873"/>
    <w:rsid w:val="1198F943"/>
    <w:rsid w:val="11F88B22"/>
    <w:rsid w:val="12420A10"/>
    <w:rsid w:val="1298129C"/>
    <w:rsid w:val="1298BA30"/>
    <w:rsid w:val="12BA06C2"/>
    <w:rsid w:val="12CF440D"/>
    <w:rsid w:val="1348B0CA"/>
    <w:rsid w:val="1354C4F8"/>
    <w:rsid w:val="1423B1A4"/>
    <w:rsid w:val="1424072F"/>
    <w:rsid w:val="1442B0D0"/>
    <w:rsid w:val="149BB034"/>
    <w:rsid w:val="14C20C56"/>
    <w:rsid w:val="14D350DD"/>
    <w:rsid w:val="14F3974A"/>
    <w:rsid w:val="14F6BD2F"/>
    <w:rsid w:val="15095503"/>
    <w:rsid w:val="150A425D"/>
    <w:rsid w:val="1528986A"/>
    <w:rsid w:val="1573653F"/>
    <w:rsid w:val="1610C0FD"/>
    <w:rsid w:val="16728B35"/>
    <w:rsid w:val="169393CD"/>
    <w:rsid w:val="16E2F2A2"/>
    <w:rsid w:val="175CF108"/>
    <w:rsid w:val="175D3653"/>
    <w:rsid w:val="1787A1F2"/>
    <w:rsid w:val="17B611FE"/>
    <w:rsid w:val="17EAEEEA"/>
    <w:rsid w:val="17EEA420"/>
    <w:rsid w:val="18C3D985"/>
    <w:rsid w:val="19481C45"/>
    <w:rsid w:val="194995FE"/>
    <w:rsid w:val="1988AA19"/>
    <w:rsid w:val="19BEFC39"/>
    <w:rsid w:val="19F80863"/>
    <w:rsid w:val="1A1E250B"/>
    <w:rsid w:val="1A350C33"/>
    <w:rsid w:val="1A3C8F80"/>
    <w:rsid w:val="1A7816AD"/>
    <w:rsid w:val="1B02C5FC"/>
    <w:rsid w:val="1B32806D"/>
    <w:rsid w:val="1B6B97AB"/>
    <w:rsid w:val="1B77A6A8"/>
    <w:rsid w:val="1B791690"/>
    <w:rsid w:val="1BC2A853"/>
    <w:rsid w:val="1BE0758A"/>
    <w:rsid w:val="1C0B1DA2"/>
    <w:rsid w:val="1C5FFF88"/>
    <w:rsid w:val="1C648DB8"/>
    <w:rsid w:val="1C6A4C6D"/>
    <w:rsid w:val="1C76DC9E"/>
    <w:rsid w:val="1C85B66A"/>
    <w:rsid w:val="1C930104"/>
    <w:rsid w:val="1CB84FC3"/>
    <w:rsid w:val="1D07A789"/>
    <w:rsid w:val="1D20EFA1"/>
    <w:rsid w:val="1D3E21C4"/>
    <w:rsid w:val="1D3EB772"/>
    <w:rsid w:val="1D95706B"/>
    <w:rsid w:val="1E2E32B4"/>
    <w:rsid w:val="1E402FD9"/>
    <w:rsid w:val="1E9DE86A"/>
    <w:rsid w:val="1EE239E3"/>
    <w:rsid w:val="1F5C07F7"/>
    <w:rsid w:val="1F8C5AC4"/>
    <w:rsid w:val="1FB20240"/>
    <w:rsid w:val="20157D23"/>
    <w:rsid w:val="206E8FBD"/>
    <w:rsid w:val="20AC7F9C"/>
    <w:rsid w:val="20B79C14"/>
    <w:rsid w:val="223418D6"/>
    <w:rsid w:val="226E722D"/>
    <w:rsid w:val="22758E9C"/>
    <w:rsid w:val="22958500"/>
    <w:rsid w:val="22D99390"/>
    <w:rsid w:val="22E1C71B"/>
    <w:rsid w:val="231A5ACC"/>
    <w:rsid w:val="2335D58F"/>
    <w:rsid w:val="2414168C"/>
    <w:rsid w:val="2431655F"/>
    <w:rsid w:val="243BE28C"/>
    <w:rsid w:val="24689E18"/>
    <w:rsid w:val="2497E4CC"/>
    <w:rsid w:val="251CA3EE"/>
    <w:rsid w:val="257EC84C"/>
    <w:rsid w:val="258CA9E7"/>
    <w:rsid w:val="262516B5"/>
    <w:rsid w:val="2659271C"/>
    <w:rsid w:val="26C88408"/>
    <w:rsid w:val="26D09613"/>
    <w:rsid w:val="26D58017"/>
    <w:rsid w:val="272716E0"/>
    <w:rsid w:val="280449AB"/>
    <w:rsid w:val="281E4466"/>
    <w:rsid w:val="28611AC8"/>
    <w:rsid w:val="28DB5922"/>
    <w:rsid w:val="28EC9A5D"/>
    <w:rsid w:val="290DA091"/>
    <w:rsid w:val="294DE93C"/>
    <w:rsid w:val="29DE195A"/>
    <w:rsid w:val="2A036B32"/>
    <w:rsid w:val="2A3DD18B"/>
    <w:rsid w:val="2A8C15EC"/>
    <w:rsid w:val="2AB62FAF"/>
    <w:rsid w:val="2AD502B8"/>
    <w:rsid w:val="2BA61B32"/>
    <w:rsid w:val="2C979794"/>
    <w:rsid w:val="2CA245D6"/>
    <w:rsid w:val="2CE24DE5"/>
    <w:rsid w:val="2CEF2757"/>
    <w:rsid w:val="2D1BF2E7"/>
    <w:rsid w:val="2E73B08D"/>
    <w:rsid w:val="2ED0D809"/>
    <w:rsid w:val="2ED5118D"/>
    <w:rsid w:val="2F3F7A71"/>
    <w:rsid w:val="2F4FCFA0"/>
    <w:rsid w:val="2F63E6ED"/>
    <w:rsid w:val="2F728538"/>
    <w:rsid w:val="2F8934D6"/>
    <w:rsid w:val="2F999DC3"/>
    <w:rsid w:val="2FEABDAC"/>
    <w:rsid w:val="3065115A"/>
    <w:rsid w:val="307D71FD"/>
    <w:rsid w:val="3097771B"/>
    <w:rsid w:val="30A583BD"/>
    <w:rsid w:val="30AD6331"/>
    <w:rsid w:val="31CA136D"/>
    <w:rsid w:val="31DFA8FD"/>
    <w:rsid w:val="31E8CB29"/>
    <w:rsid w:val="320FE425"/>
    <w:rsid w:val="32A78CA1"/>
    <w:rsid w:val="32D0FEFA"/>
    <w:rsid w:val="32EFDE79"/>
    <w:rsid w:val="334EDD0D"/>
    <w:rsid w:val="341E9DA5"/>
    <w:rsid w:val="3448899A"/>
    <w:rsid w:val="347B9A0C"/>
    <w:rsid w:val="34A9AEF7"/>
    <w:rsid w:val="34B33044"/>
    <w:rsid w:val="34CF3ECB"/>
    <w:rsid w:val="34EB1C63"/>
    <w:rsid w:val="35B15A6F"/>
    <w:rsid w:val="35D8F93A"/>
    <w:rsid w:val="362B14A0"/>
    <w:rsid w:val="36BF208E"/>
    <w:rsid w:val="3737ECAA"/>
    <w:rsid w:val="3749D4DF"/>
    <w:rsid w:val="377293D9"/>
    <w:rsid w:val="378575E6"/>
    <w:rsid w:val="379F6FA7"/>
    <w:rsid w:val="37A550EC"/>
    <w:rsid w:val="37C5159C"/>
    <w:rsid w:val="37D400A2"/>
    <w:rsid w:val="38044CC0"/>
    <w:rsid w:val="38594F23"/>
    <w:rsid w:val="389B533F"/>
    <w:rsid w:val="38D0896C"/>
    <w:rsid w:val="38D9A9F6"/>
    <w:rsid w:val="38E09366"/>
    <w:rsid w:val="392400F5"/>
    <w:rsid w:val="3932D285"/>
    <w:rsid w:val="39653E82"/>
    <w:rsid w:val="39BDAC59"/>
    <w:rsid w:val="39F7E300"/>
    <w:rsid w:val="3A1A292C"/>
    <w:rsid w:val="3A48E0E4"/>
    <w:rsid w:val="3A5CAD8C"/>
    <w:rsid w:val="3AA4C700"/>
    <w:rsid w:val="3AC435FC"/>
    <w:rsid w:val="3AE76094"/>
    <w:rsid w:val="3CB2E329"/>
    <w:rsid w:val="3D008A4C"/>
    <w:rsid w:val="3D279DA8"/>
    <w:rsid w:val="3D412F48"/>
    <w:rsid w:val="3DA5F698"/>
    <w:rsid w:val="3DFE5F8E"/>
    <w:rsid w:val="3E22ABBD"/>
    <w:rsid w:val="3E2808CF"/>
    <w:rsid w:val="3E421819"/>
    <w:rsid w:val="3E42339D"/>
    <w:rsid w:val="3E5D8AB7"/>
    <w:rsid w:val="3E624671"/>
    <w:rsid w:val="3E6F2372"/>
    <w:rsid w:val="3E725DDE"/>
    <w:rsid w:val="3F6F5F93"/>
    <w:rsid w:val="3FA59438"/>
    <w:rsid w:val="40544453"/>
    <w:rsid w:val="407346BB"/>
    <w:rsid w:val="408BA1BA"/>
    <w:rsid w:val="40D6A355"/>
    <w:rsid w:val="40E288A1"/>
    <w:rsid w:val="412F6292"/>
    <w:rsid w:val="41687D3F"/>
    <w:rsid w:val="416A9EA1"/>
    <w:rsid w:val="41C260B3"/>
    <w:rsid w:val="41F4B11E"/>
    <w:rsid w:val="4229AD9F"/>
    <w:rsid w:val="4260F29F"/>
    <w:rsid w:val="427ACF5C"/>
    <w:rsid w:val="42F922D7"/>
    <w:rsid w:val="433AE6A7"/>
    <w:rsid w:val="43DD5A76"/>
    <w:rsid w:val="43FABA4E"/>
    <w:rsid w:val="441E092C"/>
    <w:rsid w:val="44331223"/>
    <w:rsid w:val="4436FBA7"/>
    <w:rsid w:val="44778EBB"/>
    <w:rsid w:val="449175E2"/>
    <w:rsid w:val="44CFF66E"/>
    <w:rsid w:val="44ECDCC6"/>
    <w:rsid w:val="44F3C3F8"/>
    <w:rsid w:val="45520657"/>
    <w:rsid w:val="45568867"/>
    <w:rsid w:val="4562658E"/>
    <w:rsid w:val="457EEB98"/>
    <w:rsid w:val="458F2162"/>
    <w:rsid w:val="45CC8706"/>
    <w:rsid w:val="45E17D02"/>
    <w:rsid w:val="4600B4F1"/>
    <w:rsid w:val="4627830F"/>
    <w:rsid w:val="468C94C9"/>
    <w:rsid w:val="46952095"/>
    <w:rsid w:val="46DEFF38"/>
    <w:rsid w:val="48631BDE"/>
    <w:rsid w:val="4896CB11"/>
    <w:rsid w:val="48ADD659"/>
    <w:rsid w:val="48B344A3"/>
    <w:rsid w:val="48F34BA2"/>
    <w:rsid w:val="49EBFBEE"/>
    <w:rsid w:val="4A4FA9E7"/>
    <w:rsid w:val="4A649325"/>
    <w:rsid w:val="4ACB2920"/>
    <w:rsid w:val="4AD911ED"/>
    <w:rsid w:val="4B95C515"/>
    <w:rsid w:val="4BBC9DE6"/>
    <w:rsid w:val="4C10D1C4"/>
    <w:rsid w:val="4C33191B"/>
    <w:rsid w:val="4C566E82"/>
    <w:rsid w:val="4C90E5DC"/>
    <w:rsid w:val="4CCDC4AB"/>
    <w:rsid w:val="4CD01056"/>
    <w:rsid w:val="4CDA146B"/>
    <w:rsid w:val="4CDE0D00"/>
    <w:rsid w:val="4D094314"/>
    <w:rsid w:val="4D3E7E14"/>
    <w:rsid w:val="4D446F39"/>
    <w:rsid w:val="4D7EA119"/>
    <w:rsid w:val="4D86002D"/>
    <w:rsid w:val="4E251355"/>
    <w:rsid w:val="4E882DFF"/>
    <w:rsid w:val="4F5E89C8"/>
    <w:rsid w:val="50279623"/>
    <w:rsid w:val="503F96AF"/>
    <w:rsid w:val="507C7541"/>
    <w:rsid w:val="50A2B0F8"/>
    <w:rsid w:val="50AE0A48"/>
    <w:rsid w:val="50CD0F2F"/>
    <w:rsid w:val="51325259"/>
    <w:rsid w:val="51618D5F"/>
    <w:rsid w:val="516A50FF"/>
    <w:rsid w:val="51791842"/>
    <w:rsid w:val="517C6800"/>
    <w:rsid w:val="51FBDB7D"/>
    <w:rsid w:val="52E019FA"/>
    <w:rsid w:val="52E48D72"/>
    <w:rsid w:val="5378EF65"/>
    <w:rsid w:val="53DE3239"/>
    <w:rsid w:val="53E01E91"/>
    <w:rsid w:val="5400AE55"/>
    <w:rsid w:val="54122763"/>
    <w:rsid w:val="54497264"/>
    <w:rsid w:val="54745CD3"/>
    <w:rsid w:val="54D8C29B"/>
    <w:rsid w:val="54D99C5A"/>
    <w:rsid w:val="556F30E2"/>
    <w:rsid w:val="557F0C2D"/>
    <w:rsid w:val="55D7A79A"/>
    <w:rsid w:val="55F3A80D"/>
    <w:rsid w:val="5609FE11"/>
    <w:rsid w:val="561C8791"/>
    <w:rsid w:val="56645955"/>
    <w:rsid w:val="569914C3"/>
    <w:rsid w:val="56D35FDE"/>
    <w:rsid w:val="57A8C48D"/>
    <w:rsid w:val="57B28665"/>
    <w:rsid w:val="57B35ACF"/>
    <w:rsid w:val="57B9EB53"/>
    <w:rsid w:val="584F64E1"/>
    <w:rsid w:val="58616792"/>
    <w:rsid w:val="589F9A4D"/>
    <w:rsid w:val="58D68080"/>
    <w:rsid w:val="5904627C"/>
    <w:rsid w:val="5946804C"/>
    <w:rsid w:val="5A3690C2"/>
    <w:rsid w:val="5ABADDC6"/>
    <w:rsid w:val="5AF862E7"/>
    <w:rsid w:val="5BA79D00"/>
    <w:rsid w:val="5BDB0128"/>
    <w:rsid w:val="5BF53422"/>
    <w:rsid w:val="5C277025"/>
    <w:rsid w:val="5C4E1635"/>
    <w:rsid w:val="5C767A70"/>
    <w:rsid w:val="5CBAC359"/>
    <w:rsid w:val="5D293745"/>
    <w:rsid w:val="5D474CFF"/>
    <w:rsid w:val="5D5CE13E"/>
    <w:rsid w:val="5D68514C"/>
    <w:rsid w:val="5D8E7642"/>
    <w:rsid w:val="5E429180"/>
    <w:rsid w:val="5EBB90AC"/>
    <w:rsid w:val="5ECE85E4"/>
    <w:rsid w:val="5EE10315"/>
    <w:rsid w:val="5EF57863"/>
    <w:rsid w:val="5F16CA68"/>
    <w:rsid w:val="5F4A102F"/>
    <w:rsid w:val="5F78112B"/>
    <w:rsid w:val="5F7E9D7A"/>
    <w:rsid w:val="60276DA0"/>
    <w:rsid w:val="603D6F78"/>
    <w:rsid w:val="604ACCCA"/>
    <w:rsid w:val="6060DBDF"/>
    <w:rsid w:val="6079DCD1"/>
    <w:rsid w:val="60A14E90"/>
    <w:rsid w:val="60A5073A"/>
    <w:rsid w:val="60E8CA41"/>
    <w:rsid w:val="6116580D"/>
    <w:rsid w:val="61623265"/>
    <w:rsid w:val="617F4ED9"/>
    <w:rsid w:val="618C10B8"/>
    <w:rsid w:val="61AA2013"/>
    <w:rsid w:val="61B3ADB5"/>
    <w:rsid w:val="61BB3A1A"/>
    <w:rsid w:val="61BDB23C"/>
    <w:rsid w:val="61D93166"/>
    <w:rsid w:val="6202285B"/>
    <w:rsid w:val="62199019"/>
    <w:rsid w:val="62631B6D"/>
    <w:rsid w:val="62C29AB7"/>
    <w:rsid w:val="62C44C01"/>
    <w:rsid w:val="62FA7BCD"/>
    <w:rsid w:val="6303A2FD"/>
    <w:rsid w:val="6343B359"/>
    <w:rsid w:val="63C41CC7"/>
    <w:rsid w:val="63CA8750"/>
    <w:rsid w:val="641E4C55"/>
    <w:rsid w:val="646046DB"/>
    <w:rsid w:val="64719A8A"/>
    <w:rsid w:val="64961908"/>
    <w:rsid w:val="654D8B2B"/>
    <w:rsid w:val="657D4C17"/>
    <w:rsid w:val="65CC6D5C"/>
    <w:rsid w:val="660DF55E"/>
    <w:rsid w:val="6687228D"/>
    <w:rsid w:val="668DF471"/>
    <w:rsid w:val="66B51F1E"/>
    <w:rsid w:val="66F66BBE"/>
    <w:rsid w:val="670ECE51"/>
    <w:rsid w:val="675CFE77"/>
    <w:rsid w:val="67701BDD"/>
    <w:rsid w:val="677BB901"/>
    <w:rsid w:val="679592F4"/>
    <w:rsid w:val="68DE6D49"/>
    <w:rsid w:val="690B8A7C"/>
    <w:rsid w:val="69750C4C"/>
    <w:rsid w:val="69E2BC89"/>
    <w:rsid w:val="6A1B89A5"/>
    <w:rsid w:val="6A227A79"/>
    <w:rsid w:val="6A2DE0A1"/>
    <w:rsid w:val="6A668DB6"/>
    <w:rsid w:val="6AE10396"/>
    <w:rsid w:val="6AEA9361"/>
    <w:rsid w:val="6B032F62"/>
    <w:rsid w:val="6B201FED"/>
    <w:rsid w:val="6B24B1CD"/>
    <w:rsid w:val="6B7B6F80"/>
    <w:rsid w:val="6B7B92F2"/>
    <w:rsid w:val="6BA2984D"/>
    <w:rsid w:val="6BA92209"/>
    <w:rsid w:val="6BBDE1E9"/>
    <w:rsid w:val="6BC63DB0"/>
    <w:rsid w:val="6C109551"/>
    <w:rsid w:val="6CCC5B00"/>
    <w:rsid w:val="6CE65A7A"/>
    <w:rsid w:val="6D137EEF"/>
    <w:rsid w:val="6D2D6B1E"/>
    <w:rsid w:val="6D41E785"/>
    <w:rsid w:val="6D5490F1"/>
    <w:rsid w:val="6DCCA4C1"/>
    <w:rsid w:val="6E08EB20"/>
    <w:rsid w:val="6E1C0B3F"/>
    <w:rsid w:val="6E3FEFA1"/>
    <w:rsid w:val="6E8BA88F"/>
    <w:rsid w:val="6EA800B6"/>
    <w:rsid w:val="6ED9D241"/>
    <w:rsid w:val="6EE4F200"/>
    <w:rsid w:val="6F1852B1"/>
    <w:rsid w:val="6F71D9C9"/>
    <w:rsid w:val="707C6627"/>
    <w:rsid w:val="70D06C28"/>
    <w:rsid w:val="70DBCCA8"/>
    <w:rsid w:val="711DC326"/>
    <w:rsid w:val="71689DE6"/>
    <w:rsid w:val="7172E147"/>
    <w:rsid w:val="7181151D"/>
    <w:rsid w:val="71CDD522"/>
    <w:rsid w:val="727C4249"/>
    <w:rsid w:val="72A8C73A"/>
    <w:rsid w:val="73594034"/>
    <w:rsid w:val="736AB79A"/>
    <w:rsid w:val="7373F1DF"/>
    <w:rsid w:val="7486C994"/>
    <w:rsid w:val="749DCD88"/>
    <w:rsid w:val="749DE44E"/>
    <w:rsid w:val="74ECF9F8"/>
    <w:rsid w:val="74EF6C85"/>
    <w:rsid w:val="7570061F"/>
    <w:rsid w:val="75809F82"/>
    <w:rsid w:val="7584BA95"/>
    <w:rsid w:val="75FED172"/>
    <w:rsid w:val="760D2E05"/>
    <w:rsid w:val="761DABE3"/>
    <w:rsid w:val="761F234D"/>
    <w:rsid w:val="7638F8D0"/>
    <w:rsid w:val="763A182E"/>
    <w:rsid w:val="765090E0"/>
    <w:rsid w:val="7684EB66"/>
    <w:rsid w:val="76D8FBC0"/>
    <w:rsid w:val="7735C9B2"/>
    <w:rsid w:val="775874BF"/>
    <w:rsid w:val="77A73DA8"/>
    <w:rsid w:val="77C8E66D"/>
    <w:rsid w:val="7811A31B"/>
    <w:rsid w:val="78825301"/>
    <w:rsid w:val="789FD175"/>
    <w:rsid w:val="78A386F2"/>
    <w:rsid w:val="78C13D5C"/>
    <w:rsid w:val="790E3E22"/>
    <w:rsid w:val="7937A0A7"/>
    <w:rsid w:val="7945B59D"/>
    <w:rsid w:val="7963CDE3"/>
    <w:rsid w:val="79DBBB86"/>
    <w:rsid w:val="79FB89D7"/>
    <w:rsid w:val="7A7ECCDA"/>
    <w:rsid w:val="7ACB586A"/>
    <w:rsid w:val="7AD0805C"/>
    <w:rsid w:val="7AE9CF08"/>
    <w:rsid w:val="7AF306D1"/>
    <w:rsid w:val="7AFE1364"/>
    <w:rsid w:val="7B63EBD0"/>
    <w:rsid w:val="7B827345"/>
    <w:rsid w:val="7C2A7443"/>
    <w:rsid w:val="7C8599B3"/>
    <w:rsid w:val="7CB59F62"/>
    <w:rsid w:val="7D043194"/>
    <w:rsid w:val="7D10E6D6"/>
    <w:rsid w:val="7D435D3B"/>
    <w:rsid w:val="7DAD6825"/>
    <w:rsid w:val="7DB71C05"/>
    <w:rsid w:val="7E48D0C6"/>
    <w:rsid w:val="7E4D89BC"/>
    <w:rsid w:val="7E5888F3"/>
    <w:rsid w:val="7F3D5E36"/>
    <w:rsid w:val="7F8EF86B"/>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5D1DB"/>
  <w15:chartTrackingRefBased/>
  <w15:docId w15:val="{F31779F4-CE5A-458B-BF70-7B9578A36AA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hr-H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uiPriority w:val="34"/>
    <w:name w:val="List Paragraph"/>
    <w:basedOn w:val="Normal"/>
    <w:qFormat/>
    <w:rsid w:val="2AB62FAF"/>
    <w:pPr>
      <w:spacing/>
      <w:ind w:left="720"/>
      <w:contextualSpacing/>
    </w:pPr>
  </w:style>
  <w:style w:type="character" w:styleId="Hyperlink">
    <w:uiPriority w:val="99"/>
    <w:name w:val="Hyperlink"/>
    <w:basedOn w:val="DefaultParagraphFont"/>
    <w:unhideWhenUsed/>
    <w:rsid w:val="2AB62FAF"/>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173a516869374f4f" /><Relationship Type="http://schemas.openxmlformats.org/officeDocument/2006/relationships/image" Target="/media/image2.png" Id="Ra5e290965ca64e15" /><Relationship Type="http://schemas.openxmlformats.org/officeDocument/2006/relationships/image" Target="/media/image3.png" Id="R941e1d4899514886" /><Relationship Type="http://schemas.openxmlformats.org/officeDocument/2006/relationships/image" Target="/media/image4.png" Id="R851a488783cf44fb" /><Relationship Type="http://schemas.openxmlformats.org/officeDocument/2006/relationships/image" Target="/media/image5.png" Id="R6825b8a24986414e" /><Relationship Type="http://schemas.openxmlformats.org/officeDocument/2006/relationships/image" Target="/media/image6.png" Id="R4c7eb705983f4d6a" /><Relationship Type="http://schemas.openxmlformats.org/officeDocument/2006/relationships/image" Target="/media/image7.png" Id="R8767f9975f41437d" /><Relationship Type="http://schemas.openxmlformats.org/officeDocument/2006/relationships/image" Target="/media/image8.png" Id="Rcc6c71cfc8c04874" /><Relationship Type="http://schemas.openxmlformats.org/officeDocument/2006/relationships/image" Target="/media/image9.png" Id="R3350377149c64064" /><Relationship Type="http://schemas.openxmlformats.org/officeDocument/2006/relationships/image" Target="/media/imagea.png" Id="Rbad5f9db483a4958" /><Relationship Type="http://schemas.openxmlformats.org/officeDocument/2006/relationships/image" Target="/media/imageb.png" Id="R132a09b4f9684623" /><Relationship Type="http://schemas.openxmlformats.org/officeDocument/2006/relationships/image" Target="/media/imagec.png" Id="Rdac1365e337b406a" /><Relationship Type="http://schemas.openxmlformats.org/officeDocument/2006/relationships/image" Target="/media/imaged.png" Id="R21f4b9d8faaf4e59" /><Relationship Type="http://schemas.openxmlformats.org/officeDocument/2006/relationships/numbering" Target="numbering.xml" Id="R41d73c811000406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2025-01-23T09:48:00.3669771Z</dcterms:created>
  <dcterms:modified xsi:type="dcterms:W3CDTF">2025-01-26T11:59:45.6718127Z</dcterms:modified>
  <dc:creator>Antonio Labinjan</dc:creator>
  <lastModifiedBy>Antonio Labinjan</lastModifiedBy>
</coreProperties>
</file>