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7A112F93" w:rsidR="00FF17DC" w:rsidRDefault="007B479D">
      <w:pPr>
        <w:jc w:val="center"/>
        <w:rPr>
          <w:b/>
          <w:sz w:val="28"/>
          <w:szCs w:val="28"/>
        </w:rPr>
      </w:pPr>
      <w:r>
        <w:rPr>
          <w:b/>
          <w:sz w:val="28"/>
          <w:szCs w:val="28"/>
        </w:rPr>
        <w:t>Fizzy</w:t>
      </w:r>
      <w:r w:rsidR="00485CA9">
        <w:rPr>
          <w:b/>
          <w:sz w:val="28"/>
          <w:szCs w:val="28"/>
        </w:rPr>
        <w:t xml:space="preserve"> Ghazawy</w:t>
      </w:r>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A9720E">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A9720E">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A9720E">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77777777"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55EC224B" w14:textId="77777777" w:rsidR="00762224"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29106660" w:history="1">
        <w:r w:rsidRPr="00C4122B">
          <w:rPr>
            <w:rStyle w:val="Hyperlink"/>
            <w:noProof/>
          </w:rPr>
          <w:t xml:space="preserve">Figure </w:t>
        </w:r>
        <w:r w:rsidRPr="00C4122B">
          <w:rPr>
            <w:rStyle w:val="Hyperlink"/>
            <w:noProof/>
            <w:cs/>
          </w:rPr>
          <w:t>‎</w:t>
        </w:r>
        <w:r w:rsidRPr="00C4122B">
          <w:rPr>
            <w:rStyle w:val="Hyperlink"/>
            <w:noProof/>
          </w:rPr>
          <w:t>1</w:t>
        </w:r>
        <w:r w:rsidRPr="00C4122B">
          <w:rPr>
            <w:rStyle w:val="Hyperlink"/>
            <w:noProof/>
          </w:rPr>
          <w:noBreakHyphen/>
          <w:t>1</w:t>
        </w:r>
        <w:r w:rsidRPr="00C4122B">
          <w:rPr>
            <w:rStyle w:val="Hyperlink"/>
            <w:noProof/>
            <w:lang w:val="en-GB"/>
          </w:rPr>
          <w:t>: web application preview [1]</w:t>
        </w:r>
        <w:r>
          <w:rPr>
            <w:noProof/>
            <w:webHidden/>
          </w:rPr>
          <w:tab/>
        </w:r>
        <w:r>
          <w:rPr>
            <w:noProof/>
            <w:webHidden/>
          </w:rPr>
          <w:fldChar w:fldCharType="begin"/>
        </w:r>
        <w:r>
          <w:rPr>
            <w:noProof/>
            <w:webHidden/>
          </w:rPr>
          <w:instrText xml:space="preserve"> PAGEREF _Toc129106660 \h </w:instrText>
        </w:r>
        <w:r>
          <w:rPr>
            <w:noProof/>
            <w:webHidden/>
          </w:rPr>
        </w:r>
        <w:r>
          <w:rPr>
            <w:noProof/>
            <w:webHidden/>
          </w:rPr>
          <w:fldChar w:fldCharType="separate"/>
        </w:r>
        <w:r>
          <w:rPr>
            <w:noProof/>
            <w:webHidden/>
          </w:rPr>
          <w:t>3</w:t>
        </w:r>
        <w:r>
          <w:rPr>
            <w:noProof/>
            <w:webHidden/>
          </w:rPr>
          <w:fldChar w:fldCharType="end"/>
        </w:r>
      </w:hyperlink>
    </w:p>
    <w:p w14:paraId="5EEC8ADC" w14:textId="77777777" w:rsidR="00762224" w:rsidRDefault="00A9720E">
      <w:pPr>
        <w:pStyle w:val="TableofFigures"/>
        <w:tabs>
          <w:tab w:val="right" w:leader="dot" w:pos="9017"/>
        </w:tabs>
        <w:rPr>
          <w:rFonts w:asciiTheme="minorHAnsi" w:eastAsiaTheme="minorEastAsia" w:hAnsiTheme="minorHAnsi" w:cstheme="minorBidi"/>
          <w:noProof/>
          <w:sz w:val="22"/>
          <w:szCs w:val="22"/>
          <w:lang w:val="en-GB"/>
        </w:rPr>
      </w:pPr>
      <w:hyperlink w:anchor="_Toc129106661" w:history="1">
        <w:r w:rsidR="00762224" w:rsidRPr="00C4122B">
          <w:rPr>
            <w:rStyle w:val="Hyperlink"/>
            <w:noProof/>
          </w:rPr>
          <w:t xml:space="preserve">Figure </w:t>
        </w:r>
        <w:r w:rsidR="00762224" w:rsidRPr="00C4122B">
          <w:rPr>
            <w:rStyle w:val="Hyperlink"/>
            <w:noProof/>
            <w:cs/>
          </w:rPr>
          <w:t>‎</w:t>
        </w:r>
        <w:r w:rsidR="00762224" w:rsidRPr="00C4122B">
          <w:rPr>
            <w:rStyle w:val="Hyperlink"/>
            <w:noProof/>
          </w:rPr>
          <w:t>1</w:t>
        </w:r>
        <w:r w:rsidR="00762224" w:rsidRPr="00C4122B">
          <w:rPr>
            <w:rStyle w:val="Hyperlink"/>
            <w:noProof/>
          </w:rPr>
          <w:noBreakHyphen/>
          <w:t>2</w:t>
        </w:r>
        <w:r w:rsidR="00762224" w:rsidRPr="00C4122B">
          <w:rPr>
            <w:rStyle w:val="Hyperlink"/>
            <w:noProof/>
            <w:lang w:val="en-GB"/>
          </w:rPr>
          <w:t>: paid delivery [1]</w:t>
        </w:r>
        <w:r w:rsidR="00762224">
          <w:rPr>
            <w:noProof/>
            <w:webHidden/>
          </w:rPr>
          <w:tab/>
        </w:r>
        <w:r w:rsidR="00762224">
          <w:rPr>
            <w:noProof/>
            <w:webHidden/>
          </w:rPr>
          <w:fldChar w:fldCharType="begin"/>
        </w:r>
        <w:r w:rsidR="00762224">
          <w:rPr>
            <w:noProof/>
            <w:webHidden/>
          </w:rPr>
          <w:instrText xml:space="preserve"> PAGEREF _Toc129106661 \h </w:instrText>
        </w:r>
        <w:r w:rsidR="00762224">
          <w:rPr>
            <w:noProof/>
            <w:webHidden/>
          </w:rPr>
        </w:r>
        <w:r w:rsidR="00762224">
          <w:rPr>
            <w:noProof/>
            <w:webHidden/>
          </w:rPr>
          <w:fldChar w:fldCharType="separate"/>
        </w:r>
        <w:r w:rsidR="00762224">
          <w:rPr>
            <w:noProof/>
            <w:webHidden/>
          </w:rPr>
          <w:t>4</w:t>
        </w:r>
        <w:r w:rsidR="00762224">
          <w:rPr>
            <w:noProof/>
            <w:webHidden/>
          </w:rPr>
          <w:fldChar w:fldCharType="end"/>
        </w:r>
      </w:hyperlink>
    </w:p>
    <w:p w14:paraId="3397FE2D" w14:textId="77777777"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End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77777777"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Default="007A6D44">
      <w:pPr>
        <w:tabs>
          <w:tab w:val="right" w:pos="9000"/>
        </w:tabs>
        <w:jc w:val="both"/>
      </w:pPr>
      <w:r>
        <w:t>MUST LISTED IN ASCENDING ALPHABETICAL ORDER. Examples:</w:t>
      </w:r>
    </w:p>
    <w:p w14:paraId="5A061238" w14:textId="610EF27E" w:rsidR="001425DA" w:rsidRPr="00A30513" w:rsidRDefault="001425DA" w:rsidP="001425DA">
      <w:pPr>
        <w:tabs>
          <w:tab w:val="right" w:pos="9000"/>
        </w:tabs>
        <w:jc w:val="both"/>
        <w:rPr>
          <w:rFonts w:ascii="Calibri" w:eastAsia="Calibri" w:hAnsi="Calibri" w:cs="Calibri"/>
        </w:rPr>
      </w:pPr>
      <w:r w:rsidRPr="00A30513">
        <w:t>CMS: Content Management System</w:t>
      </w:r>
    </w:p>
    <w:p w14:paraId="6D17A796" w14:textId="31F43741" w:rsidR="00FF17DC" w:rsidRDefault="007A6D44">
      <w:pPr>
        <w:tabs>
          <w:tab w:val="right" w:pos="9000"/>
        </w:tabs>
        <w:jc w:val="both"/>
      </w:pPr>
      <w:r w:rsidRPr="00A30513">
        <w:t>COVID: Corona Virus Disease</w:t>
      </w:r>
    </w:p>
    <w:p w14:paraId="00F88040" w14:textId="2371A62A" w:rsidR="007B479D" w:rsidRPr="00533221" w:rsidRDefault="007B479D">
      <w:pPr>
        <w:tabs>
          <w:tab w:val="right" w:pos="9000"/>
        </w:tabs>
        <w:jc w:val="both"/>
        <w:rPr>
          <w:lang w:val="fr-FR"/>
        </w:rPr>
      </w:pPr>
      <w:r w:rsidRPr="00533221">
        <w:rPr>
          <w:lang w:val="fr-FR"/>
        </w:rPr>
        <w:t>Ex: example</w:t>
      </w:r>
    </w:p>
    <w:p w14:paraId="20DCD684" w14:textId="04E2B6D8" w:rsidR="001425DA" w:rsidRPr="00533221" w:rsidRDefault="001425DA">
      <w:pPr>
        <w:tabs>
          <w:tab w:val="right" w:pos="9000"/>
        </w:tabs>
        <w:jc w:val="both"/>
        <w:rPr>
          <w:lang w:val="fr-FR"/>
        </w:rPr>
      </w:pPr>
      <w:r w:rsidRPr="00533221">
        <w:rPr>
          <w:lang w:val="fr-FR"/>
        </w:rPr>
        <w:t>GUI: Graphical User Interface</w:t>
      </w:r>
    </w:p>
    <w:p w14:paraId="3F8523E6" w14:textId="77777777" w:rsidR="00FF17DC" w:rsidRPr="00A30513" w:rsidRDefault="007A6D44">
      <w:pPr>
        <w:tabs>
          <w:tab w:val="right" w:pos="9000"/>
        </w:tabs>
        <w:jc w:val="both"/>
      </w:pPr>
      <w:r w:rsidRPr="00A30513">
        <w:t>ISO: International Standardization Organization</w:t>
      </w:r>
    </w:p>
    <w:p w14:paraId="71BEF283" w14:textId="77777777" w:rsidR="00FF17DC" w:rsidRPr="00A30513" w:rsidRDefault="007A6D44">
      <w:pPr>
        <w:tabs>
          <w:tab w:val="right" w:pos="9000"/>
        </w:tabs>
        <w:jc w:val="both"/>
      </w:pPr>
      <w:r w:rsidRPr="00A30513">
        <w:t>LCD: Liquid Crystal Display</w:t>
      </w:r>
    </w:p>
    <w:p w14:paraId="456A8220" w14:textId="6E65FDE9" w:rsidR="00FF17DC" w:rsidRPr="00A30513" w:rsidRDefault="007A6D44">
      <w:pPr>
        <w:tabs>
          <w:tab w:val="right" w:pos="9000"/>
        </w:tabs>
        <w:jc w:val="both"/>
      </w:pPr>
      <w:r w:rsidRPr="00A30513">
        <w:t>LIU: Lebanese International University</w:t>
      </w:r>
    </w:p>
    <w:p w14:paraId="59CAB739" w14:textId="6551B7E0" w:rsidR="001425DA" w:rsidRPr="00A30513" w:rsidRDefault="001425DA">
      <w:pPr>
        <w:tabs>
          <w:tab w:val="right" w:pos="9000"/>
        </w:tabs>
        <w:jc w:val="both"/>
      </w:pPr>
      <w:r w:rsidRPr="00A30513">
        <w:t>UI: User Interface</w:t>
      </w:r>
    </w:p>
    <w:p w14:paraId="0B07F427" w14:textId="00AA4210" w:rsidR="001425DA" w:rsidRPr="00A30513" w:rsidRDefault="001425DA">
      <w:pPr>
        <w:tabs>
          <w:tab w:val="right" w:pos="9000"/>
        </w:tabs>
        <w:jc w:val="both"/>
      </w:pPr>
      <w:r w:rsidRPr="00A30513">
        <w:t>UX: User Experience</w:t>
      </w:r>
    </w:p>
    <w:p w14:paraId="220EED41" w14:textId="77777777" w:rsidR="00FF17DC" w:rsidRPr="00A30513" w:rsidRDefault="007A6D44">
      <w:pPr>
        <w:tabs>
          <w:tab w:val="right" w:pos="9000"/>
        </w:tabs>
        <w:jc w:val="both"/>
      </w:pPr>
      <w:r w:rsidRPr="00A30513">
        <w:t>WiFi: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6BAE6957"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EndPr/>
        <w:sdtContent>
          <w:r w:rsidR="0098449F">
            <w:fldChar w:fldCharType="begin"/>
          </w:r>
          <w:r w:rsidR="0098449F">
            <w:rPr>
              <w:lang w:val="en-GB"/>
            </w:rPr>
            <w:instrText xml:space="preserve"> CITATION JHu19 \l 2057 </w:instrText>
          </w:r>
          <w:r w:rsidR="0098449F">
            <w:fldChar w:fldCharType="separate"/>
          </w:r>
          <w:r w:rsidR="00F429AC">
            <w:rPr>
              <w:noProof/>
              <w:lang w:val="en-GB"/>
            </w:rPr>
            <w:t xml:space="preserve"> </w:t>
          </w:r>
          <w:r w:rsidR="00F429AC" w:rsidRPr="00F429AC">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EndPr/>
        <w:sdtContent>
          <w:r w:rsidR="00111849">
            <w:fldChar w:fldCharType="begin"/>
          </w:r>
          <w:r w:rsidR="00111849">
            <w:rPr>
              <w:lang w:val="en-GB"/>
            </w:rPr>
            <w:instrText xml:space="preserve"> CITATION Lin23 \l 2057 </w:instrText>
          </w:r>
          <w:r w:rsidR="00111849">
            <w:fldChar w:fldCharType="separate"/>
          </w:r>
          <w:r w:rsidR="00F429AC">
            <w:rPr>
              <w:noProof/>
              <w:lang w:val="en-GB"/>
            </w:rPr>
            <w:t xml:space="preserve"> </w:t>
          </w:r>
          <w:r w:rsidR="00F429AC" w:rsidRPr="00F429AC">
            <w:rPr>
              <w:noProof/>
              <w:lang w:val="en-GB"/>
            </w:rPr>
            <w:t>[2]</w:t>
          </w:r>
          <w:r w:rsidR="00111849">
            <w:fldChar w:fldCharType="end"/>
          </w:r>
        </w:sdtContent>
      </w:sdt>
    </w:p>
    <w:p w14:paraId="13051AB3" w14:textId="3E29FCAF"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EndPr/>
        <w:sdtContent>
          <w:r>
            <w:fldChar w:fldCharType="begin"/>
          </w:r>
          <w:r>
            <w:rPr>
              <w:lang w:val="en-GB"/>
            </w:rPr>
            <w:instrText xml:space="preserve"> CITATION Mel23 \l 2057 </w:instrText>
          </w:r>
          <w:r>
            <w:fldChar w:fldCharType="separate"/>
          </w:r>
          <w:r w:rsidR="00F429AC" w:rsidRPr="00F429AC">
            <w:rPr>
              <w:noProof/>
              <w:lang w:val="en-GB"/>
            </w:rPr>
            <w:t>[3]</w:t>
          </w:r>
          <w:r>
            <w:fldChar w:fldCharType="end"/>
          </w:r>
        </w:sdtContent>
      </w:sdt>
    </w:p>
    <w:p w14:paraId="230285CC" w14:textId="560AC3A0"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EndPr/>
        <w:sdtContent>
          <w:r w:rsidR="00C3530C">
            <w:fldChar w:fldCharType="begin"/>
          </w:r>
          <w:r w:rsidR="00C3530C">
            <w:rPr>
              <w:lang w:val="en-GB"/>
            </w:rPr>
            <w:instrText xml:space="preserve"> CITATION Kog23 \l 2057 </w:instrText>
          </w:r>
          <w:r w:rsidR="00C3530C">
            <w:fldChar w:fldCharType="separate"/>
          </w:r>
          <w:r w:rsidR="00F429AC">
            <w:rPr>
              <w:noProof/>
              <w:lang w:val="en-GB"/>
            </w:rPr>
            <w:t xml:space="preserve"> </w:t>
          </w:r>
          <w:r w:rsidR="00F429AC" w:rsidRPr="00F429AC">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66351241" w:rsidR="00FF17DC" w:rsidRPr="00D924C2" w:rsidRDefault="004A6E09" w:rsidP="00670443">
      <w:pPr>
        <w:pStyle w:val="Caption"/>
        <w:rPr>
          <w:lang w:val="en-GB"/>
        </w:rPr>
      </w:pPr>
      <w:r>
        <w:t xml:space="preserve">Figure </w:t>
      </w:r>
      <w:fldSimple w:instr=" STYLEREF 1 \s ">
        <w:r w:rsidR="00AF2C88">
          <w:rPr>
            <w:noProof/>
            <w:cs/>
          </w:rPr>
          <w:t>‎</w:t>
        </w:r>
        <w:r w:rsidR="00AF2C88">
          <w:rPr>
            <w:noProof/>
          </w:rPr>
          <w:t>1</w:t>
        </w:r>
      </w:fldSimple>
      <w:r w:rsidR="00AF2C88">
        <w:noBreakHyphen/>
      </w:r>
      <w:fldSimple w:instr=" SEQ Figure \* ARABIC \s 1 ">
        <w:r w:rsidR="00AF2C88">
          <w:rPr>
            <w:noProof/>
          </w:rPr>
          <w:t>1</w:t>
        </w:r>
      </w:fldSimple>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F429AC">
            <w:rPr>
              <w:noProof/>
              <w:lang w:val="en-GB"/>
            </w:rPr>
            <w:t xml:space="preserve"> </w:t>
          </w:r>
          <w:r w:rsidR="00F429AC" w:rsidRPr="00F429AC">
            <w:rPr>
              <w:noProof/>
              <w:lang w:val="en-GB"/>
            </w:rPr>
            <w:t>[5]</w:t>
          </w:r>
          <w:r w:rsidR="00F36185">
            <w:rPr>
              <w:lang w:val="en-GB"/>
            </w:rPr>
            <w:fldChar w:fldCharType="end"/>
          </w:r>
        </w:sdtContent>
      </w:sdt>
    </w:p>
    <w:p w14:paraId="65E7EC6E" w14:textId="77777777" w:rsidR="00FF17DC" w:rsidRDefault="007A6D44">
      <w:pPr>
        <w:pStyle w:val="Heading2"/>
        <w:numPr>
          <w:ilvl w:val="1"/>
          <w:numId w:val="3"/>
        </w:numPr>
      </w:pPr>
      <w:bookmarkStart w:id="12" w:name="_heading=h.lnxbz9" w:colFirst="0" w:colLast="0"/>
      <w:bookmarkEnd w:id="12"/>
      <w:r>
        <w:t xml:space="preserve">Problem Statement </w:t>
      </w:r>
    </w:p>
    <w:p w14:paraId="0D663851" w14:textId="0F9659B5"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EndPr/>
        <w:sdtContent>
          <w:r w:rsidR="00CE6003">
            <w:fldChar w:fldCharType="begin"/>
          </w:r>
          <w:r w:rsidR="00CE6003">
            <w:rPr>
              <w:lang w:val="en-GB"/>
            </w:rPr>
            <w:instrText xml:space="preserve"> CITATION STa19 \l 2057 </w:instrText>
          </w:r>
          <w:r w:rsidR="00CE6003">
            <w:fldChar w:fldCharType="separate"/>
          </w:r>
          <w:r w:rsidR="00F429AC">
            <w:rPr>
              <w:noProof/>
              <w:lang w:val="en-GB"/>
            </w:rPr>
            <w:t xml:space="preserve"> </w:t>
          </w:r>
          <w:r w:rsidR="00F429AC" w:rsidRPr="00F429AC">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77777777" w:rsidR="00FF17DC" w:rsidRDefault="00FF17DC">
      <w:pPr>
        <w:tabs>
          <w:tab w:val="right" w:pos="9000"/>
        </w:tabs>
        <w:ind w:firstLine="810"/>
        <w:jc w:val="both"/>
      </w:pPr>
    </w:p>
    <w:p w14:paraId="3D9551B3" w14:textId="77777777" w:rsidR="00FF17DC" w:rsidRDefault="007A6D44">
      <w:pPr>
        <w:pStyle w:val="Heading2"/>
        <w:numPr>
          <w:ilvl w:val="1"/>
          <w:numId w:val="3"/>
        </w:numPr>
      </w:pPr>
      <w:bookmarkStart w:id="13" w:name="_heading=h.35nkun2" w:colFirst="0" w:colLast="0"/>
      <w:bookmarkEnd w:id="13"/>
      <w:r>
        <w:t>General overview of the project</w:t>
      </w:r>
    </w:p>
    <w:p w14:paraId="246C24A8" w14:textId="51F322A5" w:rsidR="004F1DA7" w:rsidRDefault="00ED3136" w:rsidP="00B43D0B">
      <w:pPr>
        <w:keepNext/>
        <w:ind w:firstLine="576"/>
        <w:jc w:val="center"/>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 xml:space="preserve">tracking technologies to provide customers with real-time updates on the status and location of their shipments. The process automation feature will automate manual </w:t>
      </w:r>
      <w:r w:rsidR="00A27F2A" w:rsidRPr="00A27F2A">
        <w:lastRenderedPageBreak/>
        <w:t>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EndPr/>
        <w:sdtContent>
          <w:r w:rsidR="00BE0F50">
            <w:fldChar w:fldCharType="begin"/>
          </w:r>
          <w:r w:rsidR="00BE0F50">
            <w:rPr>
              <w:lang w:val="en-GB"/>
            </w:rPr>
            <w:instrText xml:space="preserve"> CITATION YZh17 \l 2057 </w:instrText>
          </w:r>
          <w:r w:rsidR="00BE0F50">
            <w:fldChar w:fldCharType="separate"/>
          </w:r>
          <w:r w:rsidR="00F429AC">
            <w:rPr>
              <w:noProof/>
              <w:lang w:val="en-GB"/>
            </w:rPr>
            <w:t xml:space="preserve"> </w:t>
          </w:r>
          <w:r w:rsidR="00F429AC" w:rsidRPr="00F429AC">
            <w:rPr>
              <w:noProof/>
              <w:lang w:val="en-GB"/>
            </w:rPr>
            <w:t>[7]</w:t>
          </w:r>
          <w:r w:rsidR="00BE0F50">
            <w:fldChar w:fldCharType="end"/>
          </w:r>
        </w:sdtContent>
      </w:sdt>
      <w:r w:rsidR="00A27F2A" w:rsidRPr="00A27F2A">
        <w:t>. The data insights feature will provide valuable data on shipment performance, customer behavior, and other key metrics, which can be used to improve operations and make better business decisions.</w:t>
      </w:r>
      <w:r w:rsidR="007D6F9C">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4">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01442A06" w:rsidR="00FF17DC" w:rsidRDefault="004F1DA7" w:rsidP="00B43D0B">
      <w:pPr>
        <w:pStyle w:val="Caption"/>
      </w:pPr>
      <w:bookmarkStart w:id="14" w:name="_Toc129106660"/>
      <w:r>
        <w:t xml:space="preserve">Figure </w:t>
      </w:r>
      <w:fldSimple w:instr=" STYLEREF 1 \s ">
        <w:r w:rsidR="00AF2C88">
          <w:rPr>
            <w:noProof/>
            <w:cs/>
          </w:rPr>
          <w:t>‎</w:t>
        </w:r>
        <w:r w:rsidR="00AF2C88">
          <w:rPr>
            <w:noProof/>
          </w:rPr>
          <w:t>1</w:t>
        </w:r>
      </w:fldSimple>
      <w:r w:rsidR="00AF2C88">
        <w:noBreakHyphen/>
      </w:r>
      <w:fldSimple w:instr=" SEQ Figure \* ARABIC \s 1 ">
        <w:r w:rsidR="00AF2C88">
          <w:rPr>
            <w:noProof/>
          </w:rPr>
          <w:t>2</w:t>
        </w:r>
      </w:fldSimple>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sidR="00F429AC">
            <w:rPr>
              <w:noProof/>
              <w:lang w:val="en-GB"/>
            </w:rPr>
            <w:t xml:space="preserve"> </w:t>
          </w:r>
          <w:r w:rsidR="00F429AC" w:rsidRPr="00F429AC">
            <w:rPr>
              <w:noProof/>
              <w:lang w:val="en-GB"/>
            </w:rPr>
            <w:t>[5]</w:t>
          </w:r>
          <w:r>
            <w:rPr>
              <w:lang w:val="en-GB"/>
            </w:rPr>
            <w:fldChar w:fldCharType="end"/>
          </w:r>
        </w:sdtContent>
      </w:sdt>
      <w:bookmarkEnd w:id="14"/>
    </w:p>
    <w:p w14:paraId="680B526F" w14:textId="77777777" w:rsidR="00FF17DC" w:rsidRDefault="00FF17DC"/>
    <w:p w14:paraId="15664A23" w14:textId="77777777" w:rsidR="00FF17DC" w:rsidRDefault="00717A35">
      <w:pPr>
        <w:pStyle w:val="Heading2"/>
        <w:numPr>
          <w:ilvl w:val="1"/>
          <w:numId w:val="3"/>
        </w:numPr>
        <w:jc w:val="both"/>
      </w:pPr>
      <w:bookmarkStart w:id="15" w:name="_heading=h.1ksv4uv" w:colFirst="0" w:colLast="0"/>
      <w:bookmarkEnd w:id="15"/>
      <w:r>
        <w:t>Project</w:t>
      </w:r>
      <w:r w:rsidR="007A6D44">
        <w:t xml:space="preserve"> Outline</w:t>
      </w:r>
    </w:p>
    <w:p w14:paraId="1036E414" w14:textId="0FD2C24C" w:rsidR="00564511" w:rsidRDefault="00B56009" w:rsidP="00BE214C">
      <w:pPr>
        <w:keepNext/>
        <w:tabs>
          <w:tab w:val="right" w:pos="9000"/>
        </w:tabs>
        <w:ind w:firstLine="810"/>
        <w:jc w:val="center"/>
      </w:pPr>
      <w:r w:rsidRPr="00B56009">
        <w:t xml:space="preserve">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w:t>
      </w:r>
      <w:r w:rsidRPr="00B56009">
        <w:lastRenderedPageBreak/>
        <w:t>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9D0096">
        <w:fldChar w:fldCharType="separate"/>
      </w:r>
      <w:r w:rsidR="009D0096">
        <w:rPr>
          <w:cs/>
        </w:rPr>
        <w:t>‎</w:t>
      </w:r>
      <w:r w:rsidR="009D0096">
        <w:t>CHAPTER 2</w:t>
      </w:r>
      <w:r w:rsidR="009D0096">
        <w:fldChar w:fldCharType="end"/>
      </w:r>
      <w:r w:rsidR="00872495">
        <w:t xml:space="preserve">. </w:t>
      </w:r>
      <w:r w:rsidR="00CD0DB7">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5">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74D843A5" w:rsidR="00FF17DC" w:rsidRDefault="00564511" w:rsidP="00BE214C">
      <w:pPr>
        <w:pStyle w:val="Caption"/>
      </w:pPr>
      <w:bookmarkStart w:id="16" w:name="_Toc129106661"/>
      <w:r>
        <w:t xml:space="preserve">Figure </w:t>
      </w:r>
      <w:fldSimple w:instr=" STYLEREF 1 \s ">
        <w:r w:rsidR="00AF2C88">
          <w:rPr>
            <w:noProof/>
            <w:cs/>
          </w:rPr>
          <w:t>‎</w:t>
        </w:r>
        <w:r w:rsidR="00AF2C88">
          <w:rPr>
            <w:noProof/>
          </w:rPr>
          <w:t>1</w:t>
        </w:r>
      </w:fldSimple>
      <w:r w:rsidR="00AF2C88">
        <w:noBreakHyphen/>
      </w:r>
      <w:fldSimple w:instr=" SEQ Figure \* ARABIC \s 1 ">
        <w:r w:rsidR="00AF2C88">
          <w:rPr>
            <w:noProof/>
          </w:rPr>
          <w:t>3</w:t>
        </w:r>
      </w:fldSimple>
      <w:r>
        <w:rPr>
          <w:lang w:val="en-GB"/>
        </w:rPr>
        <w:t>: paid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sidR="00F429AC">
            <w:rPr>
              <w:noProof/>
              <w:lang w:val="en-GB"/>
            </w:rPr>
            <w:t xml:space="preserve"> </w:t>
          </w:r>
          <w:r w:rsidR="00F429AC" w:rsidRPr="00F429AC">
            <w:rPr>
              <w:noProof/>
              <w:lang w:val="en-GB"/>
            </w:rPr>
            <w:t>[5]</w:t>
          </w:r>
          <w:r>
            <w:rPr>
              <w:lang w:val="en-GB"/>
            </w:rPr>
            <w:fldChar w:fldCharType="end"/>
          </w:r>
        </w:sdtContent>
      </w:sdt>
      <w:bookmarkEnd w:id="16"/>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7" w:name="_heading=h.44sinio" w:colFirst="0" w:colLast="0"/>
      <w:bookmarkEnd w:id="17"/>
      <w:r>
        <w:lastRenderedPageBreak/>
        <w:br/>
      </w:r>
      <w:bookmarkStart w:id="18" w:name="_Ref129590421"/>
      <w:r>
        <w:t>Survey of Existing Methods and Similar Systems</w:t>
      </w:r>
      <w:bookmarkEnd w:id="18"/>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19" w:name="_heading=h.2jxsxqh" w:colFirst="0" w:colLast="0"/>
      <w:bookmarkEnd w:id="19"/>
      <w:r>
        <w:t>Introduction</w:t>
      </w:r>
    </w:p>
    <w:p w14:paraId="0439B1C8" w14:textId="3BBB78E0"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already existing applications (like Wakilni</w:t>
      </w:r>
      <w:r w:rsidR="00805664">
        <w:t xml:space="preserve"> </w:t>
      </w:r>
      <w:sdt>
        <w:sdtPr>
          <w:id w:val="206851136"/>
          <w:citation/>
        </w:sdtPr>
        <w:sdtEndPr/>
        <w:sdtContent>
          <w:r w:rsidR="00805664">
            <w:fldChar w:fldCharType="begin"/>
          </w:r>
          <w:r w:rsidR="00805664">
            <w:rPr>
              <w:lang w:val="en-GB"/>
            </w:rPr>
            <w:instrText xml:space="preserve"> CITATION Wak23 \l 2057 </w:instrText>
          </w:r>
          <w:r w:rsidR="00805664">
            <w:fldChar w:fldCharType="separate"/>
          </w:r>
          <w:r w:rsidR="00F429AC" w:rsidRPr="00F429AC">
            <w:rPr>
              <w:noProof/>
              <w:lang w:val="en-GB"/>
            </w:rPr>
            <w:t>[8]</w:t>
          </w:r>
          <w:r w:rsidR="00805664">
            <w:fldChar w:fldCharType="end"/>
          </w:r>
        </w:sdtContent>
      </w:sdt>
      <w:r w:rsidR="00BE3428">
        <w:t>, Aramex</w:t>
      </w:r>
      <w:sdt>
        <w:sdtPr>
          <w:id w:val="1164518189"/>
          <w:citation/>
        </w:sdtPr>
        <w:sdtEndPr/>
        <w:sdtContent>
          <w:r w:rsidR="00EA5546">
            <w:fldChar w:fldCharType="begin"/>
          </w:r>
          <w:r w:rsidR="00EA5546">
            <w:rPr>
              <w:lang w:val="en-GB"/>
            </w:rPr>
            <w:instrText xml:space="preserve"> CITATION ara23 \l 2057 </w:instrText>
          </w:r>
          <w:r w:rsidR="00EA5546">
            <w:fldChar w:fldCharType="separate"/>
          </w:r>
          <w:r w:rsidR="00F429AC">
            <w:rPr>
              <w:noProof/>
              <w:lang w:val="en-GB"/>
            </w:rPr>
            <w:t xml:space="preserve"> </w:t>
          </w:r>
          <w:r w:rsidR="00F429AC" w:rsidRPr="00F429AC">
            <w:rPr>
              <w:noProof/>
              <w:lang w:val="en-GB"/>
            </w:rPr>
            <w:t>[9]</w:t>
          </w:r>
          <w:r w:rsidR="00EA5546">
            <w:fldChar w:fldCharType="end"/>
          </w:r>
        </w:sdtContent>
      </w:sdt>
      <w:r w:rsidR="005743B7">
        <w:t xml:space="preserve"> and GoShare</w:t>
      </w:r>
      <w:sdt>
        <w:sdtPr>
          <w:id w:val="-658222048"/>
          <w:citation/>
        </w:sdtPr>
        <w:sdtEndPr/>
        <w:sdtContent>
          <w:r w:rsidR="00EA5546">
            <w:fldChar w:fldCharType="begin"/>
          </w:r>
          <w:r w:rsidR="00EA5546">
            <w:rPr>
              <w:lang w:val="en-GB"/>
            </w:rPr>
            <w:instrText xml:space="preserve"> CITATION Gos23 \l 2057 </w:instrText>
          </w:r>
          <w:r w:rsidR="00EA5546">
            <w:fldChar w:fldCharType="separate"/>
          </w:r>
          <w:r w:rsidR="00F429AC">
            <w:rPr>
              <w:noProof/>
              <w:lang w:val="en-GB"/>
            </w:rPr>
            <w:t xml:space="preserve"> </w:t>
          </w:r>
          <w:r w:rsidR="00F429AC" w:rsidRPr="00F429AC">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0" w:name="_heading=h.z337ya" w:colFirst="0" w:colLast="0"/>
      <w:bookmarkEnd w:id="20"/>
      <w:r>
        <w:t>System 1</w:t>
      </w:r>
      <w:r w:rsidR="000C701B">
        <w:t>: Aramex</w:t>
      </w:r>
    </w:p>
    <w:p w14:paraId="09288B3D" w14:textId="40B11F88" w:rsidR="00467F58" w:rsidRDefault="00A90DAE" w:rsidP="00A90DAE">
      <w:pPr>
        <w:tabs>
          <w:tab w:val="right" w:pos="9000"/>
        </w:tabs>
        <w:ind w:firstLine="810"/>
        <w:jc w:val="both"/>
      </w:pPr>
      <w:r w:rsidRPr="00A90DAE">
        <w:t>Aramex</w:t>
      </w:r>
      <w:sdt>
        <w:sdtPr>
          <w:id w:val="-1955387996"/>
          <w:citation/>
        </w:sdtPr>
        <w:sdtEndPr/>
        <w:sdtContent>
          <w:r w:rsidR="00F817B6">
            <w:fldChar w:fldCharType="begin"/>
          </w:r>
          <w:r w:rsidR="00F817B6">
            <w:rPr>
              <w:lang w:val="en-GB"/>
            </w:rPr>
            <w:instrText xml:space="preserve"> CITATION ara23 \l 2057 </w:instrText>
          </w:r>
          <w:r w:rsidR="00F817B6">
            <w:fldChar w:fldCharType="separate"/>
          </w:r>
          <w:r w:rsidR="00F429AC">
            <w:rPr>
              <w:noProof/>
              <w:lang w:val="en-GB"/>
            </w:rPr>
            <w:t xml:space="preserve"> </w:t>
          </w:r>
          <w:r w:rsidR="00F429AC" w:rsidRPr="00F429AC">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638677CB"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F429AC">
            <w:rPr>
              <w:noProof/>
              <w:lang w:val="en-GB"/>
            </w:rPr>
            <w:t xml:space="preserve"> </w:t>
          </w:r>
          <w:r w:rsidR="00F429AC" w:rsidRPr="00F429AC">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r>
        <w:t>ClickToShip: a separate desktop application without constant link to the internet</w:t>
      </w:r>
    </w:p>
    <w:p w14:paraId="080FB13F" w14:textId="47145AD5"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F429AC">
            <w:rPr>
              <w:noProof/>
              <w:lang w:val="en-GB"/>
            </w:rPr>
            <w:t xml:space="preserve"> </w:t>
          </w:r>
          <w:r w:rsidR="00F429AC" w:rsidRPr="00F429AC">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33FB316F" w:rsidR="00DD1AA4" w:rsidRDefault="00AF2C88" w:rsidP="00392993">
      <w:pPr>
        <w:pStyle w:val="Caption"/>
      </w:pPr>
      <w:r>
        <w:t xml:space="preserve">Figure </w:t>
      </w:r>
      <w:fldSimple w:instr=" STYLEREF 1 \s ">
        <w:r>
          <w:rPr>
            <w:noProof/>
            <w:cs/>
          </w:rPr>
          <w:t>‎</w:t>
        </w:r>
        <w:r>
          <w:rPr>
            <w:noProof/>
          </w:rPr>
          <w:t>2</w:t>
        </w:r>
      </w:fldSimple>
      <w:r>
        <w:noBreakHyphen/>
      </w:r>
      <w:fldSimple w:instr=" SEQ Figure \* ARABIC \s 1 ">
        <w:r>
          <w:rPr>
            <w:noProof/>
          </w:rPr>
          <w:t>1</w:t>
        </w:r>
      </w:fldSimple>
      <w:r>
        <w:t>:  Aramex's Website</w:t>
      </w:r>
      <w:sdt>
        <w:sdtPr>
          <w:id w:val="-902836345"/>
          <w:citation/>
        </w:sdtPr>
        <w:sdtEndPr/>
        <w:sdtContent>
          <w:r w:rsidR="00392993">
            <w:fldChar w:fldCharType="begin"/>
          </w:r>
          <w:r w:rsidR="00392993">
            <w:instrText xml:space="preserve"> CITATION ara23 \l 1033 </w:instrText>
          </w:r>
          <w:r w:rsidR="00392993">
            <w:fldChar w:fldCharType="separate"/>
          </w:r>
          <w:r w:rsidR="00F429AC">
            <w:rPr>
              <w:noProof/>
            </w:rPr>
            <w:t xml:space="preserve"> [9]</w:t>
          </w:r>
          <w:r w:rsidR="00392993">
            <w:fldChar w:fldCharType="end"/>
          </w:r>
        </w:sdtContent>
      </w:sdt>
    </w:p>
    <w:p w14:paraId="34441CD7" w14:textId="35044027" w:rsidR="00FF17DC" w:rsidRDefault="007A6D44">
      <w:pPr>
        <w:pStyle w:val="Heading2"/>
        <w:numPr>
          <w:ilvl w:val="1"/>
          <w:numId w:val="3"/>
        </w:numPr>
        <w:jc w:val="both"/>
      </w:pPr>
      <w:bookmarkStart w:id="21" w:name="_heading=h.3j2qqm3" w:colFirst="0" w:colLast="0"/>
      <w:bookmarkEnd w:id="21"/>
      <w:r>
        <w:t>System 2</w:t>
      </w:r>
      <w:r w:rsidR="000C701B">
        <w:t>: Wakilni</w:t>
      </w:r>
    </w:p>
    <w:p w14:paraId="62673122" w14:textId="21DB1DD2" w:rsidR="005B4E33" w:rsidRDefault="00CE7FAD" w:rsidP="00890B2B">
      <w:pPr>
        <w:tabs>
          <w:tab w:val="right" w:pos="9000"/>
        </w:tabs>
        <w:ind w:firstLine="810"/>
        <w:jc w:val="both"/>
      </w:pPr>
      <w:r w:rsidRPr="00CE7FAD">
        <w:t>Wakilni</w:t>
      </w:r>
      <w:sdt>
        <w:sdtPr>
          <w:id w:val="-343093990"/>
          <w:citation/>
        </w:sdtPr>
        <w:sdtEndPr/>
        <w:sdtContent>
          <w:r w:rsidR="00F817B6">
            <w:fldChar w:fldCharType="begin"/>
          </w:r>
          <w:r w:rsidR="00F817B6">
            <w:rPr>
              <w:lang w:val="en-GB"/>
            </w:rPr>
            <w:instrText xml:space="preserve"> CITATION Wak23 \l 2057 </w:instrText>
          </w:r>
          <w:r w:rsidR="00F817B6">
            <w:fldChar w:fldCharType="separate"/>
          </w:r>
          <w:r w:rsidR="00F429AC">
            <w:rPr>
              <w:noProof/>
              <w:lang w:val="en-GB"/>
            </w:rPr>
            <w:t xml:space="preserve"> </w:t>
          </w:r>
          <w:r w:rsidR="00F429AC" w:rsidRPr="00F429AC">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Wakilni's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430A06A4"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Extra mile fund donations: As of October 2020, Wakilni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This money will go towards helping members of the Wakilni community reboot their businesses by accessing needed services, whether in terms of online exposure, marketing, legal counseling, etc. and Wakilni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F429AC">
            <w:rPr>
              <w:rFonts w:asciiTheme="majorBidi" w:hAnsiTheme="majorBidi" w:cstheme="majorBidi"/>
              <w:noProof/>
            </w:rPr>
            <w:t xml:space="preserve"> </w:t>
          </w:r>
          <w:r w:rsidR="00F429AC" w:rsidRPr="00F429AC">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57444FDE" w:rsidR="00467F58" w:rsidRDefault="00484AEF" w:rsidP="00EF4850">
      <w:pPr>
        <w:pStyle w:val="Caption"/>
      </w:pPr>
      <w:r>
        <w:t xml:space="preserve">Figure </w:t>
      </w:r>
      <w:fldSimple w:instr=" STYLEREF 1 \s ">
        <w:r w:rsidR="00AF2C88">
          <w:rPr>
            <w:noProof/>
            <w:cs/>
          </w:rPr>
          <w:t>‎</w:t>
        </w:r>
        <w:r w:rsidR="00AF2C88">
          <w:rPr>
            <w:noProof/>
          </w:rPr>
          <w:t>2</w:t>
        </w:r>
      </w:fldSimple>
      <w:r w:rsidR="00AF2C88">
        <w:noBreakHyphen/>
      </w:r>
      <w:fldSimple w:instr=" SEQ Figure \* ARABIC \s 1 ">
        <w:r w:rsidR="00AF2C88">
          <w:rPr>
            <w:noProof/>
          </w:rPr>
          <w:t>2</w:t>
        </w:r>
      </w:fldSimple>
      <w:r>
        <w:t>: Wakilni Website</w:t>
      </w:r>
      <w:sdt>
        <w:sdtPr>
          <w:id w:val="792339929"/>
          <w:citation/>
        </w:sdtPr>
        <w:sdtEndPr/>
        <w:sdtContent>
          <w:r>
            <w:fldChar w:fldCharType="begin"/>
          </w:r>
          <w:r>
            <w:instrText xml:space="preserve"> CITATION Wak23 \l 1033 </w:instrText>
          </w:r>
          <w:r>
            <w:fldChar w:fldCharType="separate"/>
          </w:r>
          <w:r w:rsidR="00F429AC">
            <w:rPr>
              <w:noProof/>
            </w:rPr>
            <w:t xml:space="preserve"> [8]</w:t>
          </w:r>
          <w:r>
            <w:fldChar w:fldCharType="end"/>
          </w:r>
        </w:sdtContent>
      </w:sdt>
    </w:p>
    <w:p w14:paraId="7A8DBDA4" w14:textId="307F4C91" w:rsidR="00FF17DC" w:rsidRDefault="000C701B">
      <w:pPr>
        <w:pStyle w:val="Heading2"/>
        <w:numPr>
          <w:ilvl w:val="1"/>
          <w:numId w:val="3"/>
        </w:numPr>
        <w:jc w:val="both"/>
      </w:pPr>
      <w:bookmarkStart w:id="22" w:name="_heading=h.1y810tw" w:colFirst="0" w:colLast="0"/>
      <w:bookmarkEnd w:id="22"/>
      <w:r>
        <w:t>S</w:t>
      </w:r>
      <w:r w:rsidR="007A6D44">
        <w:t>ystem 3</w:t>
      </w:r>
      <w:r>
        <w:t>: GoShare</w:t>
      </w:r>
    </w:p>
    <w:p w14:paraId="29202418" w14:textId="67A5D09F" w:rsidR="00012485" w:rsidRPr="00CE5383" w:rsidRDefault="00CE5383" w:rsidP="00890B2B">
      <w:pPr>
        <w:ind w:firstLine="576"/>
        <w:jc w:val="both"/>
      </w:pPr>
      <w:r w:rsidRPr="00CE5383">
        <w:t>GoShare</w:t>
      </w:r>
      <w:sdt>
        <w:sdtPr>
          <w:id w:val="1657879849"/>
          <w:citation/>
        </w:sdtPr>
        <w:sdtEndPr/>
        <w:sdtContent>
          <w:r w:rsidR="00F817B6">
            <w:fldChar w:fldCharType="begin"/>
          </w:r>
          <w:r w:rsidR="00F817B6">
            <w:rPr>
              <w:lang w:val="en-GB"/>
            </w:rPr>
            <w:instrText xml:space="preserve"> CITATION Gos23 \l 2057 </w:instrText>
          </w:r>
          <w:r w:rsidR="00F817B6">
            <w:fldChar w:fldCharType="separate"/>
          </w:r>
          <w:r w:rsidR="00F429AC">
            <w:rPr>
              <w:noProof/>
              <w:lang w:val="en-GB"/>
            </w:rPr>
            <w:t xml:space="preserve"> </w:t>
          </w:r>
          <w:r w:rsidR="00F429AC" w:rsidRPr="00F429AC">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r w:rsidR="00012485" w:rsidRPr="00CE5383">
        <w:t xml:space="preserve">GoShare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Here are some key points about GoShare:</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r w:rsidRPr="00CE5383">
        <w:t>GoShare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One of GoShare's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r w:rsidRPr="00CE5383">
        <w:t>GoShare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r w:rsidRPr="00CE5383">
        <w:t>GoShare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In addition to its core services, GoShare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45631625" w:rsidR="000518BD" w:rsidRDefault="00CE5383" w:rsidP="00B00666">
      <w:pPr>
        <w:ind w:left="360"/>
        <w:jc w:val="both"/>
      </w:pPr>
      <w:r w:rsidRPr="00CE5383">
        <w:t>Overall, GoShare is a dynamic and rapidly expanding company that is shaking up the traditional logistics industry. With its on-demand availability, focus on sustainability, and commitment to innovation, GoShare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F429AC">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2BB2417C" w:rsidR="00FF17DC" w:rsidRDefault="000518BD" w:rsidP="000518BD">
      <w:pPr>
        <w:pStyle w:val="Caption"/>
      </w:pPr>
      <w:r>
        <w:t xml:space="preserve">Figure </w:t>
      </w:r>
      <w:fldSimple w:instr=" STYLEREF 1 \s ">
        <w:r w:rsidR="00AF2C88">
          <w:rPr>
            <w:noProof/>
            <w:cs/>
          </w:rPr>
          <w:t>‎</w:t>
        </w:r>
        <w:r w:rsidR="00AF2C88">
          <w:rPr>
            <w:noProof/>
          </w:rPr>
          <w:t>2</w:t>
        </w:r>
      </w:fldSimple>
      <w:r w:rsidR="00AF2C88">
        <w:noBreakHyphen/>
      </w:r>
      <w:fldSimple w:instr=" SEQ Figure \* ARABIC \s 1 ">
        <w:r w:rsidR="00AF2C88">
          <w:rPr>
            <w:noProof/>
          </w:rPr>
          <w:t>3</w:t>
        </w:r>
      </w:fldSimple>
      <w:r>
        <w:t>: GoShare</w:t>
      </w:r>
      <w:sdt>
        <w:sdtPr>
          <w:id w:val="-1419863040"/>
          <w:citation/>
        </w:sdtPr>
        <w:sdtEndPr/>
        <w:sdtContent>
          <w:r w:rsidR="00DA52B4">
            <w:fldChar w:fldCharType="begin"/>
          </w:r>
          <w:r w:rsidR="00DA52B4">
            <w:instrText xml:space="preserve"> CITATION Gos23 \l 1033 </w:instrText>
          </w:r>
          <w:r w:rsidR="00DA52B4">
            <w:fldChar w:fldCharType="separate"/>
          </w:r>
          <w:r w:rsidR="00F429AC">
            <w:rPr>
              <w:noProof/>
            </w:rPr>
            <w:t xml:space="preserve"> [10]</w:t>
          </w:r>
          <w:r w:rsidR="00DA52B4">
            <w:fldChar w:fldCharType="end"/>
          </w:r>
        </w:sdtContent>
      </w:sdt>
    </w:p>
    <w:p w14:paraId="211AB56F" w14:textId="77777777" w:rsidR="00FF17DC" w:rsidRDefault="007A6D44">
      <w:pPr>
        <w:pStyle w:val="Heading2"/>
        <w:numPr>
          <w:ilvl w:val="1"/>
          <w:numId w:val="3"/>
        </w:numPr>
        <w:jc w:val="both"/>
      </w:pPr>
      <w:bookmarkStart w:id="23" w:name="_heading=h.4i7ojhp" w:colFirst="0" w:colLast="0"/>
      <w:bookmarkEnd w:id="23"/>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4" w:name="_heading=h.2xcytpi" w:colFirst="0" w:colLast="0"/>
      <w:bookmarkEnd w:id="24"/>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r>
              <w:rPr>
                <w:b/>
              </w:rPr>
              <w:t>Wakilni</w:t>
            </w:r>
          </w:p>
        </w:tc>
        <w:tc>
          <w:tcPr>
            <w:tcW w:w="1490" w:type="dxa"/>
            <w:vMerge w:val="restart"/>
            <w:vAlign w:val="center"/>
          </w:tcPr>
          <w:p w14:paraId="33324D04" w14:textId="72EC7D69" w:rsidR="00FF17DC" w:rsidRDefault="00967426">
            <w:pPr>
              <w:spacing w:line="360" w:lineRule="auto"/>
              <w:jc w:val="center"/>
              <w:rPr>
                <w:b/>
              </w:rPr>
            </w:pPr>
            <w:r>
              <w:rPr>
                <w:b/>
              </w:rPr>
              <w:t>GoShare</w:t>
            </w:r>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Aramex, GoShare, and Wakilni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However, we found that Aramex and GoShare's navigation was slightly more confusing compared to Wakilni,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In terms of design, all three systems had a simple and professional look, with no obvious errors or unprofessional features. However, we noticed that Wakilni had a more modern and aesthetically pleasing design compared to Aramex and GoShare. When it came to responsiveness, we found that Aramex was slightly slower and less dynamic compared to GoShare and Wakilni.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25" w:name="_heading=h.1ci93xb" w:colFirst="0" w:colLast="0"/>
      <w:bookmarkEnd w:id="25"/>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r>
              <w:rPr>
                <w:b/>
              </w:rPr>
              <w:t>Wakilni</w:t>
            </w:r>
          </w:p>
        </w:tc>
        <w:tc>
          <w:tcPr>
            <w:tcW w:w="1490" w:type="dxa"/>
            <w:vMerge w:val="restart"/>
            <w:vAlign w:val="center"/>
          </w:tcPr>
          <w:p w14:paraId="71FE3D94" w14:textId="4D82B06E" w:rsidR="00FF17DC" w:rsidRDefault="00967426">
            <w:pPr>
              <w:spacing w:line="360" w:lineRule="auto"/>
              <w:jc w:val="center"/>
              <w:rPr>
                <w:b/>
              </w:rPr>
            </w:pPr>
            <w:r>
              <w:rPr>
                <w:b/>
              </w:rPr>
              <w:t>GoShare</w:t>
            </w:r>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0BDF2F75"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36011B" w14:paraId="6AAC0223" w14:textId="77777777" w:rsidTr="00BE187F">
        <w:trPr>
          <w:trHeight w:val="121"/>
          <w:jc w:val="center"/>
        </w:trPr>
        <w:tc>
          <w:tcPr>
            <w:tcW w:w="3645" w:type="dxa"/>
          </w:tcPr>
          <w:p w14:paraId="48AA837D" w14:textId="77777777" w:rsidR="0036011B" w:rsidRDefault="0036011B" w:rsidP="0036011B">
            <w:pPr>
              <w:spacing w:line="360" w:lineRule="auto"/>
            </w:pPr>
            <w:r>
              <w:t>Dynamic content</w:t>
            </w:r>
          </w:p>
        </w:tc>
        <w:tc>
          <w:tcPr>
            <w:tcW w:w="1739" w:type="dxa"/>
            <w:vAlign w:val="center"/>
          </w:tcPr>
          <w:p w14:paraId="508323DB" w14:textId="1042B2AE" w:rsidR="0036011B" w:rsidRDefault="0036011B" w:rsidP="0036011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tcPr>
          <w:p w14:paraId="52037368" w14:textId="554EC86E" w:rsidR="0036011B" w:rsidRDefault="0036011B" w:rsidP="0036011B">
            <w:pPr>
              <w:pBdr>
                <w:top w:val="nil"/>
                <w:left w:val="nil"/>
                <w:bottom w:val="nil"/>
                <w:right w:val="nil"/>
                <w:between w:val="nil"/>
              </w:pBdr>
              <w:spacing w:line="360" w:lineRule="auto"/>
              <w:jc w:val="center"/>
            </w:pPr>
            <w:r w:rsidRPr="00716AF0">
              <w:rPr>
                <w:b/>
                <w:bCs/>
                <w:sz w:val="28"/>
                <w:szCs w:val="28"/>
              </w:rPr>
              <w:sym w:font="Wingdings 2" w:char="F04F"/>
            </w:r>
          </w:p>
        </w:tc>
        <w:tc>
          <w:tcPr>
            <w:tcW w:w="1490" w:type="dxa"/>
          </w:tcPr>
          <w:p w14:paraId="696F375E" w14:textId="2F80CA47" w:rsidR="0036011B" w:rsidRDefault="0036011B" w:rsidP="0036011B">
            <w:pPr>
              <w:pBdr>
                <w:top w:val="nil"/>
                <w:left w:val="nil"/>
                <w:bottom w:val="nil"/>
                <w:right w:val="nil"/>
                <w:between w:val="nil"/>
              </w:pBdr>
              <w:spacing w:line="360" w:lineRule="auto"/>
              <w:jc w:val="center"/>
            </w:pPr>
            <w:r w:rsidRPr="00716AF0">
              <w:rPr>
                <w:b/>
                <w:bCs/>
                <w:sz w:val="28"/>
                <w:szCs w:val="28"/>
              </w:rPr>
              <w:sym w:font="Wingdings 2" w:char="F04F"/>
            </w:r>
          </w:p>
        </w:tc>
      </w:tr>
      <w:tr w:rsidR="00D55F16" w14:paraId="377B0F51" w14:textId="77777777">
        <w:trPr>
          <w:trHeight w:val="121"/>
          <w:jc w:val="center"/>
        </w:trPr>
        <w:tc>
          <w:tcPr>
            <w:tcW w:w="3645" w:type="dxa"/>
          </w:tcPr>
          <w:p w14:paraId="63DAF59E" w14:textId="77777777" w:rsidR="00D55F16" w:rsidRDefault="00D55F16" w:rsidP="00D55F16">
            <w:pPr>
              <w:spacing w:line="360" w:lineRule="auto"/>
            </w:pPr>
            <w:r>
              <w:t>Content management system</w:t>
            </w:r>
          </w:p>
        </w:tc>
        <w:tc>
          <w:tcPr>
            <w:tcW w:w="1739" w:type="dxa"/>
            <w:vAlign w:val="center"/>
          </w:tcPr>
          <w:p w14:paraId="620DA6BB" w14:textId="5EA96C9B"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40C24932" w14:textId="24B8510C"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787EE744" w14:textId="4E0A11ED"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18C8D1AA" w:rsidR="00FF17DC" w:rsidRDefault="00DF7DF4" w:rsidP="00B00666">
      <w:pPr>
        <w:jc w:val="both"/>
      </w:pPr>
      <w:r w:rsidRPr="00DF7DF4">
        <w:t xml:space="preserve">Quality content structure, usability, dynamic content, and content management systems are all essential components of a successful application. </w:t>
      </w:r>
      <w:r w:rsidR="004D69DC">
        <w:t>In all 3 systems the q</w:t>
      </w:r>
      <w:r w:rsidRPr="00DF7DF4">
        <w:t>uality content structure ensures that the information within the application is presented in a clear and logical manner, making it easy for users to find what they need. Usability refers to the ease with which users can navigate the application, complete tasks, and achieve their goals</w:t>
      </w:r>
      <w:r w:rsidR="000C0E57">
        <w:t xml:space="preserve"> which is poor in A</w:t>
      </w:r>
      <w:r w:rsidR="004D69DC">
        <w:t xml:space="preserve">ramex’s website and GoShare but strong in </w:t>
      </w:r>
      <w:r w:rsidR="000C0E57">
        <w:t>W</w:t>
      </w:r>
      <w:r w:rsidR="004D69DC">
        <w:t>akilni’s</w:t>
      </w:r>
      <w:r w:rsidR="00824AC9">
        <w:t xml:space="preserve"> especially that you can order on the homepage</w:t>
      </w:r>
      <w:r w:rsidRPr="00DF7DF4">
        <w:t xml:space="preserve">. </w:t>
      </w:r>
      <w:r w:rsidRPr="00DF7DF4">
        <w:lastRenderedPageBreak/>
        <w:t>Dynamic content, such as personalized recom</w:t>
      </w:r>
      <w:r w:rsidR="00F0053D">
        <w:t>mendations or real-time updates: absent in all 3 systems</w:t>
      </w:r>
      <w:r w:rsidRPr="00DF7DF4">
        <w:t>. Finally, a content management system (CMS)</w:t>
      </w:r>
      <w:sdt>
        <w:sdtPr>
          <w:id w:val="-292064578"/>
          <w:citation/>
        </w:sdtPr>
        <w:sdtEndPr/>
        <w:sdtContent>
          <w:r w:rsidR="00F429AC">
            <w:fldChar w:fldCharType="begin"/>
          </w:r>
          <w:r w:rsidR="00F429AC">
            <w:rPr>
              <w:lang w:val="en-GB"/>
            </w:rPr>
            <w:instrText xml:space="preserve"> CITATION tec23 \l 2057 </w:instrText>
          </w:r>
          <w:r w:rsidR="00F429AC">
            <w:fldChar w:fldCharType="separate"/>
          </w:r>
          <w:r w:rsidR="00F429AC">
            <w:rPr>
              <w:noProof/>
              <w:lang w:val="en-GB"/>
            </w:rPr>
            <w:t xml:space="preserve"> </w:t>
          </w:r>
          <w:r w:rsidR="00F429AC" w:rsidRPr="00F429AC">
            <w:rPr>
              <w:noProof/>
              <w:lang w:val="en-GB"/>
            </w:rPr>
            <w:t>[11]</w:t>
          </w:r>
          <w:r w:rsidR="00F429AC">
            <w:fldChar w:fldCharType="end"/>
          </w:r>
        </w:sdtContent>
      </w:sdt>
      <w:r w:rsidRPr="00DF7DF4">
        <w:t xml:space="preserve"> allows for efficient and effective management of the application's content, ensuring that it remains up-to-date and relevant</w:t>
      </w:r>
      <w:r w:rsidR="0044708B">
        <w:t xml:space="preserve"> just like GoShare’s</w:t>
      </w:r>
      <w:r w:rsidRPr="00DF7DF4">
        <w:t>. Together,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26" w:name="_heading=h.3whwml4" w:colFirst="0" w:colLast="0"/>
      <w:bookmarkEnd w:id="26"/>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r>
              <w:rPr>
                <w:b/>
              </w:rPr>
              <w:t>Wakilni</w:t>
            </w:r>
          </w:p>
        </w:tc>
        <w:tc>
          <w:tcPr>
            <w:tcW w:w="1490" w:type="dxa"/>
            <w:vMerge w:val="restart"/>
            <w:vAlign w:val="center"/>
          </w:tcPr>
          <w:p w14:paraId="7FD56ADB" w14:textId="343A0464" w:rsidR="00FF17DC" w:rsidRDefault="00967426">
            <w:pPr>
              <w:spacing w:line="360" w:lineRule="auto"/>
              <w:jc w:val="center"/>
              <w:rPr>
                <w:b/>
              </w:rPr>
            </w:pPr>
            <w:r>
              <w:rPr>
                <w:b/>
              </w:rPr>
              <w:t>GoShare</w:t>
            </w:r>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778C3202"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667C5175" w14:textId="77777777">
        <w:trPr>
          <w:trHeight w:val="121"/>
          <w:jc w:val="center"/>
        </w:trPr>
        <w:tc>
          <w:tcPr>
            <w:tcW w:w="3645" w:type="dxa"/>
          </w:tcPr>
          <w:p w14:paraId="738C8724" w14:textId="77777777" w:rsidR="005A6EAB" w:rsidRDefault="005A6EAB" w:rsidP="005A6EAB">
            <w:pPr>
              <w:spacing w:line="360" w:lineRule="auto"/>
            </w:pPr>
            <w:r>
              <w:t>Accessible content and location</w:t>
            </w:r>
          </w:p>
        </w:tc>
        <w:tc>
          <w:tcPr>
            <w:tcW w:w="1739" w:type="dxa"/>
            <w:vAlign w:val="center"/>
          </w:tcPr>
          <w:p w14:paraId="7129627E" w14:textId="6F3DA7D9" w:rsidR="005A6EAB" w:rsidRDefault="00C36530"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BB463B3" w14:textId="493638D5"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261A178" w14:textId="402F1534"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31521618" w:rsidR="00FF17DC" w:rsidRDefault="007F6BCE" w:rsidP="007F6BCE">
      <w:pPr>
        <w:jc w:val="both"/>
      </w:pPr>
      <w:r w:rsidRPr="007F6BCE">
        <w:t>When it comes to security, all three systems (Aramex, GoShare, and Wakilni) prioritize user data protection by implementing HTTPS across their entire webpages</w:t>
      </w:r>
      <w:r>
        <w:t xml:space="preserve"> and captchas that ensures new users aren’t robots</w:t>
      </w:r>
      <w:r w:rsidRPr="007F6BCE">
        <w:t>. Additionally, third-party integrations in Aramex and GoShare are visible, allowing users to easily access other platforms or services that can enhance their experience. On the other hand, Wakilni does not seem to have any visible third-party integrations. In terms of accessibility, all three systems have made sure that their content is accessible to all users, regardless of their physical abilities. However, Wakilni only offers a login page, and not a registration form, which could be a drawback for potential users who want to create a new account.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27" w:name="_heading=h.2bn6wsx" w:colFirst="0" w:colLast="0"/>
      <w:bookmarkEnd w:id="27"/>
      <w:r>
        <w:lastRenderedPageBreak/>
        <w:t>Conclusion and Motivation</w:t>
      </w:r>
    </w:p>
    <w:p w14:paraId="0E812995" w14:textId="0EEEEBBB"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EndPr/>
        <w:sdtContent>
          <w:r w:rsidR="00CA4F68">
            <w:fldChar w:fldCharType="begin"/>
          </w:r>
          <w:r w:rsidR="00CA4F68">
            <w:rPr>
              <w:lang w:val="en-GB"/>
            </w:rPr>
            <w:instrText xml:space="preserve"> CITATION Tec23 \l 2057 </w:instrText>
          </w:r>
          <w:r w:rsidR="00CA4F68">
            <w:fldChar w:fldCharType="separate"/>
          </w:r>
          <w:r w:rsidR="00F429AC">
            <w:rPr>
              <w:noProof/>
              <w:lang w:val="en-GB"/>
            </w:rPr>
            <w:t xml:space="preserve"> </w:t>
          </w:r>
          <w:r w:rsidR="00F429AC" w:rsidRPr="00F429AC">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EndPr/>
        <w:sdtContent>
          <w:r w:rsidR="00CA4F68">
            <w:fldChar w:fldCharType="begin"/>
          </w:r>
          <w:r w:rsidR="00CA4F68">
            <w:rPr>
              <w:lang w:val="en-GB"/>
            </w:rPr>
            <w:instrText xml:space="preserve"> CITATION tec23 \l 2057 </w:instrText>
          </w:r>
          <w:r w:rsidR="00CA4F68">
            <w:fldChar w:fldCharType="separate"/>
          </w:r>
          <w:r w:rsidR="00F429AC">
            <w:rPr>
              <w:noProof/>
              <w:lang w:val="en-GB"/>
            </w:rPr>
            <w:t xml:space="preserve"> </w:t>
          </w:r>
          <w:r w:rsidR="00F429AC" w:rsidRPr="00F429AC">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28" w:name="_heading=h.qsh70q" w:colFirst="0" w:colLast="0"/>
      <w:bookmarkEnd w:id="28"/>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29" w:name="_heading=h.3as4poj" w:colFirst="0" w:colLast="0"/>
      <w:bookmarkEnd w:id="29"/>
      <w:r>
        <w:t>Introduction</w:t>
      </w:r>
    </w:p>
    <w:p w14:paraId="49D62D7C" w14:textId="5DA2FED8"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EndPr/>
        <w:sdtContent>
          <w:r w:rsidR="00E6096B">
            <w:fldChar w:fldCharType="begin"/>
          </w:r>
          <w:r w:rsidR="00E6096B">
            <w:rPr>
              <w:lang w:val="en-GB"/>
            </w:rPr>
            <w:instrText xml:space="preserve"> CITATION JHu19 \l 2057 </w:instrText>
          </w:r>
          <w:r w:rsidR="00E6096B">
            <w:fldChar w:fldCharType="separate"/>
          </w:r>
          <w:r w:rsidR="00F429AC">
            <w:rPr>
              <w:noProof/>
              <w:lang w:val="en-GB"/>
            </w:rPr>
            <w:t xml:space="preserve"> </w:t>
          </w:r>
          <w:r w:rsidR="00F429AC" w:rsidRPr="00F429AC">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0" w:name="_heading=h.1pxezwc" w:colFirst="0" w:colLast="0"/>
      <w:bookmarkEnd w:id="30"/>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1" w:name="_heading=h.49x2ik5" w:colFirst="0" w:colLast="0"/>
      <w:bookmarkEnd w:id="31"/>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2" w:name="_heading=h.2p2csry" w:colFirst="0" w:colLast="0"/>
      <w:bookmarkEnd w:id="32"/>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3875C2E2" w:rsidR="00FF17DC" w:rsidRDefault="002456D6" w:rsidP="00CC77C1">
      <w:pPr>
        <w:ind w:firstLine="576"/>
        <w:jc w:val="both"/>
      </w:pPr>
      <w:r>
        <w:t>In the context of the</w:t>
      </w:r>
      <w:r w:rsidR="00FB0825">
        <w:t xml:space="preserve"> website, the customer, </w:t>
      </w:r>
      <w:r>
        <w:t>CEO</w:t>
      </w:r>
      <w:r w:rsidR="00FB0825">
        <w:t>, and</w:t>
      </w:r>
      <w:r>
        <w:t xml:space="preserve"> branch</w:t>
      </w:r>
      <w:r w:rsidR="00FB0825">
        <w:t xml:space="preserve"> manager are the </w:t>
      </w:r>
      <w:r w:rsidR="00FB0825" w:rsidRPr="00D22ABB">
        <w:rPr>
          <w:highlight w:val="yellow"/>
        </w:rPr>
        <w:t>three</w:t>
      </w:r>
      <w:r w:rsidR="00FB0825">
        <w:t xml:space="preserve"> actors depicted in the use case diagrams. The use cases illustrate the tasks and activities that each user can perform in the project.</w:t>
      </w:r>
    </w:p>
    <w:p w14:paraId="18C22A4D" w14:textId="63613A2E" w:rsidR="00AA6BBD" w:rsidRDefault="00295F99" w:rsidP="002456D6">
      <w:pPr>
        <w:ind w:firstLine="576"/>
        <w:jc w:val="both"/>
      </w:pPr>
      <w:r>
        <w:rPr>
          <w:noProof/>
          <w:lang w:val="en-GB"/>
        </w:rPr>
        <w:lastRenderedPageBreak/>
        <w:drawing>
          <wp:inline distT="0" distB="0" distL="0" distR="0" wp14:anchorId="2401DF63" wp14:editId="4BD62370">
            <wp:extent cx="5732145" cy="53962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9).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5396230"/>
                    </a:xfrm>
                    <a:prstGeom prst="rect">
                      <a:avLst/>
                    </a:prstGeom>
                  </pic:spPr>
                </pic:pic>
              </a:graphicData>
            </a:graphic>
          </wp:inline>
        </w:drawing>
      </w:r>
    </w:p>
    <w:p w14:paraId="6CEA6AA3" w14:textId="5CCE1B87" w:rsidR="00FF17DC" w:rsidRDefault="00FF17DC">
      <w:pPr>
        <w:tabs>
          <w:tab w:val="right" w:pos="9000"/>
        </w:tabs>
        <w:ind w:firstLine="810"/>
        <w:jc w:val="both"/>
      </w:pPr>
    </w:p>
    <w:p w14:paraId="6A02EEAB" w14:textId="77777777" w:rsidR="00D411D9" w:rsidRDefault="00D411D9">
      <w:pPr>
        <w:tabs>
          <w:tab w:val="right" w:pos="9000"/>
        </w:tabs>
        <w:ind w:firstLine="810"/>
        <w:jc w:val="both"/>
      </w:pPr>
    </w:p>
    <w:p w14:paraId="7809D018" w14:textId="77777777" w:rsidR="00FF17DC" w:rsidRDefault="007A6D44">
      <w:pPr>
        <w:pStyle w:val="Heading2"/>
        <w:numPr>
          <w:ilvl w:val="1"/>
          <w:numId w:val="3"/>
        </w:numPr>
        <w:jc w:val="both"/>
      </w:pPr>
      <w:bookmarkStart w:id="33" w:name="_heading=h.147n2zr" w:colFirst="0" w:colLast="0"/>
      <w:bookmarkEnd w:id="33"/>
      <w:r>
        <w:t>System Architecture</w:t>
      </w:r>
    </w:p>
    <w:p w14:paraId="51C6730E" w14:textId="77777777" w:rsidR="00533221" w:rsidRDefault="00533221" w:rsidP="00533221">
      <w:pPr>
        <w:ind w:firstLine="576"/>
        <w:jc w:val="both"/>
      </w:pPr>
      <w:r>
        <w:t>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well-designed system architecture can lead to a more efficient and effective system that provides a better user experience and allows for easier maintenance and future development.</w:t>
      </w:r>
    </w:p>
    <w:p w14:paraId="175DB0A8" w14:textId="77777777" w:rsidR="00533221" w:rsidRDefault="00533221" w:rsidP="00533221">
      <w:pPr>
        <w:ind w:firstLine="576"/>
      </w:pPr>
      <w:r>
        <w:lastRenderedPageBreak/>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533221">
      <w:pPr>
        <w:ind w:firstLine="576"/>
      </w:pPr>
      <w:r>
        <w:t>Below is a high-level diagram of the complete system architecture:</w:t>
      </w:r>
    </w:p>
    <w:p w14:paraId="14428089" w14:textId="77777777" w:rsidR="00FF17DC" w:rsidRDefault="007A6D44">
      <w:pPr>
        <w:ind w:firstLine="270"/>
        <w:jc w:val="both"/>
      </w:pPr>
      <w:r>
        <w:rPr>
          <w:noProof/>
          <w:lang w:val="en-GB"/>
        </w:rPr>
        <w:drawing>
          <wp:inline distT="0" distB="0" distL="0" distR="0" wp14:anchorId="7180CA5D" wp14:editId="74E057E7">
            <wp:extent cx="5727700" cy="3784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27700" cy="3784600"/>
                    </a:xfrm>
                    <a:prstGeom prst="rect">
                      <a:avLst/>
                    </a:prstGeom>
                    <a:ln/>
                  </pic:spPr>
                </pic:pic>
              </a:graphicData>
            </a:graphic>
          </wp:inline>
        </w:drawing>
      </w:r>
    </w:p>
    <w:p w14:paraId="5649D5B2" w14:textId="77777777" w:rsidR="00FF17DC" w:rsidRDefault="007A6D44">
      <w:pPr>
        <w:pBdr>
          <w:top w:val="nil"/>
          <w:left w:val="nil"/>
          <w:bottom w:val="nil"/>
          <w:right w:val="nil"/>
          <w:between w:val="nil"/>
        </w:pBdr>
        <w:spacing w:before="120" w:after="120"/>
        <w:jc w:val="center"/>
        <w:rPr>
          <w:b/>
          <w:color w:val="000000"/>
        </w:rPr>
      </w:pPr>
      <w:bookmarkStart w:id="34" w:name="_heading=h.3o7alnk" w:colFirst="0" w:colLast="0"/>
      <w:bookmarkEnd w:id="34"/>
      <w:r>
        <w:rPr>
          <w:b/>
          <w:color w:val="000000"/>
        </w:rPr>
        <w:t xml:space="preserve">Figure </w:t>
      </w:r>
      <w:r>
        <w:rPr>
          <w:b/>
          <w:bCs/>
          <w:color w:val="000000"/>
          <w:cs/>
        </w:rPr>
        <w:t>‎</w:t>
      </w:r>
      <w:r>
        <w:rPr>
          <w:b/>
          <w:color w:val="000000"/>
          <w:rtl/>
          <w:cs/>
        </w:rPr>
        <w:t>3-1- System Architecture</w:t>
      </w:r>
    </w:p>
    <w:p w14:paraId="6997E3E8" w14:textId="77777777" w:rsidR="00FF17DC" w:rsidRDefault="00FF17DC"/>
    <w:p w14:paraId="030F17BF" w14:textId="77777777" w:rsidR="00FF17DC" w:rsidRPr="0078426F" w:rsidRDefault="007A6D44">
      <w:pPr>
        <w:pStyle w:val="Heading2"/>
        <w:numPr>
          <w:ilvl w:val="1"/>
          <w:numId w:val="3"/>
        </w:numPr>
        <w:jc w:val="both"/>
        <w:rPr>
          <w:highlight w:val="yellow"/>
        </w:rPr>
      </w:pPr>
      <w:bookmarkStart w:id="35" w:name="_heading=h.23ckvvd" w:colFirst="0" w:colLast="0"/>
      <w:bookmarkEnd w:id="35"/>
      <w:r w:rsidRPr="0078426F">
        <w:rPr>
          <w:highlight w:val="yellow"/>
        </w:rPr>
        <w:t>Class Diagrams</w:t>
      </w:r>
    </w:p>
    <w:p w14:paraId="1BB83859" w14:textId="7CABB73F" w:rsidR="00CD6B2D" w:rsidRDefault="00CD6B2D" w:rsidP="004D6CA3">
      <w:pPr>
        <w:tabs>
          <w:tab w:val="right" w:pos="9000"/>
        </w:tabs>
        <w:ind w:firstLine="810"/>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91520B">
      <w:pPr>
        <w:tabs>
          <w:tab w:val="right" w:pos="9000"/>
        </w:tabs>
        <w:ind w:firstLine="810"/>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login(), </w:t>
      </w:r>
      <w:r w:rsidR="0091520B">
        <w:t>signup</w:t>
      </w:r>
      <w:r>
        <w:t>(), and logout().</w:t>
      </w:r>
    </w:p>
    <w:p w14:paraId="19D0F9D8" w14:textId="6BB9DC54" w:rsidR="00CD6B2D" w:rsidRDefault="00CD6B2D" w:rsidP="00811300">
      <w:pPr>
        <w:tabs>
          <w:tab w:val="right" w:pos="9000"/>
        </w:tabs>
        <w:ind w:firstLine="810"/>
      </w:pPr>
      <w:r>
        <w:t xml:space="preserve">The class diagram would also show the relationships among these classes, such as the </w:t>
      </w:r>
      <w:r w:rsidR="00811300">
        <w:t>users</w:t>
      </w:r>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CD6B2D">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bookmarkStart w:id="36" w:name="_GoBack"/>
      <w:bookmarkEnd w:id="36"/>
    </w:p>
    <w:p w14:paraId="07C77109" w14:textId="77777777" w:rsidR="00CD6B2D" w:rsidRDefault="00CD6B2D" w:rsidP="00CD6B2D">
      <w:pPr>
        <w:tabs>
          <w:tab w:val="right" w:pos="9000"/>
        </w:tabs>
        <w:ind w:firstLine="810"/>
        <w:jc w:val="both"/>
      </w:pPr>
    </w:p>
    <w:p w14:paraId="750EB367" w14:textId="0856DF76" w:rsidR="00FF17DC" w:rsidRDefault="007A6D44" w:rsidP="00CD6B2D">
      <w:pPr>
        <w:tabs>
          <w:tab w:val="right" w:pos="9000"/>
        </w:tabs>
        <w:ind w:firstLine="810"/>
        <w:jc w:val="both"/>
        <w:rPr>
          <w:color w:val="0000FF"/>
          <w:u w:val="single"/>
        </w:rPr>
      </w:pPr>
      <w:r>
        <w:t xml:space="preserve">Check this tutorial: </w:t>
      </w:r>
      <w:hyperlink r:id="rId21">
        <w:r>
          <w:rPr>
            <w:color w:val="0000FF"/>
            <w:u w:val="single"/>
          </w:rPr>
          <w:t>https://www.youtube.com/watch?v=UI6lqHOVHic</w:t>
        </w:r>
      </w:hyperlink>
    </w:p>
    <w:p w14:paraId="4DC41836" w14:textId="77777777" w:rsidR="0020103F" w:rsidRDefault="0020103F" w:rsidP="0020103F">
      <w:pPr>
        <w:tabs>
          <w:tab w:val="right" w:pos="9000"/>
        </w:tabs>
        <w:rPr>
          <w:color w:val="0000FF"/>
          <w:u w:val="single"/>
        </w:rPr>
      </w:pPr>
    </w:p>
    <w:p w14:paraId="77BB0CA6" w14:textId="762D9543" w:rsidR="001D498A" w:rsidRDefault="0020103F" w:rsidP="0020103F">
      <w:pPr>
        <w:tabs>
          <w:tab w:val="right" w:pos="9000"/>
        </w:tabs>
      </w:pPr>
      <w:r>
        <w:rPr>
          <w:noProof/>
          <w:lang w:val="en-GB"/>
        </w:rPr>
        <w:lastRenderedPageBreak/>
        <w:drawing>
          <wp:inline distT="0" distB="0" distL="0" distR="0" wp14:anchorId="4F79D6EC" wp14:editId="4CEF54D4">
            <wp:extent cx="6553776" cy="3684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964" t="8276" r="2626" b="6306"/>
                    <a:stretch/>
                  </pic:blipFill>
                  <pic:spPr bwMode="auto">
                    <a:xfrm>
                      <a:off x="0" y="0"/>
                      <a:ext cx="6564106" cy="3690713"/>
                    </a:xfrm>
                    <a:prstGeom prst="rect">
                      <a:avLst/>
                    </a:prstGeom>
                    <a:ln>
                      <a:noFill/>
                    </a:ln>
                    <a:extLst>
                      <a:ext uri="{53640926-AAD7-44D8-BBD7-CCE9431645EC}">
                        <a14:shadowObscured xmlns:a14="http://schemas.microsoft.com/office/drawing/2010/main"/>
                      </a:ext>
                    </a:extLst>
                  </pic:spPr>
                </pic:pic>
              </a:graphicData>
            </a:graphic>
          </wp:inline>
        </w:drawing>
      </w:r>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37" w:name="_heading=h.ihv636" w:colFirst="0" w:colLast="0"/>
      <w:bookmarkEnd w:id="37"/>
      <w:r>
        <w:t>Sequence Diagrams</w:t>
      </w:r>
    </w:p>
    <w:p w14:paraId="6C9FE997" w14:textId="0B760225" w:rsidR="000A4A51" w:rsidRDefault="000A4A51" w:rsidP="000A4A51">
      <w:pPr>
        <w:ind w:firstLine="576"/>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you must first identify the objects or components within the system and the messages they send to each other. Each object </w:t>
      </w:r>
      <w:r>
        <w:lastRenderedPageBreak/>
        <w:t>is represented as a lifeline, and the messages are depicted as arrows connecting the lifelines. Additional information, such as the order and duration of messages, can be added to the diagram to provide more detailed insight into the system's operation. Overall, sequence diagrams are a valuable tool for designing, testing, and maintaining complex applications and systems.</w:t>
      </w:r>
    </w:p>
    <w:p w14:paraId="1299D2E8" w14:textId="79347600" w:rsidR="00FF17DC" w:rsidRDefault="007A6D44" w:rsidP="000A4A51">
      <w:pPr>
        <w:ind w:firstLine="576"/>
      </w:pPr>
      <w:r>
        <w:t xml:space="preserve">Check this tutorial: </w:t>
      </w:r>
      <w:hyperlink r:id="rId23">
        <w:r>
          <w:rPr>
            <w:color w:val="0000FF"/>
            <w:u w:val="single"/>
          </w:rPr>
          <w:t>https://www.youtube.com/watch?v=pCK6prSq8aw</w:t>
        </w:r>
      </w:hyperlink>
    </w:p>
    <w:p w14:paraId="323CCBE0" w14:textId="77777777" w:rsidR="00FF17DC" w:rsidRDefault="00FF17DC">
      <w:pPr>
        <w:tabs>
          <w:tab w:val="right" w:pos="9000"/>
        </w:tabs>
        <w:jc w:val="both"/>
      </w:pPr>
    </w:p>
    <w:p w14:paraId="61660FB0" w14:textId="77777777" w:rsidR="00FF17DC" w:rsidRDefault="007A6D44">
      <w:pPr>
        <w:pStyle w:val="Heading2"/>
        <w:numPr>
          <w:ilvl w:val="1"/>
          <w:numId w:val="3"/>
        </w:numPr>
        <w:jc w:val="both"/>
      </w:pPr>
      <w:bookmarkStart w:id="38" w:name="_heading=h.32hioqz" w:colFirst="0" w:colLast="0"/>
      <w:bookmarkEnd w:id="38"/>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50E0DFC3" w14:textId="1161A30F" w:rsidR="00FF17DC" w:rsidRDefault="007A6D44" w:rsidP="002A038F">
      <w:pPr>
        <w:ind w:firstLine="576"/>
        <w:jc w:val="both"/>
      </w:pPr>
      <w:r>
        <w:lastRenderedPageBreak/>
        <w:t xml:space="preserve">Check this tutorial: </w:t>
      </w:r>
      <w:hyperlink r:id="rId24">
        <w:r>
          <w:rPr>
            <w:color w:val="0000FF"/>
            <w:u w:val="single"/>
          </w:rPr>
          <w:t>https://www.youtube.com/watch?v=3Hw_VXea73o</w:t>
        </w:r>
      </w:hyperlink>
    </w:p>
    <w:p w14:paraId="5DF51EE5" w14:textId="77777777" w:rsidR="00FF17DC" w:rsidRDefault="00FF17DC">
      <w:pPr>
        <w:ind w:firstLine="576"/>
        <w:jc w:val="both"/>
      </w:pPr>
    </w:p>
    <w:p w14:paraId="1FAF15FA" w14:textId="77777777" w:rsidR="00FF17DC" w:rsidRDefault="007A6D44">
      <w:pPr>
        <w:pStyle w:val="Heading2"/>
        <w:numPr>
          <w:ilvl w:val="1"/>
          <w:numId w:val="3"/>
        </w:numPr>
        <w:jc w:val="both"/>
      </w:pPr>
      <w:bookmarkStart w:id="39" w:name="_heading=h.1hmsyys" w:colFirst="0" w:colLast="0"/>
      <w:bookmarkEnd w:id="39"/>
      <w:r>
        <w:t>Entity-Relationship (ER) Diagrams</w:t>
      </w:r>
    </w:p>
    <w:p w14:paraId="0BE21F2A" w14:textId="77777777" w:rsidR="00D7645C" w:rsidRDefault="00D7645C" w:rsidP="00D7645C">
      <w:pPr>
        <w:ind w:firstLine="576"/>
        <w:jc w:val="both"/>
      </w:pPr>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041C7F82" w14:textId="35630D57" w:rsidR="00C972B7" w:rsidRDefault="004F2F85" w:rsidP="004F2F85">
      <w:pPr>
        <w:tabs>
          <w:tab w:val="right" w:pos="9000"/>
        </w:tabs>
      </w:pPr>
      <w:r>
        <w:rPr>
          <w:noProof/>
          <w:lang w:val="en-GB"/>
        </w:rPr>
        <w:lastRenderedPageBreak/>
        <w:drawing>
          <wp:inline distT="0" distB="0" distL="0" distR="0" wp14:anchorId="340392C8" wp14:editId="7319CA1B">
            <wp:extent cx="6534150" cy="3457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25">
                      <a:extLst>
                        <a:ext uri="{28A0092B-C50C-407E-A947-70E740481C1C}">
                          <a14:useLocalDpi xmlns:a14="http://schemas.microsoft.com/office/drawing/2010/main" val="0"/>
                        </a:ext>
                      </a:extLst>
                    </a:blip>
                    <a:stretch>
                      <a:fillRect/>
                    </a:stretch>
                  </pic:blipFill>
                  <pic:spPr>
                    <a:xfrm>
                      <a:off x="0" y="0"/>
                      <a:ext cx="6539697" cy="3460510"/>
                    </a:xfrm>
                    <a:prstGeom prst="rect">
                      <a:avLst/>
                    </a:prstGeom>
                  </pic:spPr>
                </pic:pic>
              </a:graphicData>
            </a:graphic>
          </wp:inline>
        </w:drawing>
      </w:r>
    </w:p>
    <w:p w14:paraId="7D2B7E23" w14:textId="5F27794C" w:rsidR="00FF17DC" w:rsidRDefault="001D498A" w:rsidP="001D498A">
      <w:pPr>
        <w:tabs>
          <w:tab w:val="right" w:pos="9000"/>
        </w:tabs>
        <w:ind w:firstLine="810"/>
        <w:jc w:val="both"/>
        <w:rPr>
          <w:color w:val="0000FF"/>
          <w:u w:val="single"/>
        </w:rPr>
      </w:pPr>
      <w:r>
        <w:rPr>
          <w:color w:val="0000FF"/>
          <w:u w:val="single"/>
        </w:rPr>
        <w:t xml:space="preserve"> </w:t>
      </w:r>
    </w:p>
    <w:p w14:paraId="703CE1C6" w14:textId="4C17AF7D" w:rsidR="00CC2CA2" w:rsidRDefault="00CC2CA2">
      <w:pPr>
        <w:tabs>
          <w:tab w:val="right" w:pos="9000"/>
        </w:tabs>
        <w:ind w:firstLine="810"/>
        <w:jc w:val="both"/>
      </w:pPr>
    </w:p>
    <w:p w14:paraId="08BDD951" w14:textId="77777777" w:rsidR="00FF17DC" w:rsidRDefault="007A6D44">
      <w:pPr>
        <w:pStyle w:val="Heading2"/>
        <w:numPr>
          <w:ilvl w:val="1"/>
          <w:numId w:val="3"/>
        </w:numPr>
        <w:jc w:val="both"/>
      </w:pPr>
      <w:bookmarkStart w:id="40" w:name="_heading=h.41mghml" w:colFirst="0" w:colLast="0"/>
      <w:bookmarkEnd w:id="40"/>
      <w:r>
        <w:t>Non-Technical Aspects</w:t>
      </w:r>
    </w:p>
    <w:p w14:paraId="76469C17" w14:textId="77777777" w:rsidR="00FF17DC" w:rsidRDefault="007A6D44">
      <w:pPr>
        <w:pStyle w:val="Heading3"/>
        <w:numPr>
          <w:ilvl w:val="2"/>
          <w:numId w:val="3"/>
        </w:numPr>
      </w:pPr>
      <w:bookmarkStart w:id="41" w:name="_heading=h.2grqrue" w:colFirst="0" w:colLast="0"/>
      <w:bookmarkEnd w:id="41"/>
      <w: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lastRenderedPageBreak/>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26"/>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42" w:name="_heading=h.vx1227" w:colFirst="0" w:colLast="0"/>
      <w:bookmarkEnd w:id="42"/>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43" w:name="_heading=h.3fwokq0" w:colFirst="0" w:colLast="0"/>
      <w:bookmarkEnd w:id="43"/>
      <w:r>
        <w:t>Stakeholders</w:t>
      </w:r>
    </w:p>
    <w:p w14:paraId="1BEEF896" w14:textId="77777777" w:rsidR="00FF17DC" w:rsidRDefault="007A6D44">
      <w:pPr>
        <w:ind w:firstLine="576"/>
        <w:jc w:val="both"/>
      </w:pPr>
      <w:r>
        <w:t>Who will benefit? Who may be harmed? Who should have a say in how the project works?</w:t>
      </w:r>
    </w:p>
    <w:p w14:paraId="39C34C7D" w14:textId="77777777" w:rsidR="00FF17DC" w:rsidRDefault="00FF17DC"/>
    <w:p w14:paraId="145A2184" w14:textId="77777777" w:rsidR="00FF17DC" w:rsidRDefault="007A6D44">
      <w:pPr>
        <w:pStyle w:val="Heading3"/>
        <w:numPr>
          <w:ilvl w:val="2"/>
          <w:numId w:val="3"/>
        </w:numPr>
      </w:pPr>
      <w:bookmarkStart w:id="44" w:name="_heading=h.1v1yuxt" w:colFirst="0" w:colLast="0"/>
      <w:bookmarkEnd w:id="44"/>
      <w:r>
        <w:t>Scope</w:t>
      </w:r>
    </w:p>
    <w:p w14:paraId="60C49114" w14:textId="77777777" w:rsidR="00FF17DC" w:rsidRDefault="007A6D44">
      <w:pPr>
        <w:ind w:firstLine="576"/>
        <w:jc w:val="both"/>
      </w:pPr>
      <w:r>
        <w:t>Exactly what will be done in the project, sometimes it is helpful to state what will not be done in the project.</w:t>
      </w:r>
    </w:p>
    <w:p w14:paraId="6FFE9B15" w14:textId="77777777" w:rsidR="00FF17DC" w:rsidRDefault="00FF17DC"/>
    <w:p w14:paraId="15906746" w14:textId="77777777" w:rsidR="00FF17DC" w:rsidRDefault="007A6D44">
      <w:pPr>
        <w:pStyle w:val="Heading3"/>
        <w:numPr>
          <w:ilvl w:val="2"/>
          <w:numId w:val="3"/>
        </w:numPr>
      </w:pPr>
      <w:bookmarkStart w:id="45" w:name="_heading=h.4f1mdlm" w:colFirst="0" w:colLast="0"/>
      <w:bookmarkEnd w:id="45"/>
      <w:r>
        <w:t>Risks</w:t>
      </w:r>
    </w:p>
    <w:p w14:paraId="5FD6989B" w14:textId="77777777" w:rsidR="00FF17DC" w:rsidRDefault="007A6D44">
      <w:pPr>
        <w:ind w:firstLine="576"/>
        <w:jc w:val="both"/>
      </w:pPr>
      <w:r>
        <w:t>Things that may stop the project from achieving the goals in the scope.</w:t>
      </w:r>
    </w:p>
    <w:p w14:paraId="46A96AA5" w14:textId="77777777" w:rsidR="00FF17DC" w:rsidRDefault="00FF17DC"/>
    <w:p w14:paraId="6C6D0AD7" w14:textId="77777777" w:rsidR="00FF17DC" w:rsidRDefault="007A6D44">
      <w:pPr>
        <w:pStyle w:val="Heading3"/>
        <w:numPr>
          <w:ilvl w:val="2"/>
          <w:numId w:val="3"/>
        </w:numPr>
      </w:pPr>
      <w:bookmarkStart w:id="46" w:name="_heading=h.2u6wntf" w:colFirst="0" w:colLast="0"/>
      <w:bookmarkEnd w:id="46"/>
      <w:r>
        <w:lastRenderedPageBreak/>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27"/>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47" w:name="_heading=h.19c6y18" w:colFirst="0" w:colLast="0"/>
      <w:bookmarkEnd w:id="47"/>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48" w:name="_heading=h.3tbugp1" w:colFirst="0" w:colLast="0"/>
      <w:bookmarkEnd w:id="48"/>
      <w:r>
        <w:t>Ethical and Social Considerations</w:t>
      </w:r>
    </w:p>
    <w:p w14:paraId="633F1239" w14:textId="77777777" w:rsidR="00FF17DC" w:rsidRDefault="007A6D44">
      <w:pPr>
        <w:ind w:firstLine="576"/>
        <w:jc w:val="both"/>
      </w:pPr>
      <w:r>
        <w:t>Are there any ethical issues that should be taken into consideration when completing the design?</w:t>
      </w:r>
    </w:p>
    <w:p w14:paraId="05AB100B" w14:textId="77777777" w:rsidR="00FF17DC" w:rsidRDefault="00FF17DC"/>
    <w:p w14:paraId="0E9328BA" w14:textId="77777777" w:rsidR="00FF17DC" w:rsidRDefault="007A6D44">
      <w:pPr>
        <w:pStyle w:val="Heading3"/>
        <w:numPr>
          <w:ilvl w:val="2"/>
          <w:numId w:val="3"/>
        </w:numPr>
      </w:pPr>
      <w:bookmarkStart w:id="49" w:name="_heading=h.28h4qwu" w:colFirst="0" w:colLast="0"/>
      <w:bookmarkEnd w:id="49"/>
      <w:r>
        <w:t>Environmental and Sustainability Considerations</w:t>
      </w:r>
    </w:p>
    <w:p w14:paraId="3E8E19EC" w14:textId="77777777" w:rsidR="00FF17DC" w:rsidRDefault="007A6D44">
      <w:pPr>
        <w:ind w:firstLine="576"/>
        <w:jc w:val="both"/>
      </w:pPr>
      <w:r>
        <w:t>Are there any environmental issues to write about? It is ok to write that this project has no environmental impact.</w:t>
      </w:r>
    </w:p>
    <w:p w14:paraId="6C854EF8" w14:textId="77777777" w:rsidR="00FF17DC" w:rsidRDefault="00FF17DC">
      <w:pPr>
        <w:tabs>
          <w:tab w:val="right" w:pos="9027"/>
        </w:tabs>
        <w:jc w:val="both"/>
      </w:pPr>
    </w:p>
    <w:p w14:paraId="513370EF" w14:textId="77777777" w:rsidR="00FF17DC" w:rsidRDefault="007A6D44">
      <w:pPr>
        <w:pStyle w:val="Heading3"/>
        <w:numPr>
          <w:ilvl w:val="2"/>
          <w:numId w:val="3"/>
        </w:numPr>
      </w:pPr>
      <w:bookmarkStart w:id="50" w:name="_heading=h.nmf14n" w:colFirst="0" w:colLast="0"/>
      <w:bookmarkEnd w:id="50"/>
      <w:r>
        <w:lastRenderedPageBreak/>
        <w:t>Relevant Standards</w:t>
      </w:r>
    </w:p>
    <w:p w14:paraId="3D806FF1" w14:textId="77777777" w:rsidR="00FF17DC" w:rsidRDefault="007A6D44">
      <w:pPr>
        <w:ind w:firstLine="576"/>
        <w:jc w:val="both"/>
      </w:pPr>
      <w:r>
        <w:t>List the technical (and possibly the non-technical) standards that are relevant to your design. Examples are the WiFi standard (IEEE) and International Standardization Organization (ISO).</w:t>
      </w:r>
    </w:p>
    <w:p w14:paraId="035358B5" w14:textId="77777777" w:rsidR="00FF17DC" w:rsidRDefault="00FF17DC"/>
    <w:p w14:paraId="2F7EB74D" w14:textId="77777777" w:rsidR="00FF17DC" w:rsidRDefault="007A6D44">
      <w:pPr>
        <w:pStyle w:val="Heading2"/>
        <w:numPr>
          <w:ilvl w:val="1"/>
          <w:numId w:val="3"/>
        </w:numPr>
        <w:jc w:val="both"/>
      </w:pPr>
      <w:bookmarkStart w:id="51" w:name="_heading=h.37m2jsg" w:colFirst="0" w:colLast="0"/>
      <w:bookmarkEnd w:id="51"/>
      <w:r>
        <w:t>Conclusion</w:t>
      </w:r>
    </w:p>
    <w:p w14:paraId="2B4ACA83" w14:textId="77777777" w:rsidR="00FF17DC" w:rsidRDefault="007A6D44">
      <w:pPr>
        <w:ind w:firstLine="576"/>
        <w:jc w:val="both"/>
      </w:pPr>
      <w:r>
        <w:t>This paragraph in meant to draw conclusions highlighting the main ideas in this chapter.</w:t>
      </w:r>
    </w:p>
    <w:p w14:paraId="6F47BD48" w14:textId="77777777" w:rsidR="00FF17DC" w:rsidRDefault="00FF17DC">
      <w:pPr>
        <w:jc w:val="both"/>
      </w:pP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52" w:name="_heading=h.1mrcu09" w:colFirst="0" w:colLast="0"/>
      <w:bookmarkEnd w:id="52"/>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53" w:name="_heading=h.46r0co2" w:colFirst="0" w:colLast="0"/>
      <w:bookmarkEnd w:id="53"/>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54" w:name="_heading=h.2lwamvv" w:colFirst="0" w:colLast="0"/>
      <w:bookmarkEnd w:id="54"/>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55" w:name="_heading=h.111kx3o" w:colFirst="0" w:colLast="0"/>
      <w:bookmarkEnd w:id="55"/>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56" w:name="_heading=h.3l18frh" w:colFirst="0" w:colLast="0"/>
      <w:bookmarkEnd w:id="56"/>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57" w:name="_heading=h.206ipza" w:colFirst="0" w:colLast="0"/>
      <w:bookmarkEnd w:id="57"/>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58" w:name="_heading=h.4k668n3" w:colFirst="0" w:colLast="0"/>
      <w:bookmarkEnd w:id="58"/>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59" w:name="_heading=h.2zbgiuw" w:colFirst="0" w:colLast="0"/>
      <w:bookmarkEnd w:id="59"/>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60" w:name="_heading=h.1egqt2p" w:colFirst="0" w:colLast="0"/>
      <w:bookmarkEnd w:id="60"/>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1" w:name="_heading=h.3ygebqi" w:colFirst="0" w:colLast="0"/>
      <w:bookmarkEnd w:id="61"/>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2" w:name="_heading=h.2dlolyb" w:colFirst="0" w:colLast="0"/>
      <w:bookmarkEnd w:id="62"/>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3" w:name="_heading=h.sqyw64" w:colFirst="0" w:colLast="0"/>
      <w:bookmarkEnd w:id="63"/>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64" w:name="_heading=h.3cqmetx" w:colFirst="0" w:colLast="0"/>
      <w:bookmarkEnd w:id="64"/>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71F9597" w14:textId="77777777" w:rsidR="00F429AC"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F429AC" w14:paraId="1B5C19A9" w14:textId="77777777">
                <w:trPr>
                  <w:divId w:val="365638918"/>
                  <w:tblCellSpacing w:w="15" w:type="dxa"/>
                </w:trPr>
                <w:tc>
                  <w:tcPr>
                    <w:tcW w:w="50" w:type="pct"/>
                    <w:hideMark/>
                  </w:tcPr>
                  <w:p w14:paraId="3A44A042" w14:textId="0EEF8DCC" w:rsidR="00F429AC" w:rsidRDefault="00F429AC">
                    <w:pPr>
                      <w:pStyle w:val="Bibliography"/>
                      <w:rPr>
                        <w:noProof/>
                      </w:rPr>
                    </w:pPr>
                    <w:r>
                      <w:rPr>
                        <w:noProof/>
                      </w:rPr>
                      <w:t xml:space="preserve">[1] </w:t>
                    </w:r>
                  </w:p>
                </w:tc>
                <w:tc>
                  <w:tcPr>
                    <w:tcW w:w="0" w:type="auto"/>
                    <w:hideMark/>
                  </w:tcPr>
                  <w:p w14:paraId="75C4D63F" w14:textId="77777777" w:rsidR="00F429AC" w:rsidRDefault="00F429AC">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F429AC" w14:paraId="06BDEEF4" w14:textId="77777777">
                <w:trPr>
                  <w:divId w:val="365638918"/>
                  <w:tblCellSpacing w:w="15" w:type="dxa"/>
                </w:trPr>
                <w:tc>
                  <w:tcPr>
                    <w:tcW w:w="50" w:type="pct"/>
                    <w:hideMark/>
                  </w:tcPr>
                  <w:p w14:paraId="37513C17" w14:textId="77777777" w:rsidR="00F429AC" w:rsidRDefault="00F429AC">
                    <w:pPr>
                      <w:pStyle w:val="Bibliography"/>
                      <w:rPr>
                        <w:noProof/>
                      </w:rPr>
                    </w:pPr>
                    <w:r>
                      <w:rPr>
                        <w:noProof/>
                      </w:rPr>
                      <w:t xml:space="preserve">[2] </w:t>
                    </w:r>
                  </w:p>
                </w:tc>
                <w:tc>
                  <w:tcPr>
                    <w:tcW w:w="0" w:type="auto"/>
                    <w:hideMark/>
                  </w:tcPr>
                  <w:p w14:paraId="427B1413" w14:textId="77777777" w:rsidR="00F429AC" w:rsidRDefault="00F429AC">
                    <w:pPr>
                      <w:pStyle w:val="Bibliography"/>
                      <w:rPr>
                        <w:noProof/>
                      </w:rPr>
                    </w:pPr>
                    <w:r>
                      <w:rPr>
                        <w:noProof/>
                      </w:rPr>
                      <w:t>L. Wang, "The Impact of the Internet on Logistics Management," Journal of Applied Sciences, [Online]. Available: https://thescipub.com/pdf/10.3844/jassp.2014.1507.1514. [Accessed 2023].</w:t>
                    </w:r>
                  </w:p>
                </w:tc>
              </w:tr>
              <w:tr w:rsidR="00F429AC" w14:paraId="5040E839" w14:textId="77777777">
                <w:trPr>
                  <w:divId w:val="365638918"/>
                  <w:tblCellSpacing w:w="15" w:type="dxa"/>
                </w:trPr>
                <w:tc>
                  <w:tcPr>
                    <w:tcW w:w="50" w:type="pct"/>
                    <w:hideMark/>
                  </w:tcPr>
                  <w:p w14:paraId="3F84B625" w14:textId="77777777" w:rsidR="00F429AC" w:rsidRDefault="00F429AC">
                    <w:pPr>
                      <w:pStyle w:val="Bibliography"/>
                      <w:rPr>
                        <w:noProof/>
                      </w:rPr>
                    </w:pPr>
                    <w:r>
                      <w:rPr>
                        <w:noProof/>
                      </w:rPr>
                      <w:t xml:space="preserve">[3] </w:t>
                    </w:r>
                  </w:p>
                </w:tc>
                <w:tc>
                  <w:tcPr>
                    <w:tcW w:w="0" w:type="auto"/>
                    <w:hideMark/>
                  </w:tcPr>
                  <w:p w14:paraId="614C896C" w14:textId="77777777" w:rsidR="00F429AC" w:rsidRDefault="00F429AC">
                    <w:pPr>
                      <w:pStyle w:val="Bibliography"/>
                      <w:rPr>
                        <w:noProof/>
                      </w:rPr>
                    </w:pPr>
                    <w:r>
                      <w:rPr>
                        <w:noProof/>
                      </w:rPr>
                      <w:t xml:space="preserve">M. Nuce, "The Evolution of Logistics: What's Changed Since the 90s?," Inbound Logistics, [Online]. </w:t>
                    </w:r>
                    <w:r w:rsidRPr="00F429AC">
                      <w:rPr>
                        <w:noProof/>
                        <w:lang w:val="fr-FR"/>
                      </w:rPr>
                      <w:t xml:space="preserve">Available: https://www.inboundlogistics.com/cms/article/the-evolution-of-logistics-whats-changed-since-the-90s/. </w:t>
                    </w:r>
                    <w:r>
                      <w:rPr>
                        <w:noProof/>
                      </w:rPr>
                      <w:t>[Accessed 2023].</w:t>
                    </w:r>
                  </w:p>
                </w:tc>
              </w:tr>
              <w:tr w:rsidR="00F429AC" w14:paraId="452270BD" w14:textId="77777777">
                <w:trPr>
                  <w:divId w:val="365638918"/>
                  <w:tblCellSpacing w:w="15" w:type="dxa"/>
                </w:trPr>
                <w:tc>
                  <w:tcPr>
                    <w:tcW w:w="50" w:type="pct"/>
                    <w:hideMark/>
                  </w:tcPr>
                  <w:p w14:paraId="6519B370" w14:textId="77777777" w:rsidR="00F429AC" w:rsidRDefault="00F429AC">
                    <w:pPr>
                      <w:pStyle w:val="Bibliography"/>
                      <w:rPr>
                        <w:noProof/>
                      </w:rPr>
                    </w:pPr>
                    <w:r>
                      <w:rPr>
                        <w:noProof/>
                      </w:rPr>
                      <w:t xml:space="preserve">[4] </w:t>
                    </w:r>
                  </w:p>
                </w:tc>
                <w:tc>
                  <w:tcPr>
                    <w:tcW w:w="0" w:type="auto"/>
                    <w:hideMark/>
                  </w:tcPr>
                  <w:p w14:paraId="2605BCA3" w14:textId="77777777" w:rsidR="00F429AC" w:rsidRDefault="00F429AC">
                    <w:pPr>
                      <w:pStyle w:val="Bibliography"/>
                      <w:rPr>
                        <w:noProof/>
                      </w:rPr>
                    </w:pPr>
                    <w:r>
                      <w:rPr>
                        <w:noProof/>
                      </w:rPr>
                      <w:t xml:space="preserve">K. Page, "The Impact of Technology on Logistics and Supply Chain Management," Google Books, [Online]. </w:t>
                    </w:r>
                    <w:r w:rsidRPr="00F429AC">
                      <w:rPr>
                        <w:noProof/>
                        <w:lang w:val="fr-FR"/>
                      </w:rPr>
                      <w:t xml:space="preserve">Available: https://books.google.com/books?id=J0fGDwAAQBAJ&amp;printsec=frontcover#v=onepage&amp;q&amp;f=false. </w:t>
                    </w:r>
                    <w:r>
                      <w:rPr>
                        <w:noProof/>
                      </w:rPr>
                      <w:t>[Accessed 2023].</w:t>
                    </w:r>
                  </w:p>
                </w:tc>
              </w:tr>
              <w:tr w:rsidR="00F429AC" w14:paraId="28BF8E02" w14:textId="77777777">
                <w:trPr>
                  <w:divId w:val="365638918"/>
                  <w:tblCellSpacing w:w="15" w:type="dxa"/>
                </w:trPr>
                <w:tc>
                  <w:tcPr>
                    <w:tcW w:w="50" w:type="pct"/>
                    <w:hideMark/>
                  </w:tcPr>
                  <w:p w14:paraId="554BCCFD" w14:textId="77777777" w:rsidR="00F429AC" w:rsidRDefault="00F429AC">
                    <w:pPr>
                      <w:pStyle w:val="Bibliography"/>
                      <w:rPr>
                        <w:noProof/>
                      </w:rPr>
                    </w:pPr>
                    <w:r>
                      <w:rPr>
                        <w:noProof/>
                      </w:rPr>
                      <w:t xml:space="preserve">[5] </w:t>
                    </w:r>
                  </w:p>
                </w:tc>
                <w:tc>
                  <w:tcPr>
                    <w:tcW w:w="0" w:type="auto"/>
                    <w:hideMark/>
                  </w:tcPr>
                  <w:p w14:paraId="5803E6F1" w14:textId="77777777" w:rsidR="00F429AC" w:rsidRDefault="00F429AC">
                    <w:pPr>
                      <w:pStyle w:val="Bibliography"/>
                      <w:rPr>
                        <w:noProof/>
                      </w:rPr>
                    </w:pPr>
                    <w:r>
                      <w:rPr>
                        <w:noProof/>
                      </w:rPr>
                      <w:t>[Online]. Available: https://pixabay.com/images/search/shipment/.</w:t>
                    </w:r>
                  </w:p>
                </w:tc>
              </w:tr>
              <w:tr w:rsidR="00F429AC" w14:paraId="5ED4FDDF" w14:textId="77777777">
                <w:trPr>
                  <w:divId w:val="365638918"/>
                  <w:tblCellSpacing w:w="15" w:type="dxa"/>
                </w:trPr>
                <w:tc>
                  <w:tcPr>
                    <w:tcW w:w="50" w:type="pct"/>
                    <w:hideMark/>
                  </w:tcPr>
                  <w:p w14:paraId="57B7B020" w14:textId="77777777" w:rsidR="00F429AC" w:rsidRDefault="00F429AC">
                    <w:pPr>
                      <w:pStyle w:val="Bibliography"/>
                      <w:rPr>
                        <w:noProof/>
                      </w:rPr>
                    </w:pPr>
                    <w:r>
                      <w:rPr>
                        <w:noProof/>
                      </w:rPr>
                      <w:t xml:space="preserve">[6] </w:t>
                    </w:r>
                  </w:p>
                </w:tc>
                <w:tc>
                  <w:tcPr>
                    <w:tcW w:w="0" w:type="auto"/>
                    <w:hideMark/>
                  </w:tcPr>
                  <w:p w14:paraId="3CECADD1" w14:textId="77777777" w:rsidR="00F429AC" w:rsidRDefault="00F429AC">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F429AC" w14:paraId="0A2EA0C7" w14:textId="77777777">
                <w:trPr>
                  <w:divId w:val="365638918"/>
                  <w:tblCellSpacing w:w="15" w:type="dxa"/>
                </w:trPr>
                <w:tc>
                  <w:tcPr>
                    <w:tcW w:w="50" w:type="pct"/>
                    <w:hideMark/>
                  </w:tcPr>
                  <w:p w14:paraId="2C1C30C6" w14:textId="77777777" w:rsidR="00F429AC" w:rsidRDefault="00F429AC">
                    <w:pPr>
                      <w:pStyle w:val="Bibliography"/>
                      <w:rPr>
                        <w:noProof/>
                      </w:rPr>
                    </w:pPr>
                    <w:r>
                      <w:rPr>
                        <w:noProof/>
                      </w:rPr>
                      <w:t xml:space="preserve">[7] </w:t>
                    </w:r>
                  </w:p>
                </w:tc>
                <w:tc>
                  <w:tcPr>
                    <w:tcW w:w="0" w:type="auto"/>
                    <w:hideMark/>
                  </w:tcPr>
                  <w:p w14:paraId="5087F0D3" w14:textId="77777777" w:rsidR="00F429AC" w:rsidRDefault="00F429AC">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F429AC" w14:paraId="70DEB12C" w14:textId="77777777">
                <w:trPr>
                  <w:divId w:val="365638918"/>
                  <w:tblCellSpacing w:w="15" w:type="dxa"/>
                </w:trPr>
                <w:tc>
                  <w:tcPr>
                    <w:tcW w:w="50" w:type="pct"/>
                    <w:hideMark/>
                  </w:tcPr>
                  <w:p w14:paraId="39DAA8C4" w14:textId="77777777" w:rsidR="00F429AC" w:rsidRDefault="00F429AC">
                    <w:pPr>
                      <w:pStyle w:val="Bibliography"/>
                      <w:rPr>
                        <w:noProof/>
                      </w:rPr>
                    </w:pPr>
                    <w:r>
                      <w:rPr>
                        <w:noProof/>
                      </w:rPr>
                      <w:t xml:space="preserve">[8] </w:t>
                    </w:r>
                  </w:p>
                </w:tc>
                <w:tc>
                  <w:tcPr>
                    <w:tcW w:w="0" w:type="auto"/>
                    <w:hideMark/>
                  </w:tcPr>
                  <w:p w14:paraId="14894311" w14:textId="77777777" w:rsidR="00F429AC" w:rsidRDefault="00F429AC">
                    <w:pPr>
                      <w:pStyle w:val="Bibliography"/>
                      <w:rPr>
                        <w:noProof/>
                      </w:rPr>
                    </w:pPr>
                    <w:r>
                      <w:rPr>
                        <w:noProof/>
                      </w:rPr>
                      <w:t>"Wakilni," Wakilni, [Online]. Available: https://wakilni.com/. [Accessed 2023].</w:t>
                    </w:r>
                  </w:p>
                </w:tc>
              </w:tr>
              <w:tr w:rsidR="00F429AC" w14:paraId="7F648CA3" w14:textId="77777777">
                <w:trPr>
                  <w:divId w:val="365638918"/>
                  <w:tblCellSpacing w:w="15" w:type="dxa"/>
                </w:trPr>
                <w:tc>
                  <w:tcPr>
                    <w:tcW w:w="50" w:type="pct"/>
                    <w:hideMark/>
                  </w:tcPr>
                  <w:p w14:paraId="2A3FE88F" w14:textId="77777777" w:rsidR="00F429AC" w:rsidRDefault="00F429AC">
                    <w:pPr>
                      <w:pStyle w:val="Bibliography"/>
                      <w:rPr>
                        <w:noProof/>
                      </w:rPr>
                    </w:pPr>
                    <w:r>
                      <w:rPr>
                        <w:noProof/>
                      </w:rPr>
                      <w:lastRenderedPageBreak/>
                      <w:t xml:space="preserve">[9] </w:t>
                    </w:r>
                  </w:p>
                </w:tc>
                <w:tc>
                  <w:tcPr>
                    <w:tcW w:w="0" w:type="auto"/>
                    <w:hideMark/>
                  </w:tcPr>
                  <w:p w14:paraId="70C98E49" w14:textId="77777777" w:rsidR="00F429AC" w:rsidRDefault="00F429AC">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F429AC" w14:paraId="73FBD8E2" w14:textId="77777777">
                <w:trPr>
                  <w:divId w:val="365638918"/>
                  <w:tblCellSpacing w:w="15" w:type="dxa"/>
                </w:trPr>
                <w:tc>
                  <w:tcPr>
                    <w:tcW w:w="50" w:type="pct"/>
                    <w:hideMark/>
                  </w:tcPr>
                  <w:p w14:paraId="4F744ED0" w14:textId="77777777" w:rsidR="00F429AC" w:rsidRDefault="00F429AC">
                    <w:pPr>
                      <w:pStyle w:val="Bibliography"/>
                      <w:rPr>
                        <w:noProof/>
                      </w:rPr>
                    </w:pPr>
                    <w:r>
                      <w:rPr>
                        <w:noProof/>
                      </w:rPr>
                      <w:t xml:space="preserve">[10] </w:t>
                    </w:r>
                  </w:p>
                </w:tc>
                <w:tc>
                  <w:tcPr>
                    <w:tcW w:w="0" w:type="auto"/>
                    <w:hideMark/>
                  </w:tcPr>
                  <w:p w14:paraId="3C00564F" w14:textId="77777777" w:rsidR="00F429AC" w:rsidRDefault="00F429AC">
                    <w:pPr>
                      <w:pStyle w:val="Bibliography"/>
                      <w:rPr>
                        <w:noProof/>
                      </w:rPr>
                    </w:pPr>
                    <w:r>
                      <w:rPr>
                        <w:noProof/>
                      </w:rPr>
                      <w:t>"Go share," GoShare, [Online]. Available: https://goshare.co/. [Accessed 2023].</w:t>
                    </w:r>
                  </w:p>
                </w:tc>
              </w:tr>
              <w:tr w:rsidR="00F429AC" w14:paraId="470F0991" w14:textId="77777777">
                <w:trPr>
                  <w:divId w:val="365638918"/>
                  <w:tblCellSpacing w:w="15" w:type="dxa"/>
                </w:trPr>
                <w:tc>
                  <w:tcPr>
                    <w:tcW w:w="50" w:type="pct"/>
                    <w:hideMark/>
                  </w:tcPr>
                  <w:p w14:paraId="1FBC3B2F" w14:textId="77777777" w:rsidR="00F429AC" w:rsidRDefault="00F429AC">
                    <w:pPr>
                      <w:pStyle w:val="Bibliography"/>
                      <w:rPr>
                        <w:noProof/>
                      </w:rPr>
                    </w:pPr>
                    <w:r>
                      <w:rPr>
                        <w:noProof/>
                      </w:rPr>
                      <w:t xml:space="preserve">[11] </w:t>
                    </w:r>
                  </w:p>
                </w:tc>
                <w:tc>
                  <w:tcPr>
                    <w:tcW w:w="0" w:type="auto"/>
                    <w:hideMark/>
                  </w:tcPr>
                  <w:p w14:paraId="13372EE7" w14:textId="77777777" w:rsidR="00F429AC" w:rsidRDefault="00F429AC">
                    <w:pPr>
                      <w:pStyle w:val="Bibliography"/>
                      <w:rPr>
                        <w:noProof/>
                      </w:rPr>
                    </w:pPr>
                    <w:r>
                      <w:rPr>
                        <w:noProof/>
                      </w:rPr>
                      <w:t>"techtarget," techtarget, [Online]. Available: https://www.techtarget.com/searchcontentmanagement/definition/content-management-system-CMS. [Accessed 2023].</w:t>
                    </w:r>
                  </w:p>
                </w:tc>
              </w:tr>
              <w:tr w:rsidR="00F429AC" w14:paraId="2B235E74" w14:textId="77777777">
                <w:trPr>
                  <w:divId w:val="365638918"/>
                  <w:tblCellSpacing w:w="15" w:type="dxa"/>
                </w:trPr>
                <w:tc>
                  <w:tcPr>
                    <w:tcW w:w="50" w:type="pct"/>
                    <w:hideMark/>
                  </w:tcPr>
                  <w:p w14:paraId="26EEDB9D" w14:textId="77777777" w:rsidR="00F429AC" w:rsidRDefault="00F429AC">
                    <w:pPr>
                      <w:pStyle w:val="Bibliography"/>
                      <w:rPr>
                        <w:noProof/>
                      </w:rPr>
                    </w:pPr>
                    <w:r>
                      <w:rPr>
                        <w:noProof/>
                      </w:rPr>
                      <w:t xml:space="preserve">[12] </w:t>
                    </w:r>
                  </w:p>
                </w:tc>
                <w:tc>
                  <w:tcPr>
                    <w:tcW w:w="0" w:type="auto"/>
                    <w:hideMark/>
                  </w:tcPr>
                  <w:p w14:paraId="346BEB01" w14:textId="77777777" w:rsidR="00F429AC" w:rsidRDefault="00F429AC">
                    <w:pPr>
                      <w:pStyle w:val="Bibliography"/>
                      <w:rPr>
                        <w:noProof/>
                      </w:rPr>
                    </w:pPr>
                    <w:r>
                      <w:rPr>
                        <w:noProof/>
                      </w:rPr>
                      <w:t>"TechnoPedia," TechnoPedia, [Online]. Available: https://www.techopedia.com/definition/5435/graphical-user-interface-gui. [Accessed 2023].</w:t>
                    </w:r>
                  </w:p>
                </w:tc>
              </w:tr>
            </w:tbl>
            <w:p w14:paraId="06EB60DC" w14:textId="77777777" w:rsidR="00F429AC" w:rsidRDefault="00F429AC">
              <w:pPr>
                <w:divId w:val="365638918"/>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5C89E" w14:textId="77777777" w:rsidR="00A9720E" w:rsidRDefault="00A9720E">
      <w:pPr>
        <w:spacing w:line="240" w:lineRule="auto"/>
      </w:pPr>
      <w:r>
        <w:separator/>
      </w:r>
    </w:p>
  </w:endnote>
  <w:endnote w:type="continuationSeparator" w:id="0">
    <w:p w14:paraId="386F516D" w14:textId="77777777" w:rsidR="00A9720E" w:rsidRDefault="00A972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2A7CCCA2" w:rsidR="00D119FD" w:rsidRDefault="00D119FD">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374D6E">
      <w:rPr>
        <w:noProof/>
        <w:color w:val="000000"/>
      </w:rPr>
      <w:t>20</w:t>
    </w:r>
    <w:r>
      <w:rPr>
        <w:color w:val="000000"/>
      </w:rPr>
      <w:fldChar w:fldCharType="end"/>
    </w:r>
  </w:p>
  <w:p w14:paraId="780E3E9D" w14:textId="77777777" w:rsidR="00D119FD" w:rsidRDefault="00D119F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7EF22" w14:textId="77777777" w:rsidR="00A9720E" w:rsidRDefault="00A9720E">
      <w:pPr>
        <w:spacing w:line="240" w:lineRule="auto"/>
      </w:pPr>
      <w:r>
        <w:separator/>
      </w:r>
    </w:p>
  </w:footnote>
  <w:footnote w:type="continuationSeparator" w:id="0">
    <w:p w14:paraId="6FF41F0E" w14:textId="77777777" w:rsidR="00A9720E" w:rsidRDefault="00A972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6"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7"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3"/>
  </w:num>
  <w:num w:numId="5">
    <w:abstractNumId w:val="15"/>
  </w:num>
  <w:num w:numId="6">
    <w:abstractNumId w:val="17"/>
  </w:num>
  <w:num w:numId="7">
    <w:abstractNumId w:val="16"/>
  </w:num>
  <w:num w:numId="8">
    <w:abstractNumId w:val="1"/>
  </w:num>
  <w:num w:numId="9">
    <w:abstractNumId w:val="6"/>
  </w:num>
  <w:num w:numId="10">
    <w:abstractNumId w:val="11"/>
  </w:num>
  <w:num w:numId="11">
    <w:abstractNumId w:val="9"/>
  </w:num>
  <w:num w:numId="12">
    <w:abstractNumId w:val="0"/>
  </w:num>
  <w:num w:numId="13">
    <w:abstractNumId w:val="8"/>
  </w:num>
  <w:num w:numId="14">
    <w:abstractNumId w:val="13"/>
  </w:num>
  <w:num w:numId="15">
    <w:abstractNumId w:val="4"/>
  </w:num>
  <w:num w:numId="16">
    <w:abstractNumId w:val="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31B75"/>
    <w:rsid w:val="000518BD"/>
    <w:rsid w:val="000657D5"/>
    <w:rsid w:val="000A4A51"/>
    <w:rsid w:val="000A62C8"/>
    <w:rsid w:val="000B7397"/>
    <w:rsid w:val="000C0E57"/>
    <w:rsid w:val="000C701B"/>
    <w:rsid w:val="000D7940"/>
    <w:rsid w:val="000E7765"/>
    <w:rsid w:val="00111849"/>
    <w:rsid w:val="0011380B"/>
    <w:rsid w:val="00117283"/>
    <w:rsid w:val="00137331"/>
    <w:rsid w:val="001425DA"/>
    <w:rsid w:val="001851ED"/>
    <w:rsid w:val="00187983"/>
    <w:rsid w:val="001D498A"/>
    <w:rsid w:val="001F0E70"/>
    <w:rsid w:val="001F2E70"/>
    <w:rsid w:val="001F5174"/>
    <w:rsid w:val="0020103F"/>
    <w:rsid w:val="00217495"/>
    <w:rsid w:val="00217571"/>
    <w:rsid w:val="0023170C"/>
    <w:rsid w:val="00236ED3"/>
    <w:rsid w:val="00244391"/>
    <w:rsid w:val="00244E4A"/>
    <w:rsid w:val="002456D6"/>
    <w:rsid w:val="00251DF6"/>
    <w:rsid w:val="002551CB"/>
    <w:rsid w:val="00272B4B"/>
    <w:rsid w:val="00295F99"/>
    <w:rsid w:val="002A038F"/>
    <w:rsid w:val="002A23A5"/>
    <w:rsid w:val="002B345E"/>
    <w:rsid w:val="002B4184"/>
    <w:rsid w:val="002E20F4"/>
    <w:rsid w:val="002E3439"/>
    <w:rsid w:val="002E42EF"/>
    <w:rsid w:val="002F39D9"/>
    <w:rsid w:val="002F6518"/>
    <w:rsid w:val="0035306E"/>
    <w:rsid w:val="00353BBC"/>
    <w:rsid w:val="0036011B"/>
    <w:rsid w:val="00372596"/>
    <w:rsid w:val="00374D6E"/>
    <w:rsid w:val="00377430"/>
    <w:rsid w:val="003802FC"/>
    <w:rsid w:val="003807B7"/>
    <w:rsid w:val="00392993"/>
    <w:rsid w:val="003A409A"/>
    <w:rsid w:val="003B51F1"/>
    <w:rsid w:val="003D5339"/>
    <w:rsid w:val="003D6C79"/>
    <w:rsid w:val="003E6060"/>
    <w:rsid w:val="003E771C"/>
    <w:rsid w:val="00415480"/>
    <w:rsid w:val="00436799"/>
    <w:rsid w:val="00442CD1"/>
    <w:rsid w:val="0044708B"/>
    <w:rsid w:val="004519D1"/>
    <w:rsid w:val="004560AA"/>
    <w:rsid w:val="00464478"/>
    <w:rsid w:val="00467F58"/>
    <w:rsid w:val="00477436"/>
    <w:rsid w:val="00477C45"/>
    <w:rsid w:val="0048048E"/>
    <w:rsid w:val="004830D7"/>
    <w:rsid w:val="00484AEF"/>
    <w:rsid w:val="00485CA9"/>
    <w:rsid w:val="00486A2D"/>
    <w:rsid w:val="004978FE"/>
    <w:rsid w:val="004A6E09"/>
    <w:rsid w:val="004C041F"/>
    <w:rsid w:val="004C15AB"/>
    <w:rsid w:val="004D69DC"/>
    <w:rsid w:val="004D6CA3"/>
    <w:rsid w:val="004F1DA7"/>
    <w:rsid w:val="004F2F85"/>
    <w:rsid w:val="004F747E"/>
    <w:rsid w:val="00500922"/>
    <w:rsid w:val="005110E3"/>
    <w:rsid w:val="00517F2E"/>
    <w:rsid w:val="00533221"/>
    <w:rsid w:val="00535A8E"/>
    <w:rsid w:val="00550004"/>
    <w:rsid w:val="00553B4F"/>
    <w:rsid w:val="00556CB6"/>
    <w:rsid w:val="005644FF"/>
    <w:rsid w:val="00564511"/>
    <w:rsid w:val="005667C7"/>
    <w:rsid w:val="00571C17"/>
    <w:rsid w:val="00574085"/>
    <w:rsid w:val="005741EA"/>
    <w:rsid w:val="005743B7"/>
    <w:rsid w:val="00580B13"/>
    <w:rsid w:val="00596BDF"/>
    <w:rsid w:val="005A6627"/>
    <w:rsid w:val="005A6EAB"/>
    <w:rsid w:val="005B4E33"/>
    <w:rsid w:val="005C3E7A"/>
    <w:rsid w:val="005D7118"/>
    <w:rsid w:val="005E306B"/>
    <w:rsid w:val="006224C7"/>
    <w:rsid w:val="00667903"/>
    <w:rsid w:val="00670443"/>
    <w:rsid w:val="0067708D"/>
    <w:rsid w:val="006E569D"/>
    <w:rsid w:val="006F38AA"/>
    <w:rsid w:val="00717A35"/>
    <w:rsid w:val="00726C73"/>
    <w:rsid w:val="007319B7"/>
    <w:rsid w:val="007404E7"/>
    <w:rsid w:val="007521F2"/>
    <w:rsid w:val="00762224"/>
    <w:rsid w:val="00763001"/>
    <w:rsid w:val="00773A83"/>
    <w:rsid w:val="0078426F"/>
    <w:rsid w:val="00787234"/>
    <w:rsid w:val="007A6D44"/>
    <w:rsid w:val="007B479D"/>
    <w:rsid w:val="007C55FB"/>
    <w:rsid w:val="007D6F9C"/>
    <w:rsid w:val="007F6BCE"/>
    <w:rsid w:val="00805664"/>
    <w:rsid w:val="00811300"/>
    <w:rsid w:val="00816B9E"/>
    <w:rsid w:val="0082058A"/>
    <w:rsid w:val="00824AC9"/>
    <w:rsid w:val="00827E23"/>
    <w:rsid w:val="00830D15"/>
    <w:rsid w:val="00831C4D"/>
    <w:rsid w:val="008653CC"/>
    <w:rsid w:val="00872495"/>
    <w:rsid w:val="00890B2B"/>
    <w:rsid w:val="008A071E"/>
    <w:rsid w:val="008F095B"/>
    <w:rsid w:val="008F0AE0"/>
    <w:rsid w:val="0091520B"/>
    <w:rsid w:val="00915CE1"/>
    <w:rsid w:val="009230C8"/>
    <w:rsid w:val="00931E8D"/>
    <w:rsid w:val="009415B2"/>
    <w:rsid w:val="0094255F"/>
    <w:rsid w:val="00946FC2"/>
    <w:rsid w:val="00965A33"/>
    <w:rsid w:val="00967426"/>
    <w:rsid w:val="0098449F"/>
    <w:rsid w:val="00985D65"/>
    <w:rsid w:val="009C13A9"/>
    <w:rsid w:val="009C5C72"/>
    <w:rsid w:val="009C5FC9"/>
    <w:rsid w:val="009D0096"/>
    <w:rsid w:val="009D45F8"/>
    <w:rsid w:val="009F45F0"/>
    <w:rsid w:val="00A000B5"/>
    <w:rsid w:val="00A22016"/>
    <w:rsid w:val="00A27F2A"/>
    <w:rsid w:val="00A30513"/>
    <w:rsid w:val="00A50E9A"/>
    <w:rsid w:val="00A90DAE"/>
    <w:rsid w:val="00A9720E"/>
    <w:rsid w:val="00AA6BBD"/>
    <w:rsid w:val="00AD0E02"/>
    <w:rsid w:val="00AD0EE4"/>
    <w:rsid w:val="00AE5B43"/>
    <w:rsid w:val="00AF2C88"/>
    <w:rsid w:val="00B00666"/>
    <w:rsid w:val="00B108EC"/>
    <w:rsid w:val="00B360F7"/>
    <w:rsid w:val="00B43D0B"/>
    <w:rsid w:val="00B503F8"/>
    <w:rsid w:val="00B56009"/>
    <w:rsid w:val="00B65845"/>
    <w:rsid w:val="00B72772"/>
    <w:rsid w:val="00B7277C"/>
    <w:rsid w:val="00B90FA4"/>
    <w:rsid w:val="00BA46D1"/>
    <w:rsid w:val="00BA4E56"/>
    <w:rsid w:val="00BA5554"/>
    <w:rsid w:val="00BC0906"/>
    <w:rsid w:val="00BE0F50"/>
    <w:rsid w:val="00BE187F"/>
    <w:rsid w:val="00BE214C"/>
    <w:rsid w:val="00BE3428"/>
    <w:rsid w:val="00BF17E5"/>
    <w:rsid w:val="00BF1E5C"/>
    <w:rsid w:val="00BF4210"/>
    <w:rsid w:val="00C0432B"/>
    <w:rsid w:val="00C07CE5"/>
    <w:rsid w:val="00C107AD"/>
    <w:rsid w:val="00C25C73"/>
    <w:rsid w:val="00C3530C"/>
    <w:rsid w:val="00C36530"/>
    <w:rsid w:val="00C3735B"/>
    <w:rsid w:val="00C4106D"/>
    <w:rsid w:val="00C4322A"/>
    <w:rsid w:val="00C972B7"/>
    <w:rsid w:val="00CA4F68"/>
    <w:rsid w:val="00CB0A78"/>
    <w:rsid w:val="00CB5A3C"/>
    <w:rsid w:val="00CB65C5"/>
    <w:rsid w:val="00CB6803"/>
    <w:rsid w:val="00CC2CA2"/>
    <w:rsid w:val="00CC77C1"/>
    <w:rsid w:val="00CD0DB7"/>
    <w:rsid w:val="00CD6B2D"/>
    <w:rsid w:val="00CE5383"/>
    <w:rsid w:val="00CE6003"/>
    <w:rsid w:val="00CE7FAD"/>
    <w:rsid w:val="00D119FD"/>
    <w:rsid w:val="00D14D4D"/>
    <w:rsid w:val="00D22ABB"/>
    <w:rsid w:val="00D24419"/>
    <w:rsid w:val="00D411D9"/>
    <w:rsid w:val="00D5349A"/>
    <w:rsid w:val="00D55F16"/>
    <w:rsid w:val="00D70C52"/>
    <w:rsid w:val="00D7645C"/>
    <w:rsid w:val="00D86E73"/>
    <w:rsid w:val="00D908B5"/>
    <w:rsid w:val="00D90B27"/>
    <w:rsid w:val="00D90C0C"/>
    <w:rsid w:val="00D924C2"/>
    <w:rsid w:val="00D94797"/>
    <w:rsid w:val="00DA52B4"/>
    <w:rsid w:val="00DB0A7D"/>
    <w:rsid w:val="00DD12CF"/>
    <w:rsid w:val="00DD1AA4"/>
    <w:rsid w:val="00DF0582"/>
    <w:rsid w:val="00DF7DF4"/>
    <w:rsid w:val="00E13EC5"/>
    <w:rsid w:val="00E2106E"/>
    <w:rsid w:val="00E24B9E"/>
    <w:rsid w:val="00E46FFF"/>
    <w:rsid w:val="00E6096B"/>
    <w:rsid w:val="00E70585"/>
    <w:rsid w:val="00E83279"/>
    <w:rsid w:val="00EA0037"/>
    <w:rsid w:val="00EA5546"/>
    <w:rsid w:val="00ED297B"/>
    <w:rsid w:val="00ED3136"/>
    <w:rsid w:val="00EE4D89"/>
    <w:rsid w:val="00EF3583"/>
    <w:rsid w:val="00EF4850"/>
    <w:rsid w:val="00EF6B22"/>
    <w:rsid w:val="00F0053D"/>
    <w:rsid w:val="00F21A71"/>
    <w:rsid w:val="00F3272F"/>
    <w:rsid w:val="00F35B86"/>
    <w:rsid w:val="00F36185"/>
    <w:rsid w:val="00F429AC"/>
    <w:rsid w:val="00F43AC5"/>
    <w:rsid w:val="00F817B6"/>
    <w:rsid w:val="00FB0825"/>
    <w:rsid w:val="00FD546E"/>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youtube.com/watch?v=UI6lqHOVHic"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hyperlink" Target="https://www.youtube.com/watch?v=3Hw_VXea73o" TargetMode="External"/><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hyperlink" Target="https://www.youtube.com/watch?v=pCK6prSq8aw"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bin"/><Relationship Id="rId22" Type="http://schemas.openxmlformats.org/officeDocument/2006/relationships/image" Target="media/image12.png"/><Relationship Id="rId27"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C63774-B000-475B-9979-FAF931C98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44</Pages>
  <Words>6702</Words>
  <Characters>38208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228</cp:revision>
  <dcterms:created xsi:type="dcterms:W3CDTF">2019-08-29T14:38:00Z</dcterms:created>
  <dcterms:modified xsi:type="dcterms:W3CDTF">2023-03-29T15:13:00Z</dcterms:modified>
</cp:coreProperties>
</file>