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9165C" w14:textId="1D8C0DD6" w:rsidR="00DD6020" w:rsidRDefault="00DD6020" w:rsidP="00DD6020">
      <w:pPr>
        <w:rPr>
          <w:b/>
          <w:bCs/>
          <w:sz w:val="52"/>
          <w:szCs w:val="52"/>
        </w:rPr>
      </w:pPr>
      <w:r w:rsidRPr="00DD6020">
        <w:rPr>
          <w:b/>
          <w:bCs/>
          <w:sz w:val="52"/>
          <w:szCs w:val="52"/>
        </w:rPr>
        <w:t>ASTROPHOTO 2</w:t>
      </w:r>
    </w:p>
    <w:p w14:paraId="1BD2BF68" w14:textId="77777777" w:rsidR="00DD6020" w:rsidRPr="00DD6020" w:rsidRDefault="00DD6020" w:rsidP="00DD6020">
      <w:pPr>
        <w:rPr>
          <w:b/>
          <w:bCs/>
          <w:sz w:val="52"/>
          <w:szCs w:val="52"/>
        </w:rPr>
      </w:pPr>
    </w:p>
    <w:p w14:paraId="557F611D" w14:textId="564DA9D4" w:rsidR="00DD6020" w:rsidRPr="00DD6020" w:rsidRDefault="00DD6020" w:rsidP="00DD6020">
      <w:r w:rsidRPr="00DD6020">
        <w:t xml:space="preserve">Perfetto Antonio, partire dal </w:t>
      </w:r>
      <w:r w:rsidRPr="00DD6020">
        <w:rPr>
          <w:b/>
          <w:bCs/>
        </w:rPr>
        <w:t xml:space="preserve">modulo </w:t>
      </w:r>
      <w:proofErr w:type="spellStart"/>
      <w:r w:rsidRPr="00DD6020">
        <w:rPr>
          <w:b/>
          <w:bCs/>
        </w:rPr>
        <w:t>VideoEngine</w:t>
      </w:r>
      <w:proofErr w:type="spellEnd"/>
      <w:r w:rsidRPr="00DD6020">
        <w:t xml:space="preserve"> è esattamente la scelta giusta: ci permette di costruire una base solida, pulita e modulare, senza mischiare UI, preview, analizzatori o storage. E soprattutto ci consente di impostare </w:t>
      </w:r>
      <w:r w:rsidRPr="00DD6020">
        <w:rPr>
          <w:b/>
          <w:bCs/>
        </w:rPr>
        <w:t>Camera2 in modalità “scientifica”</w:t>
      </w:r>
      <w:r w:rsidRPr="00DD6020">
        <w:t>, cioè frame-by-frame, senza compressione, con pieno controllo del sensore.</w:t>
      </w:r>
    </w:p>
    <w:p w14:paraId="12BD86C1" w14:textId="77777777" w:rsidR="00DD6020" w:rsidRPr="00DD6020" w:rsidRDefault="00DD6020" w:rsidP="00DD6020">
      <w:r w:rsidRPr="00DD6020">
        <w:t xml:space="preserve">Qui sotto ti propongo </w:t>
      </w:r>
      <w:r w:rsidRPr="00DD6020">
        <w:rPr>
          <w:b/>
          <w:bCs/>
        </w:rPr>
        <w:t xml:space="preserve">la struttura completa del modulo </w:t>
      </w:r>
      <w:proofErr w:type="spellStart"/>
      <w:r w:rsidRPr="00DD6020">
        <w:rPr>
          <w:b/>
          <w:bCs/>
        </w:rPr>
        <w:t>VideoEngine</w:t>
      </w:r>
      <w:proofErr w:type="spellEnd"/>
      <w:r w:rsidRPr="00DD6020">
        <w:t>, già pensata per astrofotografia, con responsabilità chiare e punti di estensione.</w:t>
      </w:r>
    </w:p>
    <w:p w14:paraId="0BE75F33" w14:textId="77777777" w:rsidR="00DD6020" w:rsidRPr="00DD6020" w:rsidRDefault="00DD6020" w:rsidP="00DD6020">
      <w:pPr>
        <w:rPr>
          <w:b/>
          <w:bCs/>
        </w:rPr>
      </w:pPr>
      <w:r w:rsidRPr="00DD6020">
        <w:rPr>
          <w:rFonts w:ascii="Segoe UI Emoji" w:hAnsi="Segoe UI Emoji" w:cs="Segoe UI Emoji"/>
          <w:b/>
          <w:bCs/>
        </w:rPr>
        <w:t>🎯</w:t>
      </w:r>
      <w:r w:rsidRPr="00DD6020">
        <w:rPr>
          <w:b/>
          <w:bCs/>
        </w:rPr>
        <w:t xml:space="preserve"> Takeaway</w:t>
      </w:r>
    </w:p>
    <w:p w14:paraId="33BFEAE1" w14:textId="77777777" w:rsidR="00DD6020" w:rsidRPr="00DD6020" w:rsidRDefault="00DD6020" w:rsidP="00DD6020">
      <w:r w:rsidRPr="00DD6020">
        <w:t>La UI e la preview verranno dopo.</w:t>
      </w:r>
    </w:p>
    <w:p w14:paraId="5DDD9845" w14:textId="761FE252" w:rsidR="00DD6020" w:rsidRPr="00DD6020" w:rsidRDefault="00DD6020" w:rsidP="00DD097A">
      <w:r w:rsidRPr="00DD6020">
        <w:rPr>
          <w:rFonts w:ascii="Segoe UI Emoji" w:hAnsi="Segoe UI Emoji" w:cs="Segoe UI Emoji"/>
          <w:b/>
          <w:bCs/>
        </w:rPr>
        <w:t>🧱</w:t>
      </w:r>
      <w:r w:rsidRPr="00DD6020">
        <w:rPr>
          <w:b/>
          <w:bCs/>
        </w:rPr>
        <w:t xml:space="preserve"> </w:t>
      </w:r>
    </w:p>
    <w:p w14:paraId="56DD04AF" w14:textId="44900065" w:rsidR="00DD6020" w:rsidRPr="00DD6020" w:rsidRDefault="00DD6020" w:rsidP="00472D6D">
      <w:r w:rsidRPr="00DD6020">
        <w:rPr>
          <w:rFonts w:ascii="Segoe UI Emoji" w:hAnsi="Segoe UI Emoji" w:cs="Segoe UI Emoji"/>
          <w:b/>
          <w:bCs/>
        </w:rPr>
        <w:t>🔍</w:t>
      </w:r>
      <w:r w:rsidRPr="00DD6020">
        <w:rPr>
          <w:b/>
          <w:bCs/>
        </w:rPr>
        <w:t xml:space="preserve"> </w:t>
      </w:r>
    </w:p>
    <w:p w14:paraId="11B99F7B" w14:textId="77777777" w:rsidR="00DD6020" w:rsidRPr="00DD6020" w:rsidRDefault="00DD6020" w:rsidP="00DD6020">
      <w:pPr>
        <w:rPr>
          <w:lang w:val="en-GB"/>
        </w:rPr>
      </w:pPr>
      <w:r w:rsidRPr="00DD6020">
        <w:rPr>
          <w:lang w:val="en-GB"/>
        </w:rPr>
        <w:t>}</w:t>
      </w:r>
    </w:p>
    <w:p w14:paraId="36D6CEFF" w14:textId="77777777" w:rsidR="00DD6020" w:rsidRPr="00DD6020" w:rsidRDefault="00DD6020" w:rsidP="00DD6020">
      <w:pPr>
        <w:rPr>
          <w:b/>
          <w:bCs/>
        </w:rPr>
      </w:pPr>
      <w:r w:rsidRPr="00DD6020">
        <w:rPr>
          <w:rFonts w:ascii="Segoe UI Emoji" w:hAnsi="Segoe UI Emoji" w:cs="Segoe UI Emoji"/>
          <w:b/>
          <w:bCs/>
        </w:rPr>
        <w:t>🔄</w:t>
      </w:r>
      <w:r w:rsidRPr="00DD6020">
        <w:rPr>
          <w:b/>
          <w:bCs/>
        </w:rPr>
        <w:t xml:space="preserve"> 5) </w:t>
      </w:r>
      <w:proofErr w:type="spellStart"/>
      <w:r w:rsidRPr="00DD6020">
        <w:rPr>
          <w:b/>
          <w:bCs/>
        </w:rPr>
        <w:t>YuvConverter.kt</w:t>
      </w:r>
      <w:proofErr w:type="spellEnd"/>
      <w:r w:rsidRPr="00DD6020">
        <w:rPr>
          <w:b/>
          <w:bCs/>
        </w:rPr>
        <w:t xml:space="preserve"> — conversioni</w:t>
      </w:r>
    </w:p>
    <w:p w14:paraId="69CFE978" w14:textId="77777777" w:rsidR="00DD6020" w:rsidRPr="00DD6020" w:rsidRDefault="00DD6020" w:rsidP="00DD6020">
      <w:r w:rsidRPr="00DD6020">
        <w:t>Serve per:</w:t>
      </w:r>
    </w:p>
    <w:p w14:paraId="683CA2D1" w14:textId="77777777" w:rsidR="00DD6020" w:rsidRPr="00DD6020" w:rsidRDefault="00DD6020" w:rsidP="00DD6020">
      <w:pPr>
        <w:numPr>
          <w:ilvl w:val="0"/>
          <w:numId w:val="5"/>
        </w:numPr>
      </w:pPr>
      <w:r w:rsidRPr="00DD6020">
        <w:t>convertire YUV → RGB</w:t>
      </w:r>
    </w:p>
    <w:p w14:paraId="793F2049" w14:textId="77777777" w:rsidR="00DD6020" w:rsidRPr="00DD6020" w:rsidRDefault="00DD6020" w:rsidP="00DD6020">
      <w:pPr>
        <w:numPr>
          <w:ilvl w:val="0"/>
          <w:numId w:val="5"/>
        </w:numPr>
      </w:pPr>
      <w:r w:rsidRPr="00DD6020">
        <w:t>estrarre canali</w:t>
      </w:r>
    </w:p>
    <w:p w14:paraId="05C69419" w14:textId="77777777" w:rsidR="00DD6020" w:rsidRPr="00DD6020" w:rsidRDefault="00DD6020" w:rsidP="00DD6020">
      <w:pPr>
        <w:numPr>
          <w:ilvl w:val="0"/>
          <w:numId w:val="5"/>
        </w:numPr>
      </w:pPr>
      <w:r w:rsidRPr="00DD6020">
        <w:t>calcolare istogrammi</w:t>
      </w:r>
    </w:p>
    <w:p w14:paraId="2E2C3510" w14:textId="77777777" w:rsidR="00DD6020" w:rsidRPr="00DD6020" w:rsidRDefault="00DD6020" w:rsidP="00DD6020">
      <w:pPr>
        <w:numPr>
          <w:ilvl w:val="0"/>
          <w:numId w:val="5"/>
        </w:numPr>
      </w:pPr>
      <w:r w:rsidRPr="00DD6020">
        <w:t xml:space="preserve">fare </w:t>
      </w:r>
      <w:proofErr w:type="spellStart"/>
      <w:r w:rsidRPr="00DD6020">
        <w:t>pre</w:t>
      </w:r>
      <w:proofErr w:type="spellEnd"/>
      <w:r w:rsidRPr="00DD6020">
        <w:t>-processing</w:t>
      </w:r>
    </w:p>
    <w:p w14:paraId="70FC6034" w14:textId="77777777" w:rsidR="00DD6020" w:rsidRPr="00DD6020" w:rsidRDefault="00DD6020" w:rsidP="00DD6020">
      <w:pPr>
        <w:rPr>
          <w:b/>
          <w:bCs/>
        </w:rPr>
      </w:pPr>
      <w:r w:rsidRPr="00DD6020">
        <w:rPr>
          <w:rFonts w:ascii="Segoe UI Emoji" w:hAnsi="Segoe UI Emoji" w:cs="Segoe UI Emoji"/>
          <w:b/>
          <w:bCs/>
        </w:rPr>
        <w:t>📦</w:t>
      </w:r>
      <w:r w:rsidRPr="00DD6020">
        <w:rPr>
          <w:b/>
          <w:bCs/>
        </w:rPr>
        <w:t xml:space="preserve"> 6) </w:t>
      </w:r>
      <w:proofErr w:type="spellStart"/>
      <w:r w:rsidRPr="00DD6020">
        <w:rPr>
          <w:b/>
          <w:bCs/>
        </w:rPr>
        <w:t>SerWriter.kt</w:t>
      </w:r>
      <w:proofErr w:type="spellEnd"/>
      <w:r w:rsidRPr="00DD6020">
        <w:rPr>
          <w:b/>
          <w:bCs/>
        </w:rPr>
        <w:t xml:space="preserve"> — salvataggio SER</w:t>
      </w:r>
    </w:p>
    <w:p w14:paraId="1D03B057" w14:textId="77777777" w:rsidR="00DD6020" w:rsidRPr="00DD6020" w:rsidRDefault="00DD6020" w:rsidP="00DD6020">
      <w:r w:rsidRPr="00DD6020">
        <w:t>Lo aggiungeremo dopo, ma la struttura è già pronta.</w:t>
      </w:r>
    </w:p>
    <w:p w14:paraId="1BC28CFF" w14:textId="26B168F9" w:rsidR="00DD6020" w:rsidRPr="00DD6020" w:rsidRDefault="00DD6020" w:rsidP="00DD6020">
      <w:pPr>
        <w:rPr>
          <w:lang w:val="en-GB"/>
        </w:rPr>
      </w:pPr>
    </w:p>
    <w:p w14:paraId="27732055" w14:textId="7F14D5BF" w:rsidR="00DD6020" w:rsidRPr="00DD6020" w:rsidRDefault="00DD6020" w:rsidP="00DD6020">
      <w:pPr>
        <w:rPr>
          <w:lang w:val="en-GB"/>
        </w:rPr>
      </w:pPr>
    </w:p>
    <w:p w14:paraId="06AC244A" w14:textId="77777777" w:rsidR="00DD6020" w:rsidRPr="00DD6020" w:rsidRDefault="00DD6020" w:rsidP="00DD6020">
      <w:pPr>
        <w:rPr>
          <w:b/>
          <w:bCs/>
          <w:lang w:val="en-GB"/>
        </w:rPr>
      </w:pPr>
      <w:r w:rsidRPr="00DD6020">
        <w:rPr>
          <w:rFonts w:ascii="Segoe UI Emoji" w:hAnsi="Segoe UI Emoji" w:cs="Segoe UI Emoji"/>
          <w:b/>
          <w:bCs/>
        </w:rPr>
        <w:t>🎯</w:t>
      </w:r>
      <w:r w:rsidRPr="00DD6020">
        <w:rPr>
          <w:b/>
          <w:bCs/>
          <w:lang w:val="en-GB"/>
        </w:rPr>
        <w:t xml:space="preserve"> </w:t>
      </w:r>
      <w:proofErr w:type="spellStart"/>
      <w:r w:rsidRPr="00DD6020">
        <w:rPr>
          <w:b/>
          <w:bCs/>
          <w:lang w:val="en-GB"/>
        </w:rPr>
        <w:t>Prossimo</w:t>
      </w:r>
      <w:proofErr w:type="spellEnd"/>
      <w:r w:rsidRPr="00DD6020">
        <w:rPr>
          <w:b/>
          <w:bCs/>
          <w:lang w:val="en-GB"/>
        </w:rPr>
        <w:t xml:space="preserve"> </w:t>
      </w:r>
      <w:proofErr w:type="spellStart"/>
      <w:r w:rsidRPr="00DD6020">
        <w:rPr>
          <w:b/>
          <w:bCs/>
          <w:lang w:val="en-GB"/>
        </w:rPr>
        <w:t>passo</w:t>
      </w:r>
      <w:proofErr w:type="spellEnd"/>
    </w:p>
    <w:p w14:paraId="14F8E255" w14:textId="77777777" w:rsidR="00DD6020" w:rsidRPr="00DD6020" w:rsidRDefault="00DD6020" w:rsidP="00DD6020">
      <w:r w:rsidRPr="00DD6020">
        <w:t>Ora che abbiamo la struttura del modulo, possiamo scegliere il passo successivo:</w:t>
      </w:r>
    </w:p>
    <w:p w14:paraId="2B0F9A3E" w14:textId="77777777" w:rsidR="00DD6020" w:rsidRPr="00DD6020" w:rsidRDefault="00DD6020" w:rsidP="00DD6020">
      <w:pPr>
        <w:rPr>
          <w:b/>
          <w:bCs/>
        </w:rPr>
      </w:pPr>
      <w:r w:rsidRPr="00DD6020">
        <w:rPr>
          <w:b/>
          <w:bCs/>
        </w:rPr>
        <w:t xml:space="preserve">1) Vuoi che implementiamo </w:t>
      </w:r>
      <w:proofErr w:type="spellStart"/>
      <w:r w:rsidRPr="00DD6020">
        <w:rPr>
          <w:b/>
          <w:bCs/>
        </w:rPr>
        <w:t>CameraThread.kt</w:t>
      </w:r>
      <w:proofErr w:type="spellEnd"/>
      <w:r w:rsidRPr="00DD6020">
        <w:rPr>
          <w:b/>
          <w:bCs/>
        </w:rPr>
        <w:t>?</w:t>
      </w:r>
    </w:p>
    <w:p w14:paraId="109CFB51" w14:textId="77777777" w:rsidR="00DD6020" w:rsidRPr="00DD6020" w:rsidRDefault="00DD6020" w:rsidP="00DD6020">
      <w:pPr>
        <w:rPr>
          <w:b/>
          <w:bCs/>
        </w:rPr>
      </w:pPr>
      <w:r w:rsidRPr="00DD6020">
        <w:rPr>
          <w:b/>
          <w:bCs/>
        </w:rPr>
        <w:t xml:space="preserve">2) Oppure preferisci iniziare dal </w:t>
      </w:r>
      <w:proofErr w:type="spellStart"/>
      <w:r w:rsidRPr="00DD6020">
        <w:rPr>
          <w:b/>
          <w:bCs/>
        </w:rPr>
        <w:t>FrameCallback</w:t>
      </w:r>
      <w:proofErr w:type="spellEnd"/>
      <w:r w:rsidRPr="00DD6020">
        <w:rPr>
          <w:b/>
          <w:bCs/>
        </w:rPr>
        <w:t xml:space="preserve"> e dal primo analizzatore (istogramma)?</w:t>
      </w:r>
    </w:p>
    <w:p w14:paraId="71620E24" w14:textId="77777777" w:rsidR="00DD6020" w:rsidRPr="00DD6020" w:rsidRDefault="00DD6020" w:rsidP="00DD6020">
      <w:pPr>
        <w:rPr>
          <w:b/>
          <w:bCs/>
        </w:rPr>
      </w:pPr>
      <w:r w:rsidRPr="00DD6020">
        <w:rPr>
          <w:b/>
          <w:bCs/>
        </w:rPr>
        <w:t>3) Oppure passiamo subito al SER Writer per salvare i frame?</w:t>
      </w:r>
    </w:p>
    <w:p w14:paraId="59C5725D" w14:textId="77777777" w:rsidR="00DD6020" w:rsidRPr="00DD6020" w:rsidRDefault="00DD6020" w:rsidP="00DD6020">
      <w:r w:rsidRPr="00DD6020">
        <w:t>Dimmi tu quale blocco vuoi costruire adesso.</w:t>
      </w:r>
    </w:p>
    <w:p w14:paraId="3149CE1F" w14:textId="77777777" w:rsidR="000F02DC" w:rsidRDefault="000F02DC"/>
    <w:sectPr w:rsidR="000F02D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40C97"/>
    <w:multiLevelType w:val="multilevel"/>
    <w:tmpl w:val="524C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50A17"/>
    <w:multiLevelType w:val="multilevel"/>
    <w:tmpl w:val="A94A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A227FA"/>
    <w:multiLevelType w:val="multilevel"/>
    <w:tmpl w:val="C6EC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086737"/>
    <w:multiLevelType w:val="multilevel"/>
    <w:tmpl w:val="F5F2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C94623"/>
    <w:multiLevelType w:val="multilevel"/>
    <w:tmpl w:val="D500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9041077">
    <w:abstractNumId w:val="2"/>
  </w:num>
  <w:num w:numId="2" w16cid:durableId="330718853">
    <w:abstractNumId w:val="4"/>
  </w:num>
  <w:num w:numId="3" w16cid:durableId="77600242">
    <w:abstractNumId w:val="3"/>
  </w:num>
  <w:num w:numId="4" w16cid:durableId="207106208">
    <w:abstractNumId w:val="0"/>
  </w:num>
  <w:num w:numId="5" w16cid:durableId="11324829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020"/>
    <w:rsid w:val="000F02DC"/>
    <w:rsid w:val="00320202"/>
    <w:rsid w:val="00472D6D"/>
    <w:rsid w:val="0054084E"/>
    <w:rsid w:val="006B229E"/>
    <w:rsid w:val="00CB148B"/>
    <w:rsid w:val="00DD097A"/>
    <w:rsid w:val="00DD6020"/>
    <w:rsid w:val="00FE6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D32F0"/>
  <w15:chartTrackingRefBased/>
  <w15:docId w15:val="{356DBCDC-DED3-43A6-8743-83432264E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D6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D6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D60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D6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D60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D6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D6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D6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D6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D60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D60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D60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D6020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D6020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D602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D602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D602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D602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D6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D6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D6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D6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D6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D602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D602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D6020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D60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D6020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D60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Pascarella</dc:creator>
  <cp:keywords/>
  <dc:description/>
  <cp:lastModifiedBy>Antonio Pascarella</cp:lastModifiedBy>
  <cp:revision>1</cp:revision>
  <dcterms:created xsi:type="dcterms:W3CDTF">2026-09-30T07:42:00Z</dcterms:created>
  <dcterms:modified xsi:type="dcterms:W3CDTF">2026-09-30T09:49:00Z</dcterms:modified>
</cp:coreProperties>
</file>