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E2" w:rsidRDefault="00D643E2" w:rsidP="00D643E2">
      <w:pPr>
        <w:pStyle w:val="Title"/>
      </w:pPr>
      <w:r>
        <w:t xml:space="preserve">Arquitectura de </w:t>
      </w:r>
      <w:proofErr w:type="spellStart"/>
      <w:r>
        <w:t>Frameworks</w:t>
      </w:r>
      <w:proofErr w:type="spellEnd"/>
      <w:r>
        <w:t xml:space="preserve"> y Herramientas</w:t>
      </w:r>
    </w:p>
    <w:p w:rsidR="00514323" w:rsidRDefault="00514323" w:rsidP="00D643E2">
      <w:pPr>
        <w:pStyle w:val="Heading1"/>
      </w:pPr>
      <w:r>
        <w:t>Arquitectura del Framework Spring:</w:t>
      </w:r>
    </w:p>
    <w:p w:rsidR="00514323" w:rsidRPr="00514323" w:rsidRDefault="00514323" w:rsidP="00514323"/>
    <w:p w:rsidR="001F72B0" w:rsidRDefault="00514323">
      <w:r>
        <w:rPr>
          <w:noProof/>
          <w:lang w:eastAsia="es-CO"/>
        </w:rPr>
        <w:drawing>
          <wp:inline distT="0" distB="0" distL="0" distR="0">
            <wp:extent cx="5612130" cy="4433505"/>
            <wp:effectExtent l="0" t="0" r="7620" b="5715"/>
            <wp:docPr id="1" name="Picture 1" descr="https://himanshugpt.files.wordpress.com/2010/07/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manshugpt.files.wordpress.com/2010/07/spr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23" w:rsidRDefault="00B776E5" w:rsidP="00514323">
      <w:r>
        <w:t xml:space="preserve">Figura 1. Diagrama de la arquitectura y componentes provistos por el </w:t>
      </w:r>
      <w:proofErr w:type="spellStart"/>
      <w:r>
        <w:t>framework</w:t>
      </w:r>
      <w:proofErr w:type="spellEnd"/>
      <w:r>
        <w:t xml:space="preserve"> Spring. </w:t>
      </w:r>
      <w:r w:rsidR="00514323">
        <w:t xml:space="preserve">Tomado de </w:t>
      </w:r>
      <w:r w:rsidR="00514323">
        <w:fldChar w:fldCharType="begin"/>
      </w:r>
      <w:r w:rsidR="00514323">
        <w:instrText xml:space="preserve"> ADDIN ZOTERO_ITEM CSL_CITATION {"citationID":"Rid369Rc","properties":{"formattedCitation":"[1]","plainCitation":"[1]"},"citationItems":[{"id":474,"uris":["http://zotero.org/users/1072972/items/MFXTRP8X"],"uri":["http://zotero.org/users/1072972/items/MFXTRP8X"],"itemData":{"id":474,"type":"webpage","title":"Spring Framework Architecture - DZone Java","container-title":"dzone.com","abstract":"The Spring framework is a layered architecture which consists of several modules. All modules are built on the top of its core container. These modules provide...","URL":"https://dzone.com/articles/spring-framework-architecture","accessed":{"date-parts":[["2017",4,23]]}}}],"schema":"https://github.com/citation-style-language/schema/raw/master/csl-citation.json"} </w:instrText>
      </w:r>
      <w:r w:rsidR="00514323">
        <w:fldChar w:fldCharType="separate"/>
      </w:r>
      <w:r w:rsidR="00514323" w:rsidRPr="00514323">
        <w:rPr>
          <w:rFonts w:ascii="Calibri" w:hAnsi="Calibri" w:cs="Calibri"/>
        </w:rPr>
        <w:t>[1]</w:t>
      </w:r>
      <w:r w:rsidR="00514323">
        <w:fldChar w:fldCharType="end"/>
      </w:r>
    </w:p>
    <w:p w:rsidR="00D643E2" w:rsidRDefault="00D643E2" w:rsidP="00D643E2">
      <w:pPr>
        <w:pStyle w:val="Heading1"/>
      </w:pPr>
      <w:r>
        <w:lastRenderedPageBreak/>
        <w:t xml:space="preserve">Arquitectura de la librería </w:t>
      </w:r>
      <w:proofErr w:type="spellStart"/>
      <w:r>
        <w:t>Backbone</w:t>
      </w:r>
      <w:proofErr w:type="spellEnd"/>
      <w:r>
        <w:t xml:space="preserve"> JS:</w:t>
      </w:r>
    </w:p>
    <w:p w:rsidR="00D643E2" w:rsidRDefault="00B776E5" w:rsidP="00D643E2">
      <w:r>
        <w:rPr>
          <w:noProof/>
          <w:lang w:eastAsia="es-CO"/>
        </w:rPr>
        <w:drawing>
          <wp:inline distT="0" distB="0" distL="0" distR="0">
            <wp:extent cx="5612130" cy="4190390"/>
            <wp:effectExtent l="0" t="0" r="7620" b="635"/>
            <wp:docPr id="2" name="Picture 2" descr="Backbone.j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bone.j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E5" w:rsidRPr="00D643E2" w:rsidRDefault="00B776E5" w:rsidP="00D643E2">
      <w:r>
        <w:t xml:space="preserve">Figura 2. Diagrama de la arquitectura de la librería </w:t>
      </w:r>
      <w:proofErr w:type="spellStart"/>
      <w:r>
        <w:t>Backbone</w:t>
      </w:r>
      <w:proofErr w:type="spellEnd"/>
      <w:r>
        <w:t xml:space="preserve"> JS. Tomado de </w:t>
      </w:r>
      <w:r>
        <w:fldChar w:fldCharType="begin"/>
      </w:r>
      <w:r>
        <w:instrText xml:space="preserve"> ADDIN ZOTERO_ITEM CSL_CITATION {"citationID":"L8zJalFs","properties":{"formattedCitation":"[2]","plainCitation":"[2]"},"citationItems":[{"id":476,"uris":["http://zotero.org/users/1072972/items/VHZA6JHP"],"uri":["http://zotero.org/users/1072972/items/VHZA6JHP"],"itemData":{"id":476,"type":"webpage","title":"BackboneJS Applications","container-title":"www.tutorialspoint.com","URL":"https://www.tutorialspoint.com/backbonejs/backbonejs_applications.htm","author":[{"family":"tutorialspoint.com","given":""}],"accessed":{"date-parts":[["2017",4,23]]}}}],"schema":"https://github.com/citation-style-language/schema/raw/master/csl-citation.json"} </w:instrText>
      </w:r>
      <w:r>
        <w:fldChar w:fldCharType="separate"/>
      </w:r>
      <w:r w:rsidRPr="00B776E5">
        <w:rPr>
          <w:rFonts w:ascii="Calibri" w:hAnsi="Calibri" w:cs="Calibri"/>
        </w:rPr>
        <w:t>[2]</w:t>
      </w:r>
      <w:r>
        <w:fldChar w:fldCharType="end"/>
      </w:r>
      <w:bookmarkStart w:id="0" w:name="_GoBack"/>
      <w:bookmarkEnd w:id="0"/>
    </w:p>
    <w:p w:rsidR="00514323" w:rsidRPr="00514323" w:rsidRDefault="00514323" w:rsidP="00514323">
      <w:pPr>
        <w:pStyle w:val="Heading1"/>
        <w:rPr>
          <w:rFonts w:eastAsiaTheme="minorHAnsi"/>
        </w:rPr>
      </w:pPr>
      <w:r>
        <w:rPr>
          <w:rFonts w:eastAsiaTheme="minorHAnsi"/>
        </w:rPr>
        <w:t>Referencias</w:t>
      </w:r>
    </w:p>
    <w:p w:rsidR="00B776E5" w:rsidRPr="00B776E5" w:rsidRDefault="00514323" w:rsidP="00B776E5">
      <w:pPr>
        <w:pStyle w:val="Bibliography"/>
        <w:rPr>
          <w:rFonts w:ascii="Calibri" w:hAnsi="Calibri" w:cs="Calibri"/>
        </w:rPr>
      </w:pPr>
      <w:r>
        <w:fldChar w:fldCharType="begin"/>
      </w:r>
      <w:r w:rsidR="00B776E5">
        <w:instrText xml:space="preserve"> ADDIN ZOTERO_BIBL {"custom":[]} CSL_BIBLIOGRAPHY </w:instrText>
      </w:r>
      <w:r>
        <w:fldChar w:fldCharType="separate"/>
      </w:r>
      <w:r w:rsidR="00B776E5" w:rsidRPr="00B776E5">
        <w:rPr>
          <w:rFonts w:ascii="Calibri" w:hAnsi="Calibri" w:cs="Calibri"/>
        </w:rPr>
        <w:t>[1]</w:t>
      </w:r>
      <w:r w:rsidR="00B776E5" w:rsidRPr="00B776E5">
        <w:rPr>
          <w:rFonts w:ascii="Calibri" w:hAnsi="Calibri" w:cs="Calibri"/>
        </w:rPr>
        <w:tab/>
        <w:t xml:space="preserve">«Spring Framework </w:t>
      </w:r>
      <w:proofErr w:type="spellStart"/>
      <w:r w:rsidR="00B776E5" w:rsidRPr="00B776E5">
        <w:rPr>
          <w:rFonts w:ascii="Calibri" w:hAnsi="Calibri" w:cs="Calibri"/>
        </w:rPr>
        <w:t>Architecture</w:t>
      </w:r>
      <w:proofErr w:type="spellEnd"/>
      <w:r w:rsidR="00B776E5" w:rsidRPr="00B776E5">
        <w:rPr>
          <w:rFonts w:ascii="Calibri" w:hAnsi="Calibri" w:cs="Calibri"/>
        </w:rPr>
        <w:t xml:space="preserve"> - </w:t>
      </w:r>
      <w:proofErr w:type="spellStart"/>
      <w:r w:rsidR="00B776E5" w:rsidRPr="00B776E5">
        <w:rPr>
          <w:rFonts w:ascii="Calibri" w:hAnsi="Calibri" w:cs="Calibri"/>
        </w:rPr>
        <w:t>DZone</w:t>
      </w:r>
      <w:proofErr w:type="spellEnd"/>
      <w:r w:rsidR="00B776E5" w:rsidRPr="00B776E5">
        <w:rPr>
          <w:rFonts w:ascii="Calibri" w:hAnsi="Calibri" w:cs="Calibri"/>
        </w:rPr>
        <w:t xml:space="preserve"> Java», </w:t>
      </w:r>
      <w:r w:rsidR="00B776E5" w:rsidRPr="00B776E5">
        <w:rPr>
          <w:rFonts w:ascii="Calibri" w:hAnsi="Calibri" w:cs="Calibri"/>
          <w:i/>
          <w:iCs/>
        </w:rPr>
        <w:t>dzone.com</w:t>
      </w:r>
      <w:r w:rsidR="00B776E5" w:rsidRPr="00B776E5">
        <w:rPr>
          <w:rFonts w:ascii="Calibri" w:hAnsi="Calibri" w:cs="Calibri"/>
        </w:rPr>
        <w:t>. [En línea]. Disponible en: https://dzone.com/articles/spring-framework-architecture. [Accedido: 23-abr-2017].</w:t>
      </w:r>
    </w:p>
    <w:p w:rsidR="00B776E5" w:rsidRPr="00B776E5" w:rsidRDefault="00B776E5" w:rsidP="00B776E5">
      <w:pPr>
        <w:pStyle w:val="Bibliography"/>
        <w:rPr>
          <w:rFonts w:ascii="Calibri" w:hAnsi="Calibri" w:cs="Calibri"/>
        </w:rPr>
      </w:pPr>
      <w:r w:rsidRPr="00B776E5">
        <w:rPr>
          <w:rFonts w:ascii="Calibri" w:hAnsi="Calibri" w:cs="Calibri"/>
        </w:rPr>
        <w:t>[2]</w:t>
      </w:r>
      <w:r w:rsidRPr="00B776E5">
        <w:rPr>
          <w:rFonts w:ascii="Calibri" w:hAnsi="Calibri" w:cs="Calibri"/>
        </w:rPr>
        <w:tab/>
        <w:t>tutorialspoint.com, «</w:t>
      </w:r>
      <w:proofErr w:type="spellStart"/>
      <w:r w:rsidRPr="00B776E5">
        <w:rPr>
          <w:rFonts w:ascii="Calibri" w:hAnsi="Calibri" w:cs="Calibri"/>
        </w:rPr>
        <w:t>BackboneJS</w:t>
      </w:r>
      <w:proofErr w:type="spellEnd"/>
      <w:r w:rsidRPr="00B776E5">
        <w:rPr>
          <w:rFonts w:ascii="Calibri" w:hAnsi="Calibri" w:cs="Calibri"/>
        </w:rPr>
        <w:t xml:space="preserve"> </w:t>
      </w:r>
      <w:proofErr w:type="spellStart"/>
      <w:r w:rsidRPr="00B776E5">
        <w:rPr>
          <w:rFonts w:ascii="Calibri" w:hAnsi="Calibri" w:cs="Calibri"/>
        </w:rPr>
        <w:t>Applications</w:t>
      </w:r>
      <w:proofErr w:type="spellEnd"/>
      <w:r w:rsidRPr="00B776E5">
        <w:rPr>
          <w:rFonts w:ascii="Calibri" w:hAnsi="Calibri" w:cs="Calibri"/>
        </w:rPr>
        <w:t xml:space="preserve">», </w:t>
      </w:r>
      <w:r w:rsidRPr="00B776E5">
        <w:rPr>
          <w:rFonts w:ascii="Calibri" w:hAnsi="Calibri" w:cs="Calibri"/>
          <w:i/>
          <w:iCs/>
        </w:rPr>
        <w:t>www.tutorialspoint.com</w:t>
      </w:r>
      <w:r w:rsidRPr="00B776E5">
        <w:rPr>
          <w:rFonts w:ascii="Calibri" w:hAnsi="Calibri" w:cs="Calibri"/>
        </w:rPr>
        <w:t>. [En línea]. Disponible en: https://www.tutorialspoint.com/backbonejs/backbonejs_applications.htm. [Accedido: 23-abr-2017].</w:t>
      </w:r>
    </w:p>
    <w:p w:rsidR="00514323" w:rsidRDefault="00514323">
      <w:r>
        <w:fldChar w:fldCharType="end"/>
      </w:r>
    </w:p>
    <w:sectPr w:rsidR="00514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23"/>
    <w:rsid w:val="001F72B0"/>
    <w:rsid w:val="00514323"/>
    <w:rsid w:val="00B776E5"/>
    <w:rsid w:val="00D6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A1C0"/>
  <w15:chartTrackingRefBased/>
  <w15:docId w15:val="{F8F44A7F-9911-4410-AF14-5F8E980E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3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3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14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514323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Heading1Char">
    <w:name w:val="Heading 1 Char"/>
    <w:basedOn w:val="DefaultParagraphFont"/>
    <w:link w:val="Heading1"/>
    <w:uiPriority w:val="9"/>
    <w:rsid w:val="0051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9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3</cp:revision>
  <dcterms:created xsi:type="dcterms:W3CDTF">2017-04-23T02:07:00Z</dcterms:created>
  <dcterms:modified xsi:type="dcterms:W3CDTF">2017-04-23T02:14:00Z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id="65hvE6au"/&gt;&lt;style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