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Slučajevi korištenja za dijagram aktivnosti - Informacijski sustav za taksi službu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05n2y8l1mm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Slučaj korištenja 1: Prijava na sustav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Naziv</w:t>
      </w:r>
      <w:r w:rsidDel="00000000" w:rsidR="00000000" w:rsidRPr="00000000">
        <w:rPr>
          <w:rtl w:val="0"/>
        </w:rPr>
        <w:t xml:space="preserve">: Prijava na sustav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Identifikator</w:t>
      </w:r>
      <w:r w:rsidDel="00000000" w:rsidR="00000000" w:rsidRPr="00000000">
        <w:rPr>
          <w:rtl w:val="0"/>
        </w:rPr>
        <w:t xml:space="preserve">: UC001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Sudionici</w:t>
      </w:r>
      <w:r w:rsidDel="00000000" w:rsidR="00000000" w:rsidRPr="00000000">
        <w:rPr>
          <w:rtl w:val="0"/>
        </w:rPr>
        <w:t xml:space="preserve">: Korisnik, Vozač, Dispečer, Administrator Sustav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Koraci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Korisnik unosi svoje korisničko ime i lozinku.</w:t>
      </w:r>
    </w:p>
    <w:p w:rsidR="00000000" w:rsidDel="00000000" w:rsidP="00000000" w:rsidRDefault="00000000" w:rsidRPr="00000000" w14:paraId="0000000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Sustav provjerava vjerodajnice korisnika.</w:t>
      </w:r>
    </w:p>
    <w:p w:rsidR="00000000" w:rsidDel="00000000" w:rsidP="00000000" w:rsidRDefault="00000000" w:rsidRPr="00000000" w14:paraId="0000000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Ako vjerodajnice nisu valjane, korisnik dobiva obavijest o pogrešci.</w:t>
      </w:r>
    </w:p>
    <w:p w:rsidR="00000000" w:rsidDel="00000000" w:rsidP="00000000" w:rsidRDefault="00000000" w:rsidRPr="00000000" w14:paraId="0000000B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Ako prijava uspije, korisnik pristupa glavnom sučelju sustava.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pw09tgjwo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Slučaj korištenja 2: Naručivanje vožnje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Naziv</w:t>
      </w:r>
      <w:r w:rsidDel="00000000" w:rsidR="00000000" w:rsidRPr="00000000">
        <w:rPr>
          <w:rtl w:val="0"/>
        </w:rPr>
        <w:t xml:space="preserve">: Naručivanje vožnje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Identifikator</w:t>
      </w:r>
      <w:r w:rsidDel="00000000" w:rsidR="00000000" w:rsidRPr="00000000">
        <w:rPr>
          <w:rtl w:val="0"/>
        </w:rPr>
        <w:t xml:space="preserve">: UC002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Sudionici</w:t>
      </w:r>
      <w:r w:rsidDel="00000000" w:rsidR="00000000" w:rsidRPr="00000000">
        <w:rPr>
          <w:rtl w:val="0"/>
        </w:rPr>
        <w:t xml:space="preserve">: Korisnik, Sustav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Koraci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Korisnik odabire polazište i odredište.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Sustav procijenjenuje cijenu vožnje.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Korisnik potvrđuje narudžbu vožnje.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Sustav potvrđuje narudžbu i obavještava korisnika o početku vožnje.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a29t6vom14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Slučaj korištenja 3: Praćenje vožnje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Naziv</w:t>
      </w:r>
      <w:r w:rsidDel="00000000" w:rsidR="00000000" w:rsidRPr="00000000">
        <w:rPr>
          <w:rtl w:val="0"/>
        </w:rPr>
        <w:t xml:space="preserve">: Praćenje vožnje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Identifikator</w:t>
      </w:r>
      <w:r w:rsidDel="00000000" w:rsidR="00000000" w:rsidRPr="00000000">
        <w:rPr>
          <w:rtl w:val="0"/>
        </w:rPr>
        <w:t xml:space="preserve">: UC003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Sudionici</w:t>
      </w:r>
      <w:r w:rsidDel="00000000" w:rsidR="00000000" w:rsidRPr="00000000">
        <w:rPr>
          <w:rtl w:val="0"/>
        </w:rPr>
        <w:t xml:space="preserve">: Korisnik, Sustav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Koraci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Sustav prikazuje vozača na karti u stvarnom vremenu.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Korisnik prati dolazak vozača.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Sustav obavještava korisnika o dolasku vozača na lokaciju.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2qo4m620c7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Slučaj korištenja 4: Plaćanje vožnje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Naziv</w:t>
      </w:r>
      <w:r w:rsidDel="00000000" w:rsidR="00000000" w:rsidRPr="00000000">
        <w:rPr>
          <w:rtl w:val="0"/>
        </w:rPr>
        <w:t xml:space="preserve">: Plaćanje vožnje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Identifikator</w:t>
      </w:r>
      <w:r w:rsidDel="00000000" w:rsidR="00000000" w:rsidRPr="00000000">
        <w:rPr>
          <w:rtl w:val="0"/>
        </w:rPr>
        <w:t xml:space="preserve">: UC004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Sudionici</w:t>
      </w:r>
      <w:r w:rsidDel="00000000" w:rsidR="00000000" w:rsidRPr="00000000">
        <w:rPr>
          <w:rtl w:val="0"/>
        </w:rPr>
        <w:t xml:space="preserve">: Korisnik, Sustav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Koraci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Korisnik bira način plaćanja (kartica, gotovina).</w:t>
      </w:r>
    </w:p>
    <w:p w:rsidR="00000000" w:rsidDel="00000000" w:rsidP="00000000" w:rsidRDefault="00000000" w:rsidRPr="00000000" w14:paraId="0000002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Sustav evidentira transakciju.</w:t>
      </w:r>
    </w:p>
    <w:p w:rsidR="00000000" w:rsidDel="00000000" w:rsidP="00000000" w:rsidRDefault="00000000" w:rsidRPr="00000000" w14:paraId="00000027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Sustav obavještava korisnika o uspješno završenoj transakciji.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j34qnm60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Slučaj korištenja 5: Prijava vozača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Naziv</w:t>
      </w:r>
      <w:r w:rsidDel="00000000" w:rsidR="00000000" w:rsidRPr="00000000">
        <w:rPr>
          <w:rtl w:val="0"/>
        </w:rPr>
        <w:t xml:space="preserve">: Prijava vozača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Identifikator</w:t>
      </w:r>
      <w:r w:rsidDel="00000000" w:rsidR="00000000" w:rsidRPr="00000000">
        <w:rPr>
          <w:rtl w:val="0"/>
        </w:rPr>
        <w:t xml:space="preserve">: UC005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Sudionici</w:t>
      </w:r>
      <w:r w:rsidDel="00000000" w:rsidR="00000000" w:rsidRPr="00000000">
        <w:rPr>
          <w:rtl w:val="0"/>
        </w:rPr>
        <w:t xml:space="preserve">: Vozač, Sustav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Koraci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Vozač unosi svoje korisničko ime i lozinku.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Sustav potvrđuje identitet vozača.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Vozač pristupa svom sučelju s dodijeljenim vožnjama.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us0cmi8gq0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Slučaj korištenja 6: Prihvaćanje vožnje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Naziv</w:t>
      </w:r>
      <w:r w:rsidDel="00000000" w:rsidR="00000000" w:rsidRPr="00000000">
        <w:rPr>
          <w:rtl w:val="0"/>
        </w:rPr>
        <w:t xml:space="preserve">: Prihvaćanje vožnje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Identifikator</w:t>
      </w:r>
      <w:r w:rsidDel="00000000" w:rsidR="00000000" w:rsidRPr="00000000">
        <w:rPr>
          <w:rtl w:val="0"/>
        </w:rPr>
        <w:t xml:space="preserve">: UC006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Sudionici</w:t>
      </w:r>
      <w:r w:rsidDel="00000000" w:rsidR="00000000" w:rsidRPr="00000000">
        <w:rPr>
          <w:rtl w:val="0"/>
        </w:rPr>
        <w:t xml:space="preserve">: Vozač, Dispečer, Sustav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Koraci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Sustav prikazuje listu vožnji vozaču koje su dodijeljene od strane dispečera.</w:t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Vozač odabire vožnju.</w:t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Sustav potvrđuje prihvaćanje vožnje i ažurira status vožnje.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zowqaw4cx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Slučaj korištenja 7: Ažuriranje statusa vožnje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Naziv</w:t>
      </w:r>
      <w:r w:rsidDel="00000000" w:rsidR="00000000" w:rsidRPr="00000000">
        <w:rPr>
          <w:rtl w:val="0"/>
        </w:rPr>
        <w:t xml:space="preserve">: Ažuriranje statusa vožnje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Identifikator</w:t>
      </w:r>
      <w:r w:rsidDel="00000000" w:rsidR="00000000" w:rsidRPr="00000000">
        <w:rPr>
          <w:rtl w:val="0"/>
        </w:rPr>
        <w:t xml:space="preserve">: UC007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Sudionici</w:t>
      </w:r>
      <w:r w:rsidDel="00000000" w:rsidR="00000000" w:rsidRPr="00000000">
        <w:rPr>
          <w:rtl w:val="0"/>
        </w:rPr>
        <w:t xml:space="preserve">: Vozač, Sustav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Koraci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Vozač označava status vožnje (u dolasku, započeta, završena).</w:t>
      </w:r>
    </w:p>
    <w:p w:rsidR="00000000" w:rsidDel="00000000" w:rsidP="00000000" w:rsidRDefault="00000000" w:rsidRPr="00000000" w14:paraId="0000004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Sustav ažurira status vožnje u stvarnom vremenu.</w:t>
      </w:r>
    </w:p>
    <w:p w:rsidR="00000000" w:rsidDel="00000000" w:rsidP="00000000" w:rsidRDefault="00000000" w:rsidRPr="00000000" w14:paraId="00000042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Korisnik je obaviješten o statusu vožnje.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2p2ao1ec9h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Slučaj korištenja 8: Odjava vozača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Naziv</w:t>
      </w:r>
      <w:r w:rsidDel="00000000" w:rsidR="00000000" w:rsidRPr="00000000">
        <w:rPr>
          <w:rtl w:val="0"/>
        </w:rPr>
        <w:t xml:space="preserve">: Odjava vozača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Identifikator</w:t>
      </w:r>
      <w:r w:rsidDel="00000000" w:rsidR="00000000" w:rsidRPr="00000000">
        <w:rPr>
          <w:rtl w:val="0"/>
        </w:rPr>
        <w:t xml:space="preserve">: UC008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Sudionici</w:t>
      </w:r>
      <w:r w:rsidDel="00000000" w:rsidR="00000000" w:rsidRPr="00000000">
        <w:rPr>
          <w:rtl w:val="0"/>
        </w:rPr>
        <w:t xml:space="preserve">: Vozač, Sustav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Koraci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Vozač odjavljuje svoj račun.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Sustav evidentira odjavu vozača.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Vozač je odjavljen i više ne može pristupiti sučelju.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s8slsxcg8w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Slučaj korištenja 9: Pregled narudžbi dispečera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Naziv</w:t>
      </w:r>
      <w:r w:rsidDel="00000000" w:rsidR="00000000" w:rsidRPr="00000000">
        <w:rPr>
          <w:rtl w:val="0"/>
        </w:rPr>
        <w:t xml:space="preserve">: Pregled narudžbi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Identifikator</w:t>
      </w:r>
      <w:r w:rsidDel="00000000" w:rsidR="00000000" w:rsidRPr="00000000">
        <w:rPr>
          <w:rtl w:val="0"/>
        </w:rPr>
        <w:t xml:space="preserve">: UC009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Sudionici</w:t>
      </w:r>
      <w:r w:rsidDel="00000000" w:rsidR="00000000" w:rsidRPr="00000000">
        <w:rPr>
          <w:rtl w:val="0"/>
        </w:rPr>
        <w:t xml:space="preserve">: Dispečer, Sustav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Koraci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Dispečer pristupa sustavu za pregled dolaznih narudžbi.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Sustav prikazuje popis narudžbi i njihov status.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Dispečer pregledava detalje narudžbi, te dodjeljuje vožnje vozačima.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hgnz78k40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Slučaj korištenja 10: Dodjela vožnje vozaču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Naziv</w:t>
      </w:r>
      <w:r w:rsidDel="00000000" w:rsidR="00000000" w:rsidRPr="00000000">
        <w:rPr>
          <w:rtl w:val="0"/>
        </w:rPr>
        <w:t xml:space="preserve">: Dodjela vožnje vozaču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Identifikator</w:t>
      </w:r>
      <w:r w:rsidDel="00000000" w:rsidR="00000000" w:rsidRPr="00000000">
        <w:rPr>
          <w:rtl w:val="0"/>
        </w:rPr>
        <w:t xml:space="preserve">: UC010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Sudionici</w:t>
      </w:r>
      <w:r w:rsidDel="00000000" w:rsidR="00000000" w:rsidRPr="00000000">
        <w:rPr>
          <w:rtl w:val="0"/>
        </w:rPr>
        <w:t xml:space="preserve">: Dispečer, Sustav, Vozač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Koraci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Dispečer odabire narudžbu za dodjelu vozaču.</w:t>
      </w:r>
    </w:p>
    <w:p w:rsidR="00000000" w:rsidDel="00000000" w:rsidP="00000000" w:rsidRDefault="00000000" w:rsidRPr="00000000" w14:paraId="0000005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Sustav prikazuje dostupne vozače.</w:t>
      </w:r>
    </w:p>
    <w:p w:rsidR="00000000" w:rsidDel="00000000" w:rsidP="00000000" w:rsidRDefault="00000000" w:rsidRPr="00000000" w14:paraId="0000005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Dispečer dodjeljuje vožnju odabranom vozaču.</w:t>
      </w:r>
    </w:p>
    <w:p w:rsidR="00000000" w:rsidDel="00000000" w:rsidP="00000000" w:rsidRDefault="00000000" w:rsidRPr="00000000" w14:paraId="0000005E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Vozač prima obavijest o dodjeli vožnje.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nhbn8kxd8rv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Slučaj korištenja 11: Upravljanje flotom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Naziv</w:t>
      </w:r>
      <w:r w:rsidDel="00000000" w:rsidR="00000000" w:rsidRPr="00000000">
        <w:rPr>
          <w:rtl w:val="0"/>
        </w:rPr>
        <w:t xml:space="preserve">: Upravljanje flotom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Identifikator</w:t>
      </w:r>
      <w:r w:rsidDel="00000000" w:rsidR="00000000" w:rsidRPr="00000000">
        <w:rPr>
          <w:rtl w:val="0"/>
        </w:rPr>
        <w:t xml:space="preserve">: UC011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Sudionici</w:t>
      </w:r>
      <w:r w:rsidDel="00000000" w:rsidR="00000000" w:rsidRPr="00000000">
        <w:rPr>
          <w:rtl w:val="0"/>
        </w:rPr>
        <w:t xml:space="preserve">: Administrator, Dispečer, Sustav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Koraci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Dispečer pristupa sustavu za praćenje statusa vozila.</w:t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Sustav prikazuje status vozila (lokacija, dostupnost).</w:t>
      </w:r>
    </w:p>
    <w:p w:rsidR="00000000" w:rsidDel="00000000" w:rsidP="00000000" w:rsidRDefault="00000000" w:rsidRPr="00000000" w14:paraId="00000067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Administrator dugoročno upravlja flotom - registracija, servisi, kupovina novih vozila.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5404q520627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Slučaj korištenja 12: Upravljanje korisnicima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Naziv</w:t>
      </w:r>
      <w:r w:rsidDel="00000000" w:rsidR="00000000" w:rsidRPr="00000000">
        <w:rPr>
          <w:rtl w:val="0"/>
        </w:rPr>
        <w:t xml:space="preserve">: Upravljanje korisnicima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Identifikator</w:t>
      </w:r>
      <w:r w:rsidDel="00000000" w:rsidR="00000000" w:rsidRPr="00000000">
        <w:rPr>
          <w:rtl w:val="0"/>
        </w:rPr>
        <w:t xml:space="preserve">: UC012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Sudionici</w:t>
      </w:r>
      <w:r w:rsidDel="00000000" w:rsidR="00000000" w:rsidRPr="00000000">
        <w:rPr>
          <w:rtl w:val="0"/>
        </w:rPr>
        <w:t xml:space="preserve">: Administrator, Sustav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Koraci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Administrator pristupa sustavu za upravljanje korisnicima.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Sustav prikazuje popis korisnika i njihove podatke.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Administrator dodaje, ažurira ili briše korisnike.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hdevrqh4zn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Slučaj korištenja 13: Generiranje izvještaja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Naziv</w:t>
      </w:r>
      <w:r w:rsidDel="00000000" w:rsidR="00000000" w:rsidRPr="00000000">
        <w:rPr>
          <w:rtl w:val="0"/>
        </w:rPr>
        <w:t xml:space="preserve">: Generiranje izvještaja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Identifikator</w:t>
      </w:r>
      <w:r w:rsidDel="00000000" w:rsidR="00000000" w:rsidRPr="00000000">
        <w:rPr>
          <w:rtl w:val="0"/>
        </w:rPr>
        <w:t xml:space="preserve">: UC013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Sudionici</w:t>
      </w:r>
      <w:r w:rsidDel="00000000" w:rsidR="00000000" w:rsidRPr="00000000">
        <w:rPr>
          <w:rtl w:val="0"/>
        </w:rPr>
        <w:t xml:space="preserve">: Administrator, Sustav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Koraci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Administrator pristupa sustavu za generiranje izvještaja.</w:t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Sustav prikazuje dostupne vrste izvještaja.</w:t>
      </w:r>
    </w:p>
    <w:p w:rsidR="00000000" w:rsidDel="00000000" w:rsidP="00000000" w:rsidRDefault="00000000" w:rsidRPr="00000000" w14:paraId="0000007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Administrator odabire tip izvještaja i generira ga.</w:t>
      </w:r>
    </w:p>
    <w:p w:rsidR="00000000" w:rsidDel="00000000" w:rsidP="00000000" w:rsidRDefault="00000000" w:rsidRPr="00000000" w14:paraId="0000007A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Sustav generira izvještaj koji administrator preuzima.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a5xdguuxp47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Slučaj korištenja 14: Postavljanje tarifa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Naziv</w:t>
      </w:r>
      <w:r w:rsidDel="00000000" w:rsidR="00000000" w:rsidRPr="00000000">
        <w:rPr>
          <w:rtl w:val="0"/>
        </w:rPr>
        <w:t xml:space="preserve">: Postavljanje tarifa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Identifikator</w:t>
      </w:r>
      <w:r w:rsidDel="00000000" w:rsidR="00000000" w:rsidRPr="00000000">
        <w:rPr>
          <w:rtl w:val="0"/>
        </w:rPr>
        <w:t xml:space="preserve">: UC014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Sudionici</w:t>
      </w:r>
      <w:r w:rsidDel="00000000" w:rsidR="00000000" w:rsidRPr="00000000">
        <w:rPr>
          <w:rtl w:val="0"/>
        </w:rPr>
        <w:t xml:space="preserve">: Administrator, Sustav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Koraci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Administrator pristupa sustavu za postavljanje tarifa.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Sustav prikazuje postojeće tarife.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Administrator unosi nove cijene vožnje ili ažurira postojeće.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Sustav ažurira cijene u sustavu.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