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3A41D609" w:rsidR="00556328" w:rsidRDefault="00556328">
      <w:r>
        <w:t xml:space="preserve">Frågorna kommer diskuteras i grupper och därefter diskuteras i helklass. </w:t>
      </w:r>
      <w:r w:rsidR="00346ECC">
        <w:t>Dessa frågor skall hjälpa oss i vår inlärning</w:t>
      </w:r>
      <w:r w:rsidR="00F70354">
        <w:t>.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slides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56468510" w14:textId="3B1B53B6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4.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70534894" w14:textId="6E229B38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8.</w:t>
      </w:r>
    </w:p>
    <w:p w14:paraId="480F4267" w14:textId="77777777" w:rsidR="00CE3032" w:rsidRDefault="00556328" w:rsidP="00556328">
      <w:pPr>
        <w:pStyle w:val="Liststycke"/>
        <w:numPr>
          <w:ilvl w:val="0"/>
          <w:numId w:val="1"/>
        </w:numPr>
      </w:pPr>
      <w:r>
        <w:t>Vad kännetecknar klassificieringsproblem?</w:t>
      </w:r>
    </w:p>
    <w:p w14:paraId="351F3D2F" w14:textId="0A5DAE4B" w:rsidR="00556328" w:rsidRPr="00CE3032" w:rsidRDefault="00CE3032" w:rsidP="00CE3032">
      <w:pPr>
        <w:pStyle w:val="Liststycke"/>
        <w:rPr>
          <w:b/>
          <w:bCs/>
        </w:rPr>
      </w:pPr>
      <w:r w:rsidRPr="00CE3032">
        <w:rPr>
          <w:b/>
          <w:bCs/>
        </w:rPr>
        <w:t>Se slide</w:t>
      </w:r>
      <w:r>
        <w:rPr>
          <w:b/>
          <w:bCs/>
        </w:rPr>
        <w:t xml:space="preserve"> 9.</w:t>
      </w:r>
      <w:r w:rsidR="00A42725" w:rsidRPr="00CE3032">
        <w:rPr>
          <w:b/>
          <w:bCs/>
        </w:rPr>
        <w:br/>
      </w:r>
    </w:p>
    <w:p w14:paraId="0DD36559" w14:textId="7A57D82E" w:rsidR="00556328" w:rsidRPr="00CE3032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1F75B945" w14:textId="2F70FB53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>Se slide 10.</w:t>
      </w:r>
    </w:p>
    <w:p w14:paraId="3460EB3D" w14:textId="7D9AEF2C" w:rsidR="00556328" w:rsidRPr="00CE3032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r>
        <w:t xml:space="preserve">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216203C7" w14:textId="263DC112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>Se slide 8.</w:t>
      </w:r>
    </w:p>
    <w:p w14:paraId="1725C4A1" w14:textId="3A0C8C60" w:rsidR="00556328" w:rsidRPr="00CE3032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r w:rsidR="00A42725">
        <w:rPr>
          <w:rFonts w:eastAsiaTheme="minorEastAsia"/>
          <w:iCs/>
        </w:rPr>
        <w:t>utvidga</w:t>
      </w:r>
      <w:r>
        <w:rPr>
          <w:rFonts w:eastAsiaTheme="minorEastAsia"/>
          <w:iCs/>
        </w:rPr>
        <w:t xml:space="preserve">/generalisera modellen i fråga 5? </w:t>
      </w:r>
    </w:p>
    <w:p w14:paraId="59BF7437" w14:textId="506C574B" w:rsidR="00CE3032" w:rsidRPr="00CE3032" w:rsidRDefault="00CE3032" w:rsidP="00CE3032">
      <w:pPr>
        <w:pStyle w:val="Liststycke"/>
        <w:rPr>
          <w:b/>
          <w:bCs/>
        </w:rPr>
      </w:pPr>
      <w:r>
        <w:rPr>
          <w:rFonts w:eastAsiaTheme="minorEastAsia"/>
          <w:b/>
          <w:bCs/>
          <w:iCs/>
        </w:rPr>
        <w:t xml:space="preserve">Man kan ha fler oberoende variabler, t.ex.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test data. Förklara hur de olika delarna används. </w:t>
      </w:r>
    </w:p>
    <w:p w14:paraId="1262F233" w14:textId="58FDF1C0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21 -25.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 xml:space="preserve">Om man vill köra K-fold cross validation så kan man börja med att dela in datan i träning och test set, förklara hur K-fold cross validation fungerar. </w:t>
      </w:r>
    </w:p>
    <w:p w14:paraId="33FB5999" w14:textId="77777777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21 -25.</w:t>
      </w:r>
    </w:p>
    <w:p w14:paraId="31F23581" w14:textId="77777777" w:rsidR="00CE3032" w:rsidRDefault="00CE3032" w:rsidP="00CE3032">
      <w:pPr>
        <w:pStyle w:val="Liststycke"/>
      </w:pPr>
    </w:p>
    <w:p w14:paraId="602E4E08" w14:textId="77777777" w:rsidR="00FD40BC" w:rsidRDefault="00FD40BC" w:rsidP="00FD40BC"/>
    <w:p w14:paraId="0236EBEA" w14:textId="436BC17F" w:rsidR="00E74FB6" w:rsidRDefault="00FD40BC" w:rsidP="00FD40BC">
      <w:pPr>
        <w:pStyle w:val="Rubrik2"/>
      </w:pPr>
      <w:r>
        <w:t>Frågor kopplat till slides från presentation 2.</w:t>
      </w:r>
    </w:p>
    <w:p w14:paraId="42E766BB" w14:textId="238D75B7" w:rsidR="004E5E2C" w:rsidRDefault="00E74FB6" w:rsidP="004E5E2C">
      <w:pPr>
        <w:pStyle w:val="Liststycke"/>
        <w:numPr>
          <w:ilvl w:val="0"/>
          <w:numId w:val="1"/>
        </w:numPr>
      </w:pPr>
      <w:r>
        <w:t xml:space="preserve">Hur tolkar du följande Confusion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8F2A" w14:textId="12151185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11.</w:t>
      </w:r>
    </w:p>
    <w:p w14:paraId="134C179C" w14:textId="77777777" w:rsidR="004E5E2C" w:rsidRDefault="004E5E2C" w:rsidP="004E5E2C">
      <w:pPr>
        <w:pStyle w:val="Liststycke"/>
      </w:pPr>
    </w:p>
    <w:p w14:paraId="3AB1D9A7" w14:textId="62A7FD62" w:rsidR="004E5E2C" w:rsidRDefault="004E5E2C" w:rsidP="00E74FB6">
      <w:pPr>
        <w:pStyle w:val="Liststycke"/>
        <w:numPr>
          <w:ilvl w:val="0"/>
          <w:numId w:val="1"/>
        </w:numPr>
      </w:pPr>
      <w:r>
        <w:t>Hur definieras Precision? Hur tolkas Precision?</w:t>
      </w:r>
    </w:p>
    <w:p w14:paraId="064C14D9" w14:textId="46C3A551" w:rsidR="004E5E2C" w:rsidRDefault="004E5E2C" w:rsidP="004E5E2C">
      <w:pPr>
        <w:pStyle w:val="Liststycke"/>
        <w:numPr>
          <w:ilvl w:val="0"/>
          <w:numId w:val="1"/>
        </w:numPr>
      </w:pPr>
      <w:r>
        <w:lastRenderedPageBreak/>
        <w:t>Hur definieras Recall? Hur tolkas Recall?</w:t>
      </w:r>
    </w:p>
    <w:p w14:paraId="40924A6C" w14:textId="46E08C4A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 xml:space="preserve">Se slide 13-14. </w:t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t>Frågor kopplat till slides från presentation 3.</w:t>
      </w:r>
    </w:p>
    <w:p w14:paraId="47DCF63C" w14:textId="363D6822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03FF8F0A" w14:textId="6D2D8B20" w:rsidR="00FD40BC" w:rsidRDefault="00FD40BC" w:rsidP="004E5E2C"/>
    <w:p w14:paraId="62E81E15" w14:textId="77777777" w:rsidR="00CE3032" w:rsidRDefault="00CE3032" w:rsidP="004E5E2C"/>
    <w:p w14:paraId="3C1C1101" w14:textId="4CCC4532" w:rsidR="00CE3032" w:rsidRPr="00CE3032" w:rsidRDefault="00CE3032" w:rsidP="00CE3032">
      <w:pPr>
        <w:ind w:firstLine="720"/>
        <w:rPr>
          <w:b/>
          <w:bCs/>
        </w:rPr>
      </w:pPr>
      <w:r>
        <w:rPr>
          <w:b/>
          <w:bCs/>
        </w:rPr>
        <w:t xml:space="preserve">Se slide 9. </w:t>
      </w:r>
    </w:p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0BC">
        <w:t>Root Mean Squared Error (RMSE) är ett vi</w:t>
      </w:r>
      <w:r>
        <w:t xml:space="preserve">ktigt mått för att utvärdera regresionsmodeller: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0D6F560E" w14:textId="4A6AF4C4" w:rsidR="00CE3032" w:rsidRPr="00CE3032" w:rsidRDefault="00CE3032" w:rsidP="00FD40BC">
      <w:pPr>
        <w:ind w:firstLine="720"/>
        <w:rPr>
          <w:b/>
          <w:bCs/>
        </w:rPr>
      </w:pPr>
      <w:r>
        <w:rPr>
          <w:b/>
          <w:bCs/>
        </w:rPr>
        <w:t>Se slide 20-23.</w:t>
      </w:r>
    </w:p>
    <w:p w14:paraId="03977528" w14:textId="77777777" w:rsidR="00FD40BC" w:rsidRDefault="00FD40BC" w:rsidP="00FD40BC">
      <w:pPr>
        <w:ind w:firstLine="720"/>
      </w:pPr>
    </w:p>
    <w:p w14:paraId="5180F328" w14:textId="12E4A960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en parameter? Vad är en hyperparameter? </w:t>
      </w:r>
    </w:p>
    <w:p w14:paraId="2EDBD674" w14:textId="4116D476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33.</w:t>
      </w:r>
    </w:p>
    <w:p w14:paraId="34F5E03A" w14:textId="6578078C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intuitionen bakom att regularisera en modell? Har du ett exempel på en regulariserad regressionsmodell? </w:t>
      </w:r>
    </w:p>
    <w:p w14:paraId="2149D19F" w14:textId="1BCFE8A4" w:rsidR="00CE3032" w:rsidRPr="00CE3032" w:rsidRDefault="00CE3032" w:rsidP="00CE3032">
      <w:pPr>
        <w:pStyle w:val="Liststycke"/>
        <w:rPr>
          <w:b/>
          <w:bCs/>
        </w:rPr>
      </w:pPr>
      <w:r>
        <w:rPr>
          <w:b/>
          <w:bCs/>
        </w:rPr>
        <w:t>Se slide 30-38.</w:t>
      </w:r>
    </w:p>
    <w:p w14:paraId="4D7AD2BC" w14:textId="0C5C3E0B" w:rsidR="00FD40BC" w:rsidRPr="00FD40BC" w:rsidRDefault="00FD40BC" w:rsidP="00FD40BC"/>
    <w:sectPr w:rsidR="00FD40BC" w:rsidRPr="00FD40BC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346ECC"/>
    <w:rsid w:val="004E5E2C"/>
    <w:rsid w:val="00556328"/>
    <w:rsid w:val="005E763C"/>
    <w:rsid w:val="00704AEC"/>
    <w:rsid w:val="009057B8"/>
    <w:rsid w:val="00A42725"/>
    <w:rsid w:val="00CE3032"/>
    <w:rsid w:val="00D97D85"/>
    <w:rsid w:val="00E74FB6"/>
    <w:rsid w:val="00EA75E8"/>
    <w:rsid w:val="00F115E5"/>
    <w:rsid w:val="00F70354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13</cp:revision>
  <dcterms:created xsi:type="dcterms:W3CDTF">2023-08-07T19:02:00Z</dcterms:created>
  <dcterms:modified xsi:type="dcterms:W3CDTF">2023-08-28T07:04:00Z</dcterms:modified>
</cp:coreProperties>
</file>