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1.416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Sidney Fernando F. Lemes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208.456573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190037997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0" w:right="3313.5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Aula 4 Exercício 6 Evolução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208.4565734863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ME-R (Modelo Entidade-Relacionamento)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0576171875" w:line="240" w:lineRule="auto"/>
        <w:ind w:left="1207.4766540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92.29660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VEICULO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08.356628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07.696685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02.416687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96.4765930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TIPOINFRACAO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91.416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07.47665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11.876678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INFRACAO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191.416625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199.9966430664062" w:right="432.02392578125" w:hanging="7.70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VEICULO(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placaVeiculo,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chassi, corPredominante, idModelo, idCategoria, anoFabricacao, cpf)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199.5565795898438" w:right="430.697021484375" w:firstLine="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cpf,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nomeCompleto, {telefone}, sexo, dataNascimento, endereco(numeroResidencia, bairro, cidade, estado, cep))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207.696685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idModelo,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nomeModelo)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202.416687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CATEGORIA(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idCategoria,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nomeCategoria)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96.4765930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TIPOINFRACAO(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idInfracao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nomeInfracao, valorCobrado)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91.416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matriculaAgente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nomeCompleto, dataContratacao)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64.37231063842773" w:lineRule="auto"/>
        <w:ind w:left="1211.8766784667969" w:right="1020.9954833984375" w:hanging="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idLocal,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posicaoGeografica(latitude,longitude), velocidadePermitida) INFRACAO(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placaVeiculo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hora,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idInfracao, idLocal, matriculaAgente, velocidade)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1650390625" w:line="240" w:lineRule="auto"/>
        <w:ind w:left="1207.4766540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208.356628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VEICULO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64.369535446167" w:lineRule="auto"/>
        <w:ind w:left="1198.2366943359375" w:right="408.023681640625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PROPRIETARIO pode manter um ou vários VEICULO, enquanto um VEICULO pode ser mantido por somente um PROPRIETARIO.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783935546875" w:line="240" w:lineRule="auto"/>
        <w:ind w:left="1202.416687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Cardinalidade (1:n)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192.29660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VEICULO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MODELO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64.3717384338379" w:lineRule="auto"/>
        <w:ind w:left="1198.8966369628906" w:right="404.798583984375" w:firstLine="9.9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VEICULO deve ser descrito por apenas um MODELO, enquanto um MODELO pode descrever nenhum ou vários VEICULO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40" w:lineRule="auto"/>
        <w:ind w:left="1202.416687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Cardinalidade (n:1)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192.29660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VEICULO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CATEGORIA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8469238281" w:line="264.3717384338379" w:lineRule="auto"/>
        <w:ind w:left="1205.9365844726562" w:right="426.1840820312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VEICULO possui apenas uma CATEGORIA, enquanto uma CATEGORIA pode ser possuída por vários VEICULO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2.416687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Cardinalidade (n:1)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192.29660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VEICULO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INFRACAO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1199.9966430664062" w:right="399.5263671875" w:firstLine="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VEICULO pode cometer nenhuma ou várias INFRACOES, mas uma INFRACAO é cometida apenas por um VEICULO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202.416687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Cardinalidade 1:n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211.876678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INFRACAO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LOCAL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1194.2765808105469" w:right="410.36376953125" w:firstLine="14.520111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INFRACAO ocorre em um LOCAL, mas em um LOCAL pode ocorrer nenhuma ou várias INFRACAO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202.416687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Cardinalidade (n:1)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211.876678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INFRACAO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TIPOINFRACAO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1198.8966369628906" w:right="415.74951171875" w:firstLine="9.9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INFRACAO tem apenas um TIPOINFRACAO, enquanto um TIPOINFRACAO pode </w:t>
      </w:r>
      <w:r w:rsidDel="00000000" w:rsidR="00000000" w:rsidRPr="00000000">
        <w:rPr>
          <w:rtl w:val="0"/>
        </w:rPr>
        <w:t xml:space="preserve">estar em nenhuma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 várias INFRACAO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202.416687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Cardinalidade 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:1)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191.416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AGENTE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INFRACAO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64.3717384338379" w:lineRule="auto"/>
        <w:ind w:left="1205.716552734375" w:right="423.9990234375" w:firstLine="3.08013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AGENTE registra nenhuma ou várias INFRACAO, mas uma INFRACAO deve ser registrada por apenas um AGENTE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1202.416687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Cardinalidade (1:n)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702392578125" w:line="240" w:lineRule="auto"/>
        <w:ind w:left="1208.696594238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DE-R (Diagrama Entidade-Relacionamento)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92199707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766824" cy="2638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6824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58049774169922" w:lineRule="auto"/>
        <w:ind w:left="1208.6965942382812" w:right="315" w:hanging="1015.59783935546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444182" cy="34182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4182" cy="3418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DLD (Diagrama Lógico) Descrição em Tabelas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28515625" w:line="240" w:lineRule="auto"/>
        <w:ind w:left="1192.376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VEICULO (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placaVeiculo literal(7) NÃO NULO,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67.49542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chassi literal(17) NÃO NULO,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67.49542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corPredominante literal(20) NÃO NULO,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idCategoria literal(2) NÃO NULO,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idModelo literal(6) NÃO NULO,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466.7753601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anoFabricacao data NÃO NULO,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467.49542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cpf literal(11) NÃO NULO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259765625" w:line="264.37225341796875" w:lineRule="auto"/>
        <w:ind w:left="1473.7353515625" w:right="2008.9416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restrição VEICULO_PK de chave primária (placaVeiculo), restrição VEICULO_MODELO_FK de chave estrangeira (idModelo) que referencia MODELO (idModelo),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93115234375" w:line="264.3717384338379" w:lineRule="auto"/>
        <w:ind w:left="1733.2540893554688" w:right="1400.1947021484375" w:hanging="259.51873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restrição VEICULO_CATEGORIA_FK de chave estrangeira (idCategoria) que referencia CATEGORIA (idCategoria)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388916015625" w:line="240" w:lineRule="auto"/>
        <w:ind w:left="1206.05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209.896697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PROPRIETARIO (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467.49542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cpf literal(11) NÃO NULO,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nomeCompleto literal(30) NÃO NULO,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06494140625" w:line="240" w:lineRule="auto"/>
        <w:ind w:left="1462.4554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 literal(13) NÃO NULO,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55322265625" w:line="240" w:lineRule="auto"/>
        <w:ind w:left="1465.5754089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sexo ENUM('M', 'F') NÃO NULO,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466.29531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dataNascimento data NÃO NULO,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numeroResidencia literal(4) NÃO NULO,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67.01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literal(18) NÃO NULO,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73.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bairro literal(20) NÃO NULO,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7.49542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cidade literal(20) NÃO NULO,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73.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restrição PROPRIETARIO_PK de chave primária (cpf),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207.0166015625" w:right="404.810791015625" w:firstLine="386.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restrição PROPRIETARIO_TELEFONE_FK de chave estrangeira (telefone) que referencia telefone (telefone)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206.05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195.73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 (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62.4554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 numérico(11) NÃO NULO,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73.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restrição telefone_PK de chave primária (telefone)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206.05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209.1766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(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idModelo numérico(6) NÃO NULO,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nomeModelo literal(20) NÃO NULO,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73.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restrição MODELO_PK de chave primária (idModelo)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206.05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203.4165954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CATEGORIA (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idCategoria numérico(2) NÃO NULO,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nomeCategoria literal(20) NÃO NULO,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73.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restrição CATEGORIA_PK de chave primária (idCategoria)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206.05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40" w:lineRule="auto"/>
        <w:ind w:left="1196.936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TIPOINFRACAO (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idInfracao literal(3) NÃO NULO,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nomeInfracao literal(30) NÃO NULO,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61.25534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valorCobrado FLOAT(5,2) NÂO NULO,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473.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restrição TIPOINFRACAO_PK de chave primária (idInfracao)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06.05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240" w:lineRule="auto"/>
        <w:ind w:left="1191.416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AGENTE (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matriculaAgente literal(8) NÃO NULO,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5532226562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nomeCompleto literal(30) NÃO NULO,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466.29531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dataContratacao data NÃO NULO,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73.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restrição AGENTE_PK de chave primária (matriculaAgente)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06.05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1208.936614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(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0649414062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idLocal literal(3) NÃO NULO,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473.4953308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latitude numérico(10,2) NÃO NULO,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473.4953308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longitude numérico(10,2) NÃO NULO,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461.25534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velocidadePermitida numérico(3) NÃO NULO,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3.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restrição LOCAL_PK de chave primária (idLocal)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206.05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213.73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INFRACAO (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placaVeiculo literal(7) NÃO NULO,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66.29531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data NÃO NULO,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 hora NÃO NULO,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idInfracao literal(3) NÃO NULO,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idLocal literal(3) NÃO NULO,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7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matriculaAgente literal (8) NÃO NULO,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61.25534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velocidade numérico,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207.0166015625" w:right="405.3955078125" w:firstLine="266.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restrição INFRACAO_PK de chave primária (data, hora , placaVeiculo), restrição INFRACAO_AGENTE_FK de chave estrangeira (matriculaAgente) que referencia AGENTE (matriculaAgente),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1207.0166015625" w:right="402.4658203125" w:firstLine="281.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restrição INFRACAO_TIPOINFRACAO_FK de Chave Estrangeira (idInfracao) que referencia INFRACAO (idInfracao),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1207.0166015625" w:right="405.2783203125" w:firstLine="461.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restrição INFRACAO_VEICULO_FK de Chave Estrangeira (placaVeiculo) que referencia VEICULO (placaVeiculo),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1208.9366149902344" w:right="410.400390625" w:firstLine="339.7987365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restrição INFRACAO_LOCAL_FK de Chave Estrangeira (idLocal) que referencia LOCAL (idLocal),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240" w:lineRule="auto"/>
        <w:ind w:left="1206.05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sectPr>
      <w:pgSz w:h="16840" w:w="11920" w:orient="portrait"/>
      <w:pgMar w:bottom="1501.181640625" w:top="1386.7236328125" w:left="248.5833740234375" w:right="101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