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62E3" w14:textId="77777777" w:rsidR="002C7C4C" w:rsidRPr="002C7C4C" w:rsidRDefault="002C7C4C" w:rsidP="002C7C4C">
      <w:pPr>
        <w:rPr>
          <w:rFonts w:ascii="Calibri" w:hAnsi="Calibri" w:cs="Calibri"/>
          <w:b/>
          <w:bCs/>
          <w:sz w:val="32"/>
          <w:szCs w:val="32"/>
        </w:rPr>
      </w:pPr>
      <w:r w:rsidRPr="002C7C4C">
        <w:rPr>
          <w:rFonts w:ascii="Calibri" w:hAnsi="Calibri" w:cs="Calibri"/>
          <w:b/>
          <w:bCs/>
          <w:sz w:val="32"/>
          <w:szCs w:val="32"/>
        </w:rPr>
        <w:t>DISCIPLINA: Fundamentos de Programação Aplicad</w:t>
      </w:r>
      <w:r w:rsidR="003E56A0">
        <w:rPr>
          <w:rFonts w:ascii="Calibri" w:hAnsi="Calibri" w:cs="Calibri"/>
          <w:b/>
          <w:bCs/>
          <w:sz w:val="32"/>
          <w:szCs w:val="32"/>
        </w:rPr>
        <w:t>o</w:t>
      </w:r>
      <w:r w:rsidRPr="002C7C4C">
        <w:rPr>
          <w:rFonts w:ascii="Calibri" w:hAnsi="Calibri" w:cs="Calibri"/>
          <w:b/>
          <w:bCs/>
          <w:sz w:val="32"/>
          <w:szCs w:val="32"/>
        </w:rPr>
        <w:t>s à Bioinformática</w:t>
      </w:r>
    </w:p>
    <w:p w14:paraId="2AB66F3D" w14:textId="77777777" w:rsidR="002C7C4C" w:rsidRDefault="002C7C4C"/>
    <w:p w14:paraId="49517A5F" w14:textId="77777777" w:rsidR="00966D2C" w:rsidRPr="00966D2C" w:rsidRDefault="00966D2C" w:rsidP="00966D2C">
      <w:pPr>
        <w:spacing w:after="60"/>
        <w:jc w:val="center"/>
      </w:pPr>
      <w:r w:rsidRPr="00966D2C">
        <w:rPr>
          <w:b/>
          <w:bCs/>
          <w:sz w:val="40"/>
          <w:szCs w:val="40"/>
        </w:rPr>
        <w:t>Convenções de Pseudocódigo</w:t>
      </w:r>
    </w:p>
    <w:p w14:paraId="55D07A08" w14:textId="77777777" w:rsidR="00966D2C" w:rsidRPr="00966D2C" w:rsidRDefault="00966D2C" w:rsidP="00966D2C">
      <w:pPr>
        <w:spacing w:after="300"/>
        <w:jc w:val="center"/>
      </w:pPr>
      <w:r w:rsidRPr="00966D2C">
        <w:rPr>
          <w:i/>
          <w:iCs/>
          <w:sz w:val="26"/>
          <w:szCs w:val="26"/>
        </w:rPr>
        <w:t>Glossário de termos e palavras-chave utilizados nos exercícios de lógica de programação</w:t>
      </w:r>
    </w:p>
    <w:p w14:paraId="39E677D9" w14:textId="77777777" w:rsidR="00966D2C" w:rsidRDefault="00966D2C" w:rsidP="00966D2C">
      <w:pPr>
        <w:pBdr>
          <w:bottom w:val="single" w:sz="8" w:space="4" w:color="1F4E5F"/>
        </w:pBdr>
        <w:spacing w:after="300"/>
      </w:pPr>
    </w:p>
    <w:p w14:paraId="59908BBC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Este material reúne todas as palavras-chave, símbolos e convenções de escrita utilizados na construção dos pseudocódigos trabalhados em aula. Ele serve como material de apoio e consulta rápida para os alunos durante os exercícios práticos.</w:t>
      </w:r>
    </w:p>
    <w:p w14:paraId="194D8537" w14:textId="77777777" w:rsidR="00966D2C" w:rsidRPr="00966D2C" w:rsidRDefault="00966D2C" w:rsidP="00966D2C">
      <w:pPr>
        <w:pStyle w:val="Heading1"/>
        <w:spacing w:before="380" w:after="130"/>
      </w:pPr>
      <w:r w:rsidRPr="00966D2C">
        <w:t>1. Estrutura geral do algoritmo</w:t>
      </w:r>
    </w:p>
    <w:p w14:paraId="4DFC4142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Todo algoritmo em pseudocódigo é delimitado por um bloco de início e fim, dentro do qual ficam as declarações e instruções.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61162D50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0563E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97D7D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FECA3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126B4F92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D538E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INÍCIO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47312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Marca o ponto de início da execução do algoritmo.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EF5720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INÍCIO</w:t>
            </w:r>
          </w:p>
          <w:p w14:paraId="14EE3B72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...</w:t>
            </w:r>
          </w:p>
        </w:tc>
      </w:tr>
      <w:tr w:rsidR="00966D2C" w14:paraId="66DCB984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84EA2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FIM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4D7857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Marca o ponto de término da execução do algoritmo.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0E7321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...</w:t>
            </w:r>
          </w:p>
          <w:p w14:paraId="4A63847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FIM</w:t>
            </w:r>
          </w:p>
        </w:tc>
      </w:tr>
    </w:tbl>
    <w:p w14:paraId="3CC5EE52" w14:textId="77777777" w:rsidR="00966D2C" w:rsidRPr="00966D2C" w:rsidRDefault="00966D2C" w:rsidP="00966D2C">
      <w:pPr>
        <w:pStyle w:val="Heading1"/>
        <w:spacing w:before="380" w:after="130"/>
      </w:pPr>
      <w:r w:rsidRPr="00966D2C">
        <w:t>2. Declaração de variáveis e tipos de dados</w:t>
      </w:r>
    </w:p>
    <w:p w14:paraId="105492D0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Antes de serem usadas, as variáveis devem ser declaradas com a palavra-chave DECLARE, indicando o tipo de dado que armazenarão.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40A8F390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0F2EE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4653C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6C814B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53D28B13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4A292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DECLARE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2D8AE9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Declara uma ou mais variáveis, indicando seus nomes e tipo de dado.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36FE9C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DECLARE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idade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INTEIRO</w:t>
            </w:r>
          </w:p>
        </w:tc>
      </w:tr>
      <w:tr w:rsidR="00966D2C" w14:paraId="015A8DAE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2E4107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INTEIRO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817D50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Tipo de dado numérico sem casas decimais.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B142C0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DECLARE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tamanho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INTEIRO</w:t>
            </w:r>
          </w:p>
        </w:tc>
      </w:tr>
      <w:tr w:rsidR="00966D2C" w14:paraId="394AEC7E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F9FC1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REAL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8DAD1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Tipo de dado numérico com casas decimais.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FF6ED0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DECLARE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media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REAL</w:t>
            </w:r>
          </w:p>
        </w:tc>
      </w:tr>
      <w:tr w:rsidR="00966D2C" w14:paraId="330A945C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5F69D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CARACTERE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6BAB82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Tipo de dado que armazena um único caractere.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9F444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DECLARE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base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CARACTERE</w:t>
            </w:r>
          </w:p>
        </w:tc>
      </w:tr>
      <w:tr w:rsidR="00966D2C" w14:paraId="685B22DD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EA54FB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CADEIA DE CARACTERES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CAFD92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Tipo de dado que armazena uma sequência.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EA27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DECLARE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sequencia :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CADEIA DE CARACTERES/INTEIRO</w:t>
            </w:r>
          </w:p>
        </w:tc>
      </w:tr>
    </w:tbl>
    <w:p w14:paraId="0B55799D" w14:textId="77777777" w:rsidR="00966D2C" w:rsidRPr="00966D2C" w:rsidRDefault="00966D2C" w:rsidP="00966D2C">
      <w:pPr>
        <w:pStyle w:val="Heading1"/>
        <w:spacing w:before="380" w:after="130"/>
      </w:pPr>
      <w:r w:rsidRPr="00966D2C">
        <w:lastRenderedPageBreak/>
        <w:t>3. Atribuição de valores</w:t>
      </w:r>
    </w:p>
    <w:p w14:paraId="69274324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O símbolo de seta é utilizado para atribuir um valor (ou o resultado de uma expressão) a uma variável.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7FEC3852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7A461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9F116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29649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70645CD7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399EC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&lt;-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8CC481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Operador de atribuição: armazena o valor à direita na variável à esquerda.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5B7A02" w14:textId="77777777" w:rsidR="00966D2C" w:rsidRDefault="00966D2C" w:rsidP="00364136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(a + b) / 2</w:t>
            </w:r>
          </w:p>
        </w:tc>
      </w:tr>
    </w:tbl>
    <w:p w14:paraId="554A9432" w14:textId="77777777" w:rsidR="00966D2C" w:rsidRPr="00966D2C" w:rsidRDefault="00966D2C" w:rsidP="00966D2C">
      <w:pPr>
        <w:pStyle w:val="Heading1"/>
        <w:spacing w:before="380" w:after="130"/>
      </w:pPr>
      <w:r w:rsidRPr="00966D2C">
        <w:t>4. Comandos de entrada e saída</w:t>
      </w:r>
    </w:p>
    <w:p w14:paraId="2924382E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Usados para interagir com o usuário: ler valores digitados e exibir mensagens ou resultados na tela.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12F2C521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BF368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5CD8D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B5BEF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3191FFF2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814CA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LEIA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661EA0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Lê um valor digitado pelo usuário e armazena em uma variável.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19AF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LEIA peso</w:t>
            </w:r>
          </w:p>
        </w:tc>
      </w:tr>
      <w:tr w:rsidR="00966D2C" w14:paraId="56F84F68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14AC1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ESCREVA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A217B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Exibe uma mensagem de texto e/ou o valor de uma variável na tela.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83379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ESCREVA "O resultado é: ",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media</w:t>
            </w:r>
            <w:proofErr w:type="gramEnd"/>
          </w:p>
        </w:tc>
      </w:tr>
    </w:tbl>
    <w:p w14:paraId="0F0B216D" w14:textId="77777777" w:rsidR="00966D2C" w:rsidRDefault="00966D2C" w:rsidP="00966D2C">
      <w:pPr>
        <w:pStyle w:val="Heading1"/>
        <w:spacing w:before="380" w:after="130"/>
      </w:pPr>
      <w:r w:rsidRPr="00966D2C">
        <w:t>5.</w:t>
      </w:r>
      <w:r>
        <w:rPr>
          <w:color w:val="1F4E5F"/>
        </w:rPr>
        <w:t xml:space="preserve"> </w:t>
      </w:r>
      <w:r w:rsidRPr="00966D2C">
        <w:t>Operadores aritméticos</w:t>
      </w:r>
    </w:p>
    <w:p w14:paraId="390E0181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Utilizados para realizar cálculos matemáticos entre variáveis e/ou valores numéricos.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58C597B3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5C8076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91D77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C159B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4074DCB5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59974E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+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0E46AF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Soma.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BA55A9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total &lt;- a + b</w:t>
            </w:r>
          </w:p>
        </w:tc>
      </w:tr>
      <w:tr w:rsidR="00966D2C" w14:paraId="40D2FADA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43DAF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-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339C41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Subtração.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FE4CBF" w14:textId="77777777" w:rsidR="00966D2C" w:rsidRDefault="00966D2C" w:rsidP="0036413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diferenca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a - b</w:t>
            </w:r>
          </w:p>
        </w:tc>
      </w:tr>
      <w:tr w:rsidR="00966D2C" w14:paraId="114DB709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EE514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*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B06FE6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Multiplicação.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C1AE6F" w14:textId="77777777" w:rsidR="00966D2C" w:rsidRDefault="00966D2C" w:rsidP="0036413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area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base * altura</w:t>
            </w:r>
          </w:p>
        </w:tc>
      </w:tr>
      <w:tr w:rsidR="00966D2C" w14:paraId="7C8E17B6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39E8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/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9554BF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Divisão.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E0E3C1" w14:textId="77777777" w:rsidR="00966D2C" w:rsidRDefault="00966D2C" w:rsidP="00364136">
            <w:pPr>
              <w:spacing w:line="260" w:lineRule="auto"/>
            </w:pP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media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&lt;- soma / 3</w:t>
            </w:r>
          </w:p>
        </w:tc>
      </w:tr>
      <w:tr w:rsidR="00966D2C" w14:paraId="13816946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08E9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MOD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AF8DE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Resto da divisão inteira (módulo).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A378A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tamanho MOD 2</w:t>
            </w:r>
          </w:p>
        </w:tc>
      </w:tr>
    </w:tbl>
    <w:p w14:paraId="66B0687C" w14:textId="77777777" w:rsidR="00966D2C" w:rsidRPr="00966D2C" w:rsidRDefault="00966D2C" w:rsidP="00966D2C">
      <w:pPr>
        <w:pStyle w:val="Heading1"/>
        <w:spacing w:before="380" w:after="130"/>
      </w:pPr>
      <w:r w:rsidRPr="00966D2C">
        <w:t>6. Operadores relacionais</w:t>
      </w:r>
    </w:p>
    <w:p w14:paraId="18A556E2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Utilizados para comparar dois valores, resultando sempre em VERDADEIRO ou FALSO. São a base das estruturas condicionais e de repetição.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5C72ADA8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2DCEB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1DB6A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B6C9D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0FC0F43B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7CF21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==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FC041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Igual 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5F796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base == "G" ENTÃO</w:t>
            </w:r>
          </w:p>
        </w:tc>
      </w:tr>
      <w:tr w:rsidR="00966D2C" w14:paraId="41A85FE2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663B6B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&lt;&gt;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27CB9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Diferente de.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777AA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ENQUANTO peso &lt;&gt; 0 FAÇA</w:t>
            </w:r>
          </w:p>
        </w:tc>
      </w:tr>
      <w:tr w:rsidR="00966D2C" w14:paraId="47F1BE53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73426E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lastRenderedPageBreak/>
              <w:t>&gt;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C8744B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Maior que.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21E50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tamanho &gt; 0 ENTÃO</w:t>
            </w:r>
          </w:p>
        </w:tc>
      </w:tr>
      <w:tr w:rsidR="00966D2C" w14:paraId="5600745F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1F592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&lt;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B452A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Menor que.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957F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18.5 ENTÃO</w:t>
            </w:r>
          </w:p>
        </w:tc>
      </w:tr>
      <w:tr w:rsidR="00966D2C" w14:paraId="1F4A5F3B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7D51F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&gt;=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DD7A1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Maior ou igual 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061B1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idade &gt;= 60 ENTÃO</w:t>
            </w:r>
          </w:p>
        </w:tc>
      </w:tr>
      <w:tr w:rsidR="00966D2C" w14:paraId="2E819A91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342969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&lt;=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2565DC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Menor ou igual a.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14BB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tamanho &lt;= 1000 ENTÃO</w:t>
            </w:r>
          </w:p>
        </w:tc>
      </w:tr>
    </w:tbl>
    <w:p w14:paraId="3D1373A2" w14:textId="77777777" w:rsidR="00966D2C" w:rsidRPr="00966D2C" w:rsidRDefault="00966D2C" w:rsidP="00966D2C">
      <w:pPr>
        <w:pStyle w:val="Heading1"/>
        <w:spacing w:before="380" w:after="130"/>
      </w:pPr>
      <w:r w:rsidRPr="00966D2C">
        <w:t>7. Operadores lógicos</w:t>
      </w:r>
    </w:p>
    <w:p w14:paraId="2E47E837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Utilizados para combinar duas ou mais condições dentro de uma mesma estrutura condicional.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6C4690C8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46212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30915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03B7A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491A8537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2D443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EB9AF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Verdadeiro somente se ambas as condições forem verdadeiras (conjunção).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46684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(tamanho &gt; 0) E (tamanho &lt;= 1000) ENTÃO</w:t>
            </w:r>
          </w:p>
        </w:tc>
      </w:tr>
      <w:tr w:rsidR="00966D2C" w14:paraId="006BEA61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575A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OU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2E9BD9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Verdadeiro se pelo menos uma das condições for verdadeira (disjunção).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1D9F0F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(base == "G") OU (base == "C") ENTÃO</w:t>
            </w:r>
          </w:p>
        </w:tc>
      </w:tr>
      <w:tr w:rsidR="00966D2C" w14:paraId="5F6732E6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B3C5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NÃO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15C84B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Inverte o valor lógico de uma condição (negação).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B1B48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 NÃO (valido) ENTÃO</w:t>
            </w:r>
          </w:p>
        </w:tc>
      </w:tr>
    </w:tbl>
    <w:p w14:paraId="151880A4" w14:textId="77777777" w:rsidR="00966D2C" w:rsidRPr="00966D2C" w:rsidRDefault="00966D2C" w:rsidP="00966D2C">
      <w:pPr>
        <w:pStyle w:val="Heading1"/>
        <w:spacing w:before="380" w:after="130"/>
      </w:pPr>
      <w:r w:rsidRPr="00966D2C">
        <w:t>8. Estruturas de controle (condicionais)</w:t>
      </w:r>
    </w:p>
    <w:p w14:paraId="680BDA4F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Permitem que o algoritmo tome decisões, executando blocos diferentes de instruções conforme uma condição seja verdadeira ou falsa.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2F40A8F6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F486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B7AC4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192FD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6FD11CB1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9EAFEB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SE ... ENTÃO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FC050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Inicia um bloco condicional: o trecho após ENTÃO só é executado se a condição for verdadeira.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116CCB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SE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imc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&lt; 18.5 ENTÃO</w:t>
            </w:r>
          </w:p>
          <w:p w14:paraId="28877646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ESCREVA "Abaixo do peso"</w:t>
            </w:r>
          </w:p>
        </w:tc>
      </w:tr>
      <w:tr w:rsidR="00966D2C" w14:paraId="02A1D8FB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46942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SENÃO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EA50F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Define o bloco alternativo, executado quando a condição do SE é falsa.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FF2B2E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SENÃO</w:t>
            </w:r>
          </w:p>
          <w:p w14:paraId="382871C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ESCREVA "Peso normal"</w:t>
            </w:r>
          </w:p>
        </w:tc>
      </w:tr>
      <w:tr w:rsidR="00966D2C" w14:paraId="785B6126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0DC810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FIM SE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C0CE1B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Marca o encerramento de uma estrutura condicional.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AFA671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...</w:t>
            </w:r>
          </w:p>
          <w:p w14:paraId="41912593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FIM SE</w:t>
            </w:r>
          </w:p>
        </w:tc>
      </w:tr>
    </w:tbl>
    <w:p w14:paraId="64AAEC75" w14:textId="77777777" w:rsidR="00966D2C" w:rsidRPr="00966D2C" w:rsidRDefault="00966D2C" w:rsidP="00966D2C">
      <w:pPr>
        <w:pStyle w:val="Heading1"/>
        <w:spacing w:before="380" w:after="130"/>
      </w:pPr>
      <w:r w:rsidRPr="00966D2C">
        <w:t>9. Estruturas de repetição (laços)</w:t>
      </w:r>
    </w:p>
    <w:p w14:paraId="0C3E35E0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Permitem executar um mesmo bloco de instruções múltiplas vezes, seja um número definido de vezes (PARA) ou enquanto uma condição for verdadeira (ENQUANTO).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7588A68E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57F08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739A2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AF2FD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0B0E78CF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6A7CD7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PARA ... ATÉ ... FAÇA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40346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Repete o bloco um número conhecido de vezes, controlado por uma variável contadora.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3E4CA0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PARA i &lt;- 1 ATÉ tamanho FAÇA</w:t>
            </w:r>
          </w:p>
        </w:tc>
      </w:tr>
      <w:tr w:rsidR="00966D2C" w14:paraId="63F7D7A1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D5924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FIM PARA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19FE7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Marca o encerramento de uma estrutura PARA.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B05B5A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...</w:t>
            </w:r>
          </w:p>
          <w:p w14:paraId="26AD5DE5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FIM PARA</w:t>
            </w:r>
          </w:p>
        </w:tc>
      </w:tr>
      <w:tr w:rsidR="00966D2C" w14:paraId="75D2E860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8399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ENQUANTO ... FAÇA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664A98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Repete o bloco enquanto uma condição permanecer verdadeira (número de repetições não é conhecido previamente).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4882E9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ENQUANTO peso &lt;&gt; 0 FAÇA</w:t>
            </w:r>
          </w:p>
        </w:tc>
      </w:tr>
      <w:tr w:rsidR="00966D2C" w14:paraId="6E51D49A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29B2DF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FIM ENQUANTO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FE290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Marca o encerramento de uma estrutura ENQUANTO.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638814" w14:textId="77777777" w:rsidR="00966D2C" w:rsidRDefault="00966D2C" w:rsidP="00364136">
            <w:pPr>
              <w:spacing w:after="20"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...</w:t>
            </w:r>
          </w:p>
          <w:p w14:paraId="2E6831F8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FIM ENQUANTO</w:t>
            </w:r>
          </w:p>
        </w:tc>
      </w:tr>
    </w:tbl>
    <w:p w14:paraId="54560C28" w14:textId="77777777" w:rsidR="00966D2C" w:rsidRPr="00966D2C" w:rsidRDefault="00966D2C" w:rsidP="00966D2C">
      <w:pPr>
        <w:pStyle w:val="Heading1"/>
        <w:spacing w:before="380" w:after="130"/>
      </w:pPr>
      <w:r w:rsidRPr="00966D2C">
        <w:t>10. Funções auxiliares e acesso a elementos</w:t>
      </w:r>
    </w:p>
    <w:p w14:paraId="041D503F" w14:textId="77777777" w:rsidR="00966D2C" w:rsidRDefault="00966D2C" w:rsidP="00966D2C">
      <w:pPr>
        <w:spacing w:after="200" w:line="300" w:lineRule="auto"/>
      </w:pPr>
      <w:r>
        <w:rPr>
          <w:sz w:val="22"/>
          <w:szCs w:val="22"/>
        </w:rPr>
        <w:t>Funções e notações utilizadas para manipular cadeias de caracteres (textos), como sequências biológicas.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DDDDDD"/>
          <w:insideV w:val="single" w:sz="4" w:space="0" w:color="DDDDDD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550"/>
      </w:tblGrid>
      <w:tr w:rsidR="00966D2C" w14:paraId="015A1E66" w14:textId="77777777" w:rsidTr="00364136">
        <w:trPr>
          <w:cantSplit/>
          <w:tblHeader/>
        </w:trPr>
        <w:tc>
          <w:tcPr>
            <w:tcW w:w="2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C4212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Palavra-chave / Símbolo</w:t>
            </w:r>
          </w:p>
        </w:tc>
        <w:tc>
          <w:tcPr>
            <w:tcW w:w="340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FADCA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  <w:tc>
          <w:tcPr>
            <w:tcW w:w="3550" w:type="dxa"/>
            <w:shd w:val="clear" w:color="auto" w:fill="1F4E5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B04F6" w14:textId="77777777" w:rsidR="00966D2C" w:rsidRDefault="00966D2C" w:rsidP="00364136">
            <w:r>
              <w:rPr>
                <w:b/>
                <w:bCs/>
                <w:color w:val="FFFFFF"/>
                <w:sz w:val="20"/>
                <w:szCs w:val="20"/>
              </w:rPr>
              <w:t>Exemplo de uso</w:t>
            </w:r>
          </w:p>
        </w:tc>
      </w:tr>
      <w:tr w:rsidR="00966D2C" w14:paraId="0FBEB7F5" w14:textId="77777777" w:rsidTr="00364136">
        <w:trPr>
          <w:cantSplit/>
        </w:trPr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4CD80A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COMPRIMENTO(x)</w:t>
            </w:r>
          </w:p>
        </w:tc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08DF30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Retorna o número de caracteres (tamanho) de uma cadeia de caracteres.</w:t>
            </w:r>
          </w:p>
        </w:tc>
        <w:tc>
          <w:tcPr>
            <w:tcW w:w="35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66F481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tamanho &lt;-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COMPRIMENTO(sequencia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)</w:t>
            </w:r>
          </w:p>
        </w:tc>
      </w:tr>
      <w:tr w:rsidR="00966D2C" w14:paraId="141868EC" w14:textId="77777777" w:rsidTr="00364136">
        <w:trPr>
          <w:cantSplit/>
        </w:trPr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A3E33C" w14:textId="77777777" w:rsidR="00966D2C" w:rsidRDefault="00966D2C" w:rsidP="00364136">
            <w:pPr>
              <w:spacing w:line="26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variavel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[i]</w:t>
            </w:r>
          </w:p>
        </w:tc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51353D" w14:textId="77777777" w:rsidR="00966D2C" w:rsidRDefault="00966D2C" w:rsidP="00364136">
            <w:pPr>
              <w:spacing w:line="260" w:lineRule="auto"/>
            </w:pPr>
            <w:r>
              <w:rPr>
                <w:rFonts w:ascii="Calibri" w:eastAsia="Calibri" w:hAnsi="Calibri" w:cs="Calibri"/>
                <w:sz w:val="20"/>
                <w:szCs w:val="20"/>
              </w:rPr>
              <w:t>Acessa o i-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ésimo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caractere de uma cadeia de caracteres (índice iniciando em 1).</w:t>
            </w:r>
          </w:p>
        </w:tc>
        <w:tc>
          <w:tcPr>
            <w:tcW w:w="35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420BB" w14:textId="77777777" w:rsidR="00966D2C" w:rsidRDefault="00966D2C" w:rsidP="00364136">
            <w:pPr>
              <w:spacing w:line="26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base &lt;- </w:t>
            </w:r>
            <w:proofErr w:type="gramStart"/>
            <w:r>
              <w:rPr>
                <w:rFonts w:ascii="Consolas" w:eastAsia="Consolas" w:hAnsi="Consolas" w:cs="Consolas"/>
                <w:sz w:val="19"/>
                <w:szCs w:val="19"/>
              </w:rPr>
              <w:t>sequencia</w:t>
            </w:r>
            <w:proofErr w:type="gramEnd"/>
            <w:r>
              <w:rPr>
                <w:rFonts w:ascii="Consolas" w:eastAsia="Consolas" w:hAnsi="Consolas" w:cs="Consolas"/>
                <w:sz w:val="19"/>
                <w:szCs w:val="19"/>
              </w:rPr>
              <w:t>[i]</w:t>
            </w:r>
          </w:p>
        </w:tc>
      </w:tr>
    </w:tbl>
    <w:p w14:paraId="077DE80D" w14:textId="77777777" w:rsidR="00966D2C" w:rsidRDefault="00966D2C" w:rsidP="00966D2C">
      <w:pPr>
        <w:spacing w:after="200" w:line="300" w:lineRule="auto"/>
      </w:pPr>
    </w:p>
    <w:p w14:paraId="1950BC38" w14:textId="77777777" w:rsidR="00966D2C" w:rsidRDefault="00966D2C"/>
    <w:sectPr w:rsidR="00966D2C" w:rsidSect="00150BB3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13A42" w14:textId="77777777" w:rsidR="00807776" w:rsidRPr="00B35CE8" w:rsidRDefault="00807776" w:rsidP="00940EF1">
      <w:r>
        <w:separator/>
      </w:r>
    </w:p>
  </w:endnote>
  <w:endnote w:type="continuationSeparator" w:id="0">
    <w:p w14:paraId="48E0C9DA" w14:textId="77777777" w:rsidR="00807776" w:rsidRPr="00B35CE8" w:rsidRDefault="00807776" w:rsidP="00940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8E167" w14:textId="77777777" w:rsidR="00807776" w:rsidRPr="00B35CE8" w:rsidRDefault="00807776" w:rsidP="00940EF1">
      <w:r>
        <w:separator/>
      </w:r>
    </w:p>
  </w:footnote>
  <w:footnote w:type="continuationSeparator" w:id="0">
    <w:p w14:paraId="221D2E41" w14:textId="77777777" w:rsidR="00807776" w:rsidRPr="00B35CE8" w:rsidRDefault="00807776" w:rsidP="00940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7" w:type="dxa"/>
      <w:tblInd w:w="-72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17"/>
      <w:gridCol w:w="8790"/>
    </w:tblGrid>
    <w:tr w:rsidR="00150BB3" w:rsidRPr="00EF6ABE" w14:paraId="308343B9" w14:textId="77777777" w:rsidTr="00150BB3">
      <w:trPr>
        <w:trHeight w:val="1425"/>
      </w:trPr>
      <w:tc>
        <w:tcPr>
          <w:tcW w:w="1417" w:type="dxa"/>
          <w:tcBorders>
            <w:bottom w:val="double" w:sz="2" w:space="0" w:color="000000"/>
          </w:tcBorders>
        </w:tcPr>
        <w:p w14:paraId="6842D174" w14:textId="0866B727" w:rsidR="00150BB3" w:rsidRDefault="00966D2C" w:rsidP="00150BB3">
          <w:pPr>
            <w:snapToGrid w:val="0"/>
            <w:jc w:val="center"/>
            <w:rPr>
              <w:sz w:val="16"/>
            </w:rPr>
          </w:pPr>
          <w:r w:rsidRPr="008B0C3C">
            <w:rPr>
              <w:noProof/>
            </w:rPr>
            <w:drawing>
              <wp:inline distT="0" distB="0" distL="0" distR="0" wp14:anchorId="21134709" wp14:editId="60005917">
                <wp:extent cx="687705" cy="797560"/>
                <wp:effectExtent l="0" t="0" r="0" b="0"/>
                <wp:docPr id="1" name="Imagem 2" descr="Uma imagem contendo Diagram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 descr="Uma imagem contendo Diagram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7705" cy="7975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790" w:type="dxa"/>
          <w:tcBorders>
            <w:bottom w:val="double" w:sz="2" w:space="0" w:color="000000"/>
          </w:tcBorders>
        </w:tcPr>
        <w:p w14:paraId="666A3D82" w14:textId="77777777" w:rsidR="00150BB3" w:rsidRPr="00EF6ABE" w:rsidRDefault="00150BB3" w:rsidP="00150BB3">
          <w:pPr>
            <w:spacing w:line="276" w:lineRule="auto"/>
            <w:rPr>
              <w:rFonts w:ascii="Calibri" w:hAnsi="Calibri" w:cs="Calibri"/>
            </w:rPr>
          </w:pPr>
          <w:r w:rsidRPr="00EF6ABE">
            <w:rPr>
              <w:rFonts w:ascii="Calibri" w:hAnsi="Calibri" w:cs="Calibri"/>
              <w:b/>
            </w:rPr>
            <w:t>MINISTÉRIO DA SAÚDE</w:t>
          </w:r>
        </w:p>
        <w:p w14:paraId="14C6936C" w14:textId="77777777" w:rsidR="00150BB3" w:rsidRPr="00EF6ABE" w:rsidRDefault="00150BB3" w:rsidP="00150BB3">
          <w:pPr>
            <w:spacing w:line="276" w:lineRule="auto"/>
            <w:rPr>
              <w:rFonts w:ascii="Calibri" w:hAnsi="Calibri" w:cs="Calibri"/>
            </w:rPr>
          </w:pPr>
          <w:r w:rsidRPr="00EF6ABE">
            <w:rPr>
              <w:rFonts w:ascii="Calibri" w:hAnsi="Calibri" w:cs="Calibri"/>
              <w:b/>
            </w:rPr>
            <w:t>FUNDAÇÃO OSWALDO CRUZ</w:t>
          </w:r>
        </w:p>
        <w:p w14:paraId="21125EFE" w14:textId="77777777" w:rsidR="00150BB3" w:rsidRPr="00EF6ABE" w:rsidRDefault="00150BB3" w:rsidP="00150BB3">
          <w:pPr>
            <w:spacing w:line="276" w:lineRule="auto"/>
            <w:rPr>
              <w:rFonts w:ascii="Calibri" w:hAnsi="Calibri" w:cs="Calibri"/>
            </w:rPr>
          </w:pPr>
          <w:r w:rsidRPr="00EF6ABE">
            <w:rPr>
              <w:rFonts w:ascii="Calibri" w:hAnsi="Calibri" w:cs="Calibri"/>
              <w:b/>
            </w:rPr>
            <w:t>Instituto René Rachou – FIOCRUZ MINAS</w:t>
          </w:r>
        </w:p>
        <w:p w14:paraId="58D2F80F" w14:textId="77777777" w:rsidR="00150BB3" w:rsidRPr="00150BB3" w:rsidRDefault="00150BB3" w:rsidP="00150BB3">
          <w:pPr>
            <w:spacing w:line="276" w:lineRule="auto"/>
            <w:rPr>
              <w:rFonts w:ascii="Calibri" w:hAnsi="Calibri" w:cs="Calibri"/>
              <w:color w:val="538135"/>
              <w:sz w:val="22"/>
              <w:szCs w:val="22"/>
            </w:rPr>
          </w:pPr>
          <w:r w:rsidRPr="00150BB3">
            <w:rPr>
              <w:rFonts w:ascii="Calibri" w:hAnsi="Calibri" w:cs="Calibri"/>
              <w:b/>
              <w:color w:val="538135"/>
              <w:sz w:val="22"/>
              <w:szCs w:val="22"/>
            </w:rPr>
            <w:t xml:space="preserve">Programa de Pós-Graduação em Ciências da Saúde </w:t>
          </w:r>
        </w:p>
      </w:tc>
    </w:tr>
  </w:tbl>
  <w:p w14:paraId="36C9D5BE" w14:textId="77777777" w:rsidR="00940EF1" w:rsidRDefault="00940EF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E32"/>
    <w:multiLevelType w:val="hybridMultilevel"/>
    <w:tmpl w:val="6FCEB1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4FAF"/>
    <w:multiLevelType w:val="multilevel"/>
    <w:tmpl w:val="7F5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63A2B"/>
    <w:multiLevelType w:val="hybridMultilevel"/>
    <w:tmpl w:val="9574F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1122B"/>
    <w:multiLevelType w:val="multilevel"/>
    <w:tmpl w:val="5B90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F3CD4"/>
    <w:multiLevelType w:val="hybridMultilevel"/>
    <w:tmpl w:val="1706927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820E8"/>
    <w:multiLevelType w:val="hybridMultilevel"/>
    <w:tmpl w:val="177EC3C0"/>
    <w:lvl w:ilvl="0" w:tplc="F0545DF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EC18E6"/>
    <w:multiLevelType w:val="hybridMultilevel"/>
    <w:tmpl w:val="A4E8F7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57FB5"/>
    <w:multiLevelType w:val="hybridMultilevel"/>
    <w:tmpl w:val="290C0EA4"/>
    <w:lvl w:ilvl="0" w:tplc="08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1B253AA"/>
    <w:multiLevelType w:val="hybridMultilevel"/>
    <w:tmpl w:val="D8C229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1968E7"/>
    <w:multiLevelType w:val="hybridMultilevel"/>
    <w:tmpl w:val="6DF6FA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73CC1"/>
    <w:multiLevelType w:val="hybridMultilevel"/>
    <w:tmpl w:val="0F7092E0"/>
    <w:lvl w:ilvl="0" w:tplc="F0545DFC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276874">
    <w:abstractNumId w:val="10"/>
  </w:num>
  <w:num w:numId="2" w16cid:durableId="611016791">
    <w:abstractNumId w:val="5"/>
  </w:num>
  <w:num w:numId="3" w16cid:durableId="1106776411">
    <w:abstractNumId w:val="0"/>
  </w:num>
  <w:num w:numId="4" w16cid:durableId="1887906830">
    <w:abstractNumId w:val="8"/>
  </w:num>
  <w:num w:numId="5" w16cid:durableId="1177233090">
    <w:abstractNumId w:val="6"/>
  </w:num>
  <w:num w:numId="6" w16cid:durableId="739521010">
    <w:abstractNumId w:val="2"/>
  </w:num>
  <w:num w:numId="7" w16cid:durableId="1364332266">
    <w:abstractNumId w:val="9"/>
  </w:num>
  <w:num w:numId="8" w16cid:durableId="1701471890">
    <w:abstractNumId w:val="4"/>
  </w:num>
  <w:num w:numId="9" w16cid:durableId="1204827308">
    <w:abstractNumId w:val="7"/>
  </w:num>
  <w:num w:numId="10" w16cid:durableId="1702973577">
    <w:abstractNumId w:val="3"/>
  </w:num>
  <w:num w:numId="11" w16cid:durableId="14476536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EF1"/>
    <w:rsid w:val="00003FD0"/>
    <w:rsid w:val="00047A06"/>
    <w:rsid w:val="00052BCA"/>
    <w:rsid w:val="00062893"/>
    <w:rsid w:val="00084F5E"/>
    <w:rsid w:val="0008713E"/>
    <w:rsid w:val="00096404"/>
    <w:rsid w:val="00097341"/>
    <w:rsid w:val="000A03F9"/>
    <w:rsid w:val="00150BB3"/>
    <w:rsid w:val="00160FD1"/>
    <w:rsid w:val="00191DF9"/>
    <w:rsid w:val="001C7794"/>
    <w:rsid w:val="00207981"/>
    <w:rsid w:val="00234B24"/>
    <w:rsid w:val="0028479F"/>
    <w:rsid w:val="00297FEC"/>
    <w:rsid w:val="002C03A7"/>
    <w:rsid w:val="002C7C4C"/>
    <w:rsid w:val="002F187C"/>
    <w:rsid w:val="003145E4"/>
    <w:rsid w:val="00321F9E"/>
    <w:rsid w:val="00327DAB"/>
    <w:rsid w:val="00335D10"/>
    <w:rsid w:val="0034124E"/>
    <w:rsid w:val="00344951"/>
    <w:rsid w:val="00383634"/>
    <w:rsid w:val="003D3957"/>
    <w:rsid w:val="003E13D0"/>
    <w:rsid w:val="003E56A0"/>
    <w:rsid w:val="00453955"/>
    <w:rsid w:val="004B5146"/>
    <w:rsid w:val="004C0A38"/>
    <w:rsid w:val="004F1835"/>
    <w:rsid w:val="004F42FA"/>
    <w:rsid w:val="00526D4F"/>
    <w:rsid w:val="0053620F"/>
    <w:rsid w:val="00552902"/>
    <w:rsid w:val="005A6981"/>
    <w:rsid w:val="005B352A"/>
    <w:rsid w:val="00661483"/>
    <w:rsid w:val="00693715"/>
    <w:rsid w:val="006C187C"/>
    <w:rsid w:val="006F3190"/>
    <w:rsid w:val="007052A8"/>
    <w:rsid w:val="00714FB6"/>
    <w:rsid w:val="00760DD3"/>
    <w:rsid w:val="007862E3"/>
    <w:rsid w:val="007961E8"/>
    <w:rsid w:val="00797083"/>
    <w:rsid w:val="00797BF1"/>
    <w:rsid w:val="007F3340"/>
    <w:rsid w:val="0080412F"/>
    <w:rsid w:val="00807776"/>
    <w:rsid w:val="00854DF2"/>
    <w:rsid w:val="00940EF1"/>
    <w:rsid w:val="00953BDF"/>
    <w:rsid w:val="00966D2C"/>
    <w:rsid w:val="00984C80"/>
    <w:rsid w:val="00997909"/>
    <w:rsid w:val="009D014A"/>
    <w:rsid w:val="009D4A4D"/>
    <w:rsid w:val="009E0BA1"/>
    <w:rsid w:val="00A17583"/>
    <w:rsid w:val="00A17B98"/>
    <w:rsid w:val="00A43D12"/>
    <w:rsid w:val="00AA71AE"/>
    <w:rsid w:val="00AA73B6"/>
    <w:rsid w:val="00AC3468"/>
    <w:rsid w:val="00AC6BA3"/>
    <w:rsid w:val="00AC70EC"/>
    <w:rsid w:val="00AF16C1"/>
    <w:rsid w:val="00B03549"/>
    <w:rsid w:val="00B24BC5"/>
    <w:rsid w:val="00B468A4"/>
    <w:rsid w:val="00B568EA"/>
    <w:rsid w:val="00BA3C97"/>
    <w:rsid w:val="00BB6EA9"/>
    <w:rsid w:val="00BE65BA"/>
    <w:rsid w:val="00C04819"/>
    <w:rsid w:val="00CA7C20"/>
    <w:rsid w:val="00CB1BD7"/>
    <w:rsid w:val="00CD465C"/>
    <w:rsid w:val="00D20A7D"/>
    <w:rsid w:val="00D818FE"/>
    <w:rsid w:val="00D87C0D"/>
    <w:rsid w:val="00DC606E"/>
    <w:rsid w:val="00DC654A"/>
    <w:rsid w:val="00DE1F12"/>
    <w:rsid w:val="00E40470"/>
    <w:rsid w:val="00E40AC6"/>
    <w:rsid w:val="00E70298"/>
    <w:rsid w:val="00E85DA3"/>
    <w:rsid w:val="00E862FF"/>
    <w:rsid w:val="00EA0134"/>
    <w:rsid w:val="00EC297E"/>
    <w:rsid w:val="00EF25D1"/>
    <w:rsid w:val="00F44190"/>
    <w:rsid w:val="00FA60ED"/>
    <w:rsid w:val="00FB47B5"/>
    <w:rsid w:val="00FC2EBF"/>
    <w:rsid w:val="00FD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6694D7"/>
  <w15:chartTrackingRefBased/>
  <w15:docId w15:val="{AB6F5E15-2E46-4849-9984-0DBFAA0D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C4C"/>
    <w:rPr>
      <w:rFonts w:ascii="Times New Roman" w:eastAsia="Times New Roman" w:hAnsi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606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C4C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940EF1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940EF1"/>
    <w:pPr>
      <w:keepNext/>
      <w:jc w:val="both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940EF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Heading5Char">
    <w:name w:val="Heading 5 Char"/>
    <w:link w:val="Heading5"/>
    <w:rsid w:val="00940EF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Header">
    <w:name w:val="header"/>
    <w:basedOn w:val="Normal"/>
    <w:link w:val="HeaderChar"/>
    <w:unhideWhenUsed/>
    <w:rsid w:val="00940EF1"/>
    <w:pPr>
      <w:tabs>
        <w:tab w:val="center" w:pos="4252"/>
        <w:tab w:val="right" w:pos="8504"/>
      </w:tabs>
    </w:pPr>
  </w:style>
  <w:style w:type="character" w:customStyle="1" w:styleId="HeaderChar">
    <w:name w:val="Header Char"/>
    <w:link w:val="Header"/>
    <w:uiPriority w:val="99"/>
    <w:rsid w:val="00940EF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Footer">
    <w:name w:val="footer"/>
    <w:basedOn w:val="Normal"/>
    <w:link w:val="FooterChar"/>
    <w:unhideWhenUsed/>
    <w:rsid w:val="00940EF1"/>
    <w:pPr>
      <w:tabs>
        <w:tab w:val="center" w:pos="4252"/>
        <w:tab w:val="right" w:pos="8504"/>
      </w:tabs>
    </w:pPr>
  </w:style>
  <w:style w:type="character" w:customStyle="1" w:styleId="FooterChar">
    <w:name w:val="Footer Char"/>
    <w:link w:val="Footer"/>
    <w:uiPriority w:val="99"/>
    <w:rsid w:val="00940EF1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0E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40EF1"/>
    <w:rPr>
      <w:rFonts w:ascii="Tahoma" w:eastAsia="Times New Roman" w:hAnsi="Tahoma" w:cs="Tahoma"/>
      <w:sz w:val="16"/>
      <w:szCs w:val="16"/>
      <w:lang w:eastAsia="pt-BR"/>
    </w:rPr>
  </w:style>
  <w:style w:type="table" w:styleId="TableGrid">
    <w:name w:val="Table Grid"/>
    <w:basedOn w:val="TableNormal"/>
    <w:uiPriority w:val="39"/>
    <w:rsid w:val="00150B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87C0D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D87C0D"/>
    <w:rPr>
      <w:color w:val="954F72"/>
      <w:u w:val="single"/>
    </w:rPr>
  </w:style>
  <w:style w:type="paragraph" w:customStyle="1" w:styleId="TextosemFormatao1">
    <w:name w:val="Texto sem Formatação1"/>
    <w:basedOn w:val="Normal"/>
    <w:rsid w:val="00AC70EC"/>
    <w:pPr>
      <w:suppressAutoHyphens/>
    </w:pPr>
    <w:rPr>
      <w:rFonts w:ascii="Courier New" w:hAnsi="Courier New" w:cs="Courier New"/>
      <w:lang w:eastAsia="ar-SA"/>
    </w:rPr>
  </w:style>
  <w:style w:type="character" w:styleId="CommentReference">
    <w:name w:val="annotation reference"/>
    <w:uiPriority w:val="99"/>
    <w:semiHidden/>
    <w:unhideWhenUsed/>
    <w:rsid w:val="00327D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7DAB"/>
  </w:style>
  <w:style w:type="character" w:customStyle="1" w:styleId="CommentTextChar">
    <w:name w:val="Comment Text Char"/>
    <w:link w:val="CommentText"/>
    <w:uiPriority w:val="99"/>
    <w:rsid w:val="00327DAB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7DA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27DAB"/>
    <w:rPr>
      <w:rFonts w:ascii="Times New Roman" w:eastAsia="Times New Roman" w:hAnsi="Times New Roman"/>
      <w:b/>
      <w:bCs/>
    </w:rPr>
  </w:style>
  <w:style w:type="character" w:styleId="UnresolvedMention">
    <w:name w:val="Unresolved Mention"/>
    <w:uiPriority w:val="99"/>
    <w:semiHidden/>
    <w:unhideWhenUsed/>
    <w:rsid w:val="004B5146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rsid w:val="002C7C4C"/>
    <w:rPr>
      <w:rFonts w:ascii="Aptos Display" w:eastAsia="Times New Roman" w:hAnsi="Aptos Display" w:cs="Times New Roman"/>
      <w:b/>
      <w:bCs/>
      <w:sz w:val="26"/>
      <w:szCs w:val="26"/>
      <w:lang w:val="pt-BR" w:eastAsia="pt-BR"/>
    </w:rPr>
  </w:style>
  <w:style w:type="character" w:styleId="HTMLCode">
    <w:name w:val="HTML Code"/>
    <w:uiPriority w:val="99"/>
    <w:semiHidden/>
    <w:unhideWhenUsed/>
    <w:rsid w:val="002C7C4C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2C7C4C"/>
  </w:style>
  <w:style w:type="paragraph" w:styleId="NormalWeb">
    <w:name w:val="Normal (Web)"/>
    <w:basedOn w:val="Normal"/>
    <w:uiPriority w:val="99"/>
    <w:semiHidden/>
    <w:unhideWhenUsed/>
    <w:rsid w:val="002C7C4C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2C7C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7C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2C7C4C"/>
    <w:rPr>
      <w:rFonts w:ascii="Courier New" w:eastAsia="Times New Roman" w:hAnsi="Courier New" w:cs="Courier New"/>
    </w:rPr>
  </w:style>
  <w:style w:type="character" w:customStyle="1" w:styleId="Heading1Char">
    <w:name w:val="Heading 1 Char"/>
    <w:link w:val="Heading1"/>
    <w:uiPriority w:val="9"/>
    <w:rsid w:val="00DC606E"/>
    <w:rPr>
      <w:rFonts w:ascii="Aptos Display" w:eastAsia="Times New Roman" w:hAnsi="Aptos Display" w:cs="Times New Roman"/>
      <w:b/>
      <w:bCs/>
      <w:kern w:val="32"/>
      <w:sz w:val="32"/>
      <w:szCs w:val="32"/>
      <w:lang w:val="pt-B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799</Words>
  <Characters>4171</Characters>
  <Application>Microsoft Office Word</Application>
  <DocSecurity>0</DocSecurity>
  <Lines>205</Lines>
  <Paragraphs>160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</dc:creator>
  <cp:keywords/>
  <cp:lastModifiedBy>Antonio  Rezende</cp:lastModifiedBy>
  <cp:revision>3</cp:revision>
  <dcterms:created xsi:type="dcterms:W3CDTF">2026-09-02T15:46:00Z</dcterms:created>
  <dcterms:modified xsi:type="dcterms:W3CDTF">2026-09-10T11:39:00Z</dcterms:modified>
</cp:coreProperties>
</file>