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A2F" w:rsidRDefault="00B40A2F" w:rsidP="00B40A2F">
      <w:pPr>
        <w:pStyle w:val="Ttulo"/>
        <w:jc w:val="center"/>
      </w:pPr>
      <w:r>
        <w:t>Licencias de Software</w:t>
      </w:r>
    </w:p>
    <w:p w:rsidR="00B40A2F" w:rsidRDefault="00B40A2F" w:rsidP="00B40A2F">
      <w:pPr>
        <w:pStyle w:val="Subttulo"/>
        <w:jc w:val="center"/>
      </w:pPr>
      <w:r>
        <w:t>Sistemas de Gestión Empresarial</w:t>
      </w:r>
    </w:p>
    <w:p w:rsidR="00B40A2F" w:rsidRDefault="00B40A2F" w:rsidP="00B40A2F"/>
    <w:sdt>
      <w:sdtPr>
        <w:rPr>
          <w:rFonts w:asciiTheme="minorHAnsi" w:eastAsiaTheme="minorHAnsi" w:hAnsiTheme="minorHAnsi" w:cstheme="minorBidi"/>
          <w:color w:val="auto"/>
          <w:sz w:val="22"/>
          <w:szCs w:val="22"/>
          <w:lang w:val="es-ES"/>
        </w:rPr>
        <w:id w:val="-282721329"/>
        <w:docPartObj>
          <w:docPartGallery w:val="Table of Contents"/>
          <w:docPartUnique/>
        </w:docPartObj>
      </w:sdtPr>
      <w:sdtEndPr>
        <w:rPr>
          <w:b/>
          <w:bCs/>
        </w:rPr>
      </w:sdtEndPr>
      <w:sdtContent>
        <w:p w:rsidR="00B05552" w:rsidRDefault="00B05552">
          <w:pPr>
            <w:pStyle w:val="TtuloTDC"/>
          </w:pPr>
          <w:r>
            <w:rPr>
              <w:lang w:val="es-ES"/>
            </w:rPr>
            <w:t>Contenido</w:t>
          </w:r>
          <w:bookmarkStart w:id="0" w:name="_GoBack"/>
          <w:bookmarkEnd w:id="0"/>
        </w:p>
        <w:p w:rsidR="008537F6" w:rsidRDefault="00B05552">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93679325" w:history="1">
            <w:r w:rsidR="008537F6" w:rsidRPr="002856F7">
              <w:rPr>
                <w:rStyle w:val="Hipervnculo"/>
                <w:noProof/>
              </w:rPr>
              <w:t>Licencias de Software: ¿Qué son?</w:t>
            </w:r>
            <w:r w:rsidR="008537F6">
              <w:rPr>
                <w:noProof/>
                <w:webHidden/>
              </w:rPr>
              <w:tab/>
            </w:r>
            <w:r w:rsidR="008537F6">
              <w:rPr>
                <w:noProof/>
                <w:webHidden/>
              </w:rPr>
              <w:fldChar w:fldCharType="begin"/>
            </w:r>
            <w:r w:rsidR="008537F6">
              <w:rPr>
                <w:noProof/>
                <w:webHidden/>
              </w:rPr>
              <w:instrText xml:space="preserve"> PAGEREF _Toc93679325 \h </w:instrText>
            </w:r>
            <w:r w:rsidR="008537F6">
              <w:rPr>
                <w:noProof/>
                <w:webHidden/>
              </w:rPr>
            </w:r>
            <w:r w:rsidR="008537F6">
              <w:rPr>
                <w:noProof/>
                <w:webHidden/>
              </w:rPr>
              <w:fldChar w:fldCharType="separate"/>
            </w:r>
            <w:r w:rsidR="008537F6">
              <w:rPr>
                <w:noProof/>
                <w:webHidden/>
              </w:rPr>
              <w:t>2</w:t>
            </w:r>
            <w:r w:rsidR="008537F6">
              <w:rPr>
                <w:noProof/>
                <w:webHidden/>
              </w:rPr>
              <w:fldChar w:fldCharType="end"/>
            </w:r>
          </w:hyperlink>
        </w:p>
        <w:p w:rsidR="008537F6" w:rsidRDefault="008537F6">
          <w:pPr>
            <w:pStyle w:val="TDC1"/>
            <w:tabs>
              <w:tab w:val="right" w:leader="dot" w:pos="8828"/>
            </w:tabs>
            <w:rPr>
              <w:rFonts w:eastAsiaTheme="minorEastAsia"/>
              <w:noProof/>
            </w:rPr>
          </w:pPr>
          <w:hyperlink w:anchor="_Toc93679326" w:history="1">
            <w:r w:rsidRPr="002856F7">
              <w:rPr>
                <w:rStyle w:val="Hipervnculo"/>
                <w:noProof/>
              </w:rPr>
              <w:t>Tipos de Licencias</w:t>
            </w:r>
            <w:r>
              <w:rPr>
                <w:noProof/>
                <w:webHidden/>
              </w:rPr>
              <w:tab/>
            </w:r>
            <w:r>
              <w:rPr>
                <w:noProof/>
                <w:webHidden/>
              </w:rPr>
              <w:fldChar w:fldCharType="begin"/>
            </w:r>
            <w:r>
              <w:rPr>
                <w:noProof/>
                <w:webHidden/>
              </w:rPr>
              <w:instrText xml:space="preserve"> PAGEREF _Toc93679326 \h </w:instrText>
            </w:r>
            <w:r>
              <w:rPr>
                <w:noProof/>
                <w:webHidden/>
              </w:rPr>
            </w:r>
            <w:r>
              <w:rPr>
                <w:noProof/>
                <w:webHidden/>
              </w:rPr>
              <w:fldChar w:fldCharType="separate"/>
            </w:r>
            <w:r>
              <w:rPr>
                <w:noProof/>
                <w:webHidden/>
              </w:rPr>
              <w:t>2</w:t>
            </w:r>
            <w:r>
              <w:rPr>
                <w:noProof/>
                <w:webHidden/>
              </w:rPr>
              <w:fldChar w:fldCharType="end"/>
            </w:r>
          </w:hyperlink>
        </w:p>
        <w:p w:rsidR="008537F6" w:rsidRDefault="008537F6">
          <w:pPr>
            <w:pStyle w:val="TDC2"/>
            <w:tabs>
              <w:tab w:val="right" w:leader="dot" w:pos="8828"/>
            </w:tabs>
            <w:rPr>
              <w:rFonts w:eastAsiaTheme="minorEastAsia"/>
              <w:noProof/>
            </w:rPr>
          </w:pPr>
          <w:hyperlink w:anchor="_Toc93679327" w:history="1">
            <w:r w:rsidRPr="002856F7">
              <w:rPr>
                <w:rStyle w:val="Hipervnculo"/>
                <w:noProof/>
              </w:rPr>
              <w:t>Licencias Propietarias</w:t>
            </w:r>
            <w:r>
              <w:rPr>
                <w:noProof/>
                <w:webHidden/>
              </w:rPr>
              <w:tab/>
            </w:r>
            <w:r>
              <w:rPr>
                <w:noProof/>
                <w:webHidden/>
              </w:rPr>
              <w:fldChar w:fldCharType="begin"/>
            </w:r>
            <w:r>
              <w:rPr>
                <w:noProof/>
                <w:webHidden/>
              </w:rPr>
              <w:instrText xml:space="preserve"> PAGEREF _Toc93679327 \h </w:instrText>
            </w:r>
            <w:r>
              <w:rPr>
                <w:noProof/>
                <w:webHidden/>
              </w:rPr>
            </w:r>
            <w:r>
              <w:rPr>
                <w:noProof/>
                <w:webHidden/>
              </w:rPr>
              <w:fldChar w:fldCharType="separate"/>
            </w:r>
            <w:r>
              <w:rPr>
                <w:noProof/>
                <w:webHidden/>
              </w:rPr>
              <w:t>2</w:t>
            </w:r>
            <w:r>
              <w:rPr>
                <w:noProof/>
                <w:webHidden/>
              </w:rPr>
              <w:fldChar w:fldCharType="end"/>
            </w:r>
          </w:hyperlink>
        </w:p>
        <w:p w:rsidR="008537F6" w:rsidRDefault="008537F6">
          <w:pPr>
            <w:pStyle w:val="TDC2"/>
            <w:tabs>
              <w:tab w:val="right" w:leader="dot" w:pos="8828"/>
            </w:tabs>
            <w:rPr>
              <w:rFonts w:eastAsiaTheme="minorEastAsia"/>
              <w:noProof/>
            </w:rPr>
          </w:pPr>
          <w:hyperlink w:anchor="_Toc93679328" w:history="1">
            <w:r w:rsidRPr="002856F7">
              <w:rPr>
                <w:rStyle w:val="Hipervnculo"/>
                <w:noProof/>
              </w:rPr>
              <w:t>Licencias Libres</w:t>
            </w:r>
            <w:r>
              <w:rPr>
                <w:noProof/>
                <w:webHidden/>
              </w:rPr>
              <w:tab/>
            </w:r>
            <w:r>
              <w:rPr>
                <w:noProof/>
                <w:webHidden/>
              </w:rPr>
              <w:fldChar w:fldCharType="begin"/>
            </w:r>
            <w:r>
              <w:rPr>
                <w:noProof/>
                <w:webHidden/>
              </w:rPr>
              <w:instrText xml:space="preserve"> PAGEREF _Toc93679328 \h </w:instrText>
            </w:r>
            <w:r>
              <w:rPr>
                <w:noProof/>
                <w:webHidden/>
              </w:rPr>
            </w:r>
            <w:r>
              <w:rPr>
                <w:noProof/>
                <w:webHidden/>
              </w:rPr>
              <w:fldChar w:fldCharType="separate"/>
            </w:r>
            <w:r>
              <w:rPr>
                <w:noProof/>
                <w:webHidden/>
              </w:rPr>
              <w:t>2</w:t>
            </w:r>
            <w:r>
              <w:rPr>
                <w:noProof/>
                <w:webHidden/>
              </w:rPr>
              <w:fldChar w:fldCharType="end"/>
            </w:r>
          </w:hyperlink>
        </w:p>
        <w:p w:rsidR="008537F6" w:rsidRDefault="008537F6">
          <w:pPr>
            <w:pStyle w:val="TDC2"/>
            <w:tabs>
              <w:tab w:val="right" w:leader="dot" w:pos="8828"/>
            </w:tabs>
            <w:rPr>
              <w:rFonts w:eastAsiaTheme="minorEastAsia"/>
              <w:noProof/>
            </w:rPr>
          </w:pPr>
          <w:hyperlink w:anchor="_Toc93679329" w:history="1">
            <w:r w:rsidRPr="002856F7">
              <w:rPr>
                <w:rStyle w:val="Hipervnculo"/>
                <w:noProof/>
              </w:rPr>
              <w:t>Software de dominio público</w:t>
            </w:r>
            <w:r>
              <w:rPr>
                <w:noProof/>
                <w:webHidden/>
              </w:rPr>
              <w:tab/>
            </w:r>
            <w:r>
              <w:rPr>
                <w:noProof/>
                <w:webHidden/>
              </w:rPr>
              <w:fldChar w:fldCharType="begin"/>
            </w:r>
            <w:r>
              <w:rPr>
                <w:noProof/>
                <w:webHidden/>
              </w:rPr>
              <w:instrText xml:space="preserve"> PAGEREF _Toc93679329 \h </w:instrText>
            </w:r>
            <w:r>
              <w:rPr>
                <w:noProof/>
                <w:webHidden/>
              </w:rPr>
            </w:r>
            <w:r>
              <w:rPr>
                <w:noProof/>
                <w:webHidden/>
              </w:rPr>
              <w:fldChar w:fldCharType="separate"/>
            </w:r>
            <w:r>
              <w:rPr>
                <w:noProof/>
                <w:webHidden/>
              </w:rPr>
              <w:t>2</w:t>
            </w:r>
            <w:r>
              <w:rPr>
                <w:noProof/>
                <w:webHidden/>
              </w:rPr>
              <w:fldChar w:fldCharType="end"/>
            </w:r>
          </w:hyperlink>
        </w:p>
        <w:p w:rsidR="008537F6" w:rsidRDefault="008537F6">
          <w:pPr>
            <w:pStyle w:val="TDC2"/>
            <w:tabs>
              <w:tab w:val="right" w:leader="dot" w:pos="8828"/>
            </w:tabs>
            <w:rPr>
              <w:rFonts w:eastAsiaTheme="minorEastAsia"/>
              <w:noProof/>
            </w:rPr>
          </w:pPr>
          <w:hyperlink w:anchor="_Toc93679330" w:history="1">
            <w:r w:rsidRPr="002856F7">
              <w:rPr>
                <w:rStyle w:val="Hipervnculo"/>
                <w:noProof/>
              </w:rPr>
              <w:t>Software de código abierto</w:t>
            </w:r>
            <w:r>
              <w:rPr>
                <w:noProof/>
                <w:webHidden/>
              </w:rPr>
              <w:tab/>
            </w:r>
            <w:r>
              <w:rPr>
                <w:noProof/>
                <w:webHidden/>
              </w:rPr>
              <w:fldChar w:fldCharType="begin"/>
            </w:r>
            <w:r>
              <w:rPr>
                <w:noProof/>
                <w:webHidden/>
              </w:rPr>
              <w:instrText xml:space="preserve"> PAGEREF _Toc93679330 \h </w:instrText>
            </w:r>
            <w:r>
              <w:rPr>
                <w:noProof/>
                <w:webHidden/>
              </w:rPr>
            </w:r>
            <w:r>
              <w:rPr>
                <w:noProof/>
                <w:webHidden/>
              </w:rPr>
              <w:fldChar w:fldCharType="separate"/>
            </w:r>
            <w:r>
              <w:rPr>
                <w:noProof/>
                <w:webHidden/>
              </w:rPr>
              <w:t>2</w:t>
            </w:r>
            <w:r>
              <w:rPr>
                <w:noProof/>
                <w:webHidden/>
              </w:rPr>
              <w:fldChar w:fldCharType="end"/>
            </w:r>
          </w:hyperlink>
        </w:p>
        <w:p w:rsidR="008537F6" w:rsidRDefault="008537F6">
          <w:pPr>
            <w:pStyle w:val="TDC2"/>
            <w:tabs>
              <w:tab w:val="right" w:leader="dot" w:pos="8828"/>
            </w:tabs>
            <w:rPr>
              <w:rFonts w:eastAsiaTheme="minorEastAsia"/>
              <w:noProof/>
            </w:rPr>
          </w:pPr>
          <w:hyperlink w:anchor="_Toc93679331" w:history="1">
            <w:r w:rsidRPr="002856F7">
              <w:rPr>
                <w:rStyle w:val="Hipervnculo"/>
                <w:noProof/>
              </w:rPr>
              <w:t>Ejemplos</w:t>
            </w:r>
            <w:r>
              <w:rPr>
                <w:noProof/>
                <w:webHidden/>
              </w:rPr>
              <w:tab/>
            </w:r>
            <w:r>
              <w:rPr>
                <w:noProof/>
                <w:webHidden/>
              </w:rPr>
              <w:fldChar w:fldCharType="begin"/>
            </w:r>
            <w:r>
              <w:rPr>
                <w:noProof/>
                <w:webHidden/>
              </w:rPr>
              <w:instrText xml:space="preserve"> PAGEREF _Toc93679331 \h </w:instrText>
            </w:r>
            <w:r>
              <w:rPr>
                <w:noProof/>
                <w:webHidden/>
              </w:rPr>
            </w:r>
            <w:r>
              <w:rPr>
                <w:noProof/>
                <w:webHidden/>
              </w:rPr>
              <w:fldChar w:fldCharType="separate"/>
            </w:r>
            <w:r>
              <w:rPr>
                <w:noProof/>
                <w:webHidden/>
              </w:rPr>
              <w:t>3</w:t>
            </w:r>
            <w:r>
              <w:rPr>
                <w:noProof/>
                <w:webHidden/>
              </w:rPr>
              <w:fldChar w:fldCharType="end"/>
            </w:r>
          </w:hyperlink>
        </w:p>
        <w:p w:rsidR="008537F6" w:rsidRDefault="008537F6">
          <w:pPr>
            <w:pStyle w:val="TDC3"/>
            <w:tabs>
              <w:tab w:val="right" w:leader="dot" w:pos="8828"/>
            </w:tabs>
            <w:rPr>
              <w:rFonts w:eastAsiaTheme="minorEastAsia"/>
              <w:noProof/>
            </w:rPr>
          </w:pPr>
          <w:hyperlink w:anchor="_Toc93679332" w:history="1">
            <w:r w:rsidRPr="002856F7">
              <w:rPr>
                <w:rStyle w:val="Hipervnculo"/>
                <w:noProof/>
              </w:rPr>
              <w:t>Apache</w:t>
            </w:r>
            <w:r>
              <w:rPr>
                <w:noProof/>
                <w:webHidden/>
              </w:rPr>
              <w:tab/>
            </w:r>
            <w:r>
              <w:rPr>
                <w:noProof/>
                <w:webHidden/>
              </w:rPr>
              <w:fldChar w:fldCharType="begin"/>
            </w:r>
            <w:r>
              <w:rPr>
                <w:noProof/>
                <w:webHidden/>
              </w:rPr>
              <w:instrText xml:space="preserve"> PAGEREF _Toc93679332 \h </w:instrText>
            </w:r>
            <w:r>
              <w:rPr>
                <w:noProof/>
                <w:webHidden/>
              </w:rPr>
            </w:r>
            <w:r>
              <w:rPr>
                <w:noProof/>
                <w:webHidden/>
              </w:rPr>
              <w:fldChar w:fldCharType="separate"/>
            </w:r>
            <w:r>
              <w:rPr>
                <w:noProof/>
                <w:webHidden/>
              </w:rPr>
              <w:t>3</w:t>
            </w:r>
            <w:r>
              <w:rPr>
                <w:noProof/>
                <w:webHidden/>
              </w:rPr>
              <w:fldChar w:fldCharType="end"/>
            </w:r>
          </w:hyperlink>
        </w:p>
        <w:p w:rsidR="008537F6" w:rsidRDefault="008537F6">
          <w:pPr>
            <w:pStyle w:val="TDC3"/>
            <w:tabs>
              <w:tab w:val="right" w:leader="dot" w:pos="8828"/>
            </w:tabs>
            <w:rPr>
              <w:rFonts w:eastAsiaTheme="minorEastAsia"/>
              <w:noProof/>
            </w:rPr>
          </w:pPr>
          <w:hyperlink w:anchor="_Toc93679333" w:history="1">
            <w:r w:rsidRPr="002856F7">
              <w:rPr>
                <w:rStyle w:val="Hipervnculo"/>
                <w:noProof/>
              </w:rPr>
              <w:t>GPL</w:t>
            </w:r>
            <w:r>
              <w:rPr>
                <w:noProof/>
                <w:webHidden/>
              </w:rPr>
              <w:tab/>
            </w:r>
            <w:r>
              <w:rPr>
                <w:noProof/>
                <w:webHidden/>
              </w:rPr>
              <w:fldChar w:fldCharType="begin"/>
            </w:r>
            <w:r>
              <w:rPr>
                <w:noProof/>
                <w:webHidden/>
              </w:rPr>
              <w:instrText xml:space="preserve"> PAGEREF _Toc93679333 \h </w:instrText>
            </w:r>
            <w:r>
              <w:rPr>
                <w:noProof/>
                <w:webHidden/>
              </w:rPr>
            </w:r>
            <w:r>
              <w:rPr>
                <w:noProof/>
                <w:webHidden/>
              </w:rPr>
              <w:fldChar w:fldCharType="separate"/>
            </w:r>
            <w:r>
              <w:rPr>
                <w:noProof/>
                <w:webHidden/>
              </w:rPr>
              <w:t>3</w:t>
            </w:r>
            <w:r>
              <w:rPr>
                <w:noProof/>
                <w:webHidden/>
              </w:rPr>
              <w:fldChar w:fldCharType="end"/>
            </w:r>
          </w:hyperlink>
        </w:p>
        <w:p w:rsidR="008537F6" w:rsidRDefault="008537F6">
          <w:pPr>
            <w:pStyle w:val="TDC3"/>
            <w:tabs>
              <w:tab w:val="right" w:leader="dot" w:pos="8828"/>
            </w:tabs>
            <w:rPr>
              <w:rFonts w:eastAsiaTheme="minorEastAsia"/>
              <w:noProof/>
            </w:rPr>
          </w:pPr>
          <w:hyperlink w:anchor="_Toc93679334" w:history="1">
            <w:r w:rsidRPr="002856F7">
              <w:rPr>
                <w:rStyle w:val="Hipervnculo"/>
                <w:noProof/>
              </w:rPr>
              <w:t>LGPL</w:t>
            </w:r>
            <w:r>
              <w:rPr>
                <w:noProof/>
                <w:webHidden/>
              </w:rPr>
              <w:tab/>
            </w:r>
            <w:r>
              <w:rPr>
                <w:noProof/>
                <w:webHidden/>
              </w:rPr>
              <w:fldChar w:fldCharType="begin"/>
            </w:r>
            <w:r>
              <w:rPr>
                <w:noProof/>
                <w:webHidden/>
              </w:rPr>
              <w:instrText xml:space="preserve"> PAGEREF _Toc93679334 \h </w:instrText>
            </w:r>
            <w:r>
              <w:rPr>
                <w:noProof/>
                <w:webHidden/>
              </w:rPr>
            </w:r>
            <w:r>
              <w:rPr>
                <w:noProof/>
                <w:webHidden/>
              </w:rPr>
              <w:fldChar w:fldCharType="separate"/>
            </w:r>
            <w:r>
              <w:rPr>
                <w:noProof/>
                <w:webHidden/>
              </w:rPr>
              <w:t>3</w:t>
            </w:r>
            <w:r>
              <w:rPr>
                <w:noProof/>
                <w:webHidden/>
              </w:rPr>
              <w:fldChar w:fldCharType="end"/>
            </w:r>
          </w:hyperlink>
        </w:p>
        <w:p w:rsidR="008537F6" w:rsidRDefault="008537F6">
          <w:pPr>
            <w:pStyle w:val="TDC3"/>
            <w:tabs>
              <w:tab w:val="right" w:leader="dot" w:pos="8828"/>
            </w:tabs>
            <w:rPr>
              <w:rFonts w:eastAsiaTheme="minorEastAsia"/>
              <w:noProof/>
            </w:rPr>
          </w:pPr>
          <w:hyperlink w:anchor="_Toc93679335" w:history="1">
            <w:r w:rsidRPr="002856F7">
              <w:rPr>
                <w:rStyle w:val="Hipervnculo"/>
                <w:noProof/>
              </w:rPr>
              <w:t>BSD</w:t>
            </w:r>
            <w:r>
              <w:rPr>
                <w:noProof/>
                <w:webHidden/>
              </w:rPr>
              <w:tab/>
            </w:r>
            <w:r>
              <w:rPr>
                <w:noProof/>
                <w:webHidden/>
              </w:rPr>
              <w:fldChar w:fldCharType="begin"/>
            </w:r>
            <w:r>
              <w:rPr>
                <w:noProof/>
                <w:webHidden/>
              </w:rPr>
              <w:instrText xml:space="preserve"> PAGEREF _Toc93679335 \h </w:instrText>
            </w:r>
            <w:r>
              <w:rPr>
                <w:noProof/>
                <w:webHidden/>
              </w:rPr>
            </w:r>
            <w:r>
              <w:rPr>
                <w:noProof/>
                <w:webHidden/>
              </w:rPr>
              <w:fldChar w:fldCharType="separate"/>
            </w:r>
            <w:r>
              <w:rPr>
                <w:noProof/>
                <w:webHidden/>
              </w:rPr>
              <w:t>3</w:t>
            </w:r>
            <w:r>
              <w:rPr>
                <w:noProof/>
                <w:webHidden/>
              </w:rPr>
              <w:fldChar w:fldCharType="end"/>
            </w:r>
          </w:hyperlink>
        </w:p>
        <w:p w:rsidR="008537F6" w:rsidRDefault="008537F6">
          <w:pPr>
            <w:pStyle w:val="TDC3"/>
            <w:tabs>
              <w:tab w:val="right" w:leader="dot" w:pos="8828"/>
            </w:tabs>
            <w:rPr>
              <w:rFonts w:eastAsiaTheme="minorEastAsia"/>
              <w:noProof/>
            </w:rPr>
          </w:pPr>
          <w:hyperlink w:anchor="_Toc93679336" w:history="1">
            <w:r w:rsidRPr="002856F7">
              <w:rPr>
                <w:rStyle w:val="Hipervnculo"/>
                <w:noProof/>
              </w:rPr>
              <w:t>MIT</w:t>
            </w:r>
            <w:r>
              <w:rPr>
                <w:noProof/>
                <w:webHidden/>
              </w:rPr>
              <w:tab/>
            </w:r>
            <w:r>
              <w:rPr>
                <w:noProof/>
                <w:webHidden/>
              </w:rPr>
              <w:fldChar w:fldCharType="begin"/>
            </w:r>
            <w:r>
              <w:rPr>
                <w:noProof/>
                <w:webHidden/>
              </w:rPr>
              <w:instrText xml:space="preserve"> PAGEREF _Toc93679336 \h </w:instrText>
            </w:r>
            <w:r>
              <w:rPr>
                <w:noProof/>
                <w:webHidden/>
              </w:rPr>
            </w:r>
            <w:r>
              <w:rPr>
                <w:noProof/>
                <w:webHidden/>
              </w:rPr>
              <w:fldChar w:fldCharType="separate"/>
            </w:r>
            <w:r>
              <w:rPr>
                <w:noProof/>
                <w:webHidden/>
              </w:rPr>
              <w:t>4</w:t>
            </w:r>
            <w:r>
              <w:rPr>
                <w:noProof/>
                <w:webHidden/>
              </w:rPr>
              <w:fldChar w:fldCharType="end"/>
            </w:r>
          </w:hyperlink>
        </w:p>
        <w:p w:rsidR="008537F6" w:rsidRDefault="008537F6">
          <w:pPr>
            <w:pStyle w:val="TDC1"/>
            <w:tabs>
              <w:tab w:val="right" w:leader="dot" w:pos="8828"/>
            </w:tabs>
            <w:rPr>
              <w:rFonts w:eastAsiaTheme="minorEastAsia"/>
              <w:noProof/>
            </w:rPr>
          </w:pPr>
          <w:hyperlink w:anchor="_Toc93679337" w:history="1">
            <w:r w:rsidRPr="002856F7">
              <w:rPr>
                <w:rStyle w:val="Hipervnculo"/>
                <w:noProof/>
              </w:rPr>
              <w:t>Tabla comparativa</w:t>
            </w:r>
            <w:r>
              <w:rPr>
                <w:noProof/>
                <w:webHidden/>
              </w:rPr>
              <w:tab/>
            </w:r>
            <w:r>
              <w:rPr>
                <w:noProof/>
                <w:webHidden/>
              </w:rPr>
              <w:fldChar w:fldCharType="begin"/>
            </w:r>
            <w:r>
              <w:rPr>
                <w:noProof/>
                <w:webHidden/>
              </w:rPr>
              <w:instrText xml:space="preserve"> PAGEREF _Toc93679337 \h </w:instrText>
            </w:r>
            <w:r>
              <w:rPr>
                <w:noProof/>
                <w:webHidden/>
              </w:rPr>
            </w:r>
            <w:r>
              <w:rPr>
                <w:noProof/>
                <w:webHidden/>
              </w:rPr>
              <w:fldChar w:fldCharType="separate"/>
            </w:r>
            <w:r>
              <w:rPr>
                <w:noProof/>
                <w:webHidden/>
              </w:rPr>
              <w:t>4</w:t>
            </w:r>
            <w:r>
              <w:rPr>
                <w:noProof/>
                <w:webHidden/>
              </w:rPr>
              <w:fldChar w:fldCharType="end"/>
            </w:r>
          </w:hyperlink>
        </w:p>
        <w:p w:rsidR="00B05552" w:rsidRDefault="00B05552">
          <w:r>
            <w:rPr>
              <w:b/>
              <w:bCs/>
              <w:lang w:val="es-ES"/>
            </w:rPr>
            <w:fldChar w:fldCharType="end"/>
          </w:r>
        </w:p>
      </w:sdtContent>
    </w:sdt>
    <w:p w:rsidR="00B40A2F" w:rsidRDefault="00B40A2F">
      <w:r>
        <w:br w:type="page"/>
      </w:r>
    </w:p>
    <w:p w:rsidR="00B40A2F" w:rsidRDefault="00B40A2F" w:rsidP="00B40A2F">
      <w:pPr>
        <w:pStyle w:val="Ttulo1"/>
      </w:pPr>
      <w:bookmarkStart w:id="1" w:name="_Toc93679325"/>
      <w:r>
        <w:lastRenderedPageBreak/>
        <w:t>Licencias de Software: ¿Qué son?</w:t>
      </w:r>
      <w:bookmarkEnd w:id="1"/>
    </w:p>
    <w:p w:rsidR="00B40A2F" w:rsidRDefault="00C900CA" w:rsidP="00B40A2F">
      <w:r>
        <w:t>Una licencia es un trato entre el propietario de los derechos de uso del programa y el usuario de dicho programa. En la licencia se especifican una serie de términos y condiciones que el usuario debe cumplir para el uso del programa. Las licencias concretan la cesión de determinados derechos del propietario al usuario final sobre el programa informático.</w:t>
      </w:r>
    </w:p>
    <w:p w:rsidR="00B40A2F" w:rsidRDefault="00B40A2F" w:rsidP="00B40A2F">
      <w:pPr>
        <w:pStyle w:val="Ttulo1"/>
      </w:pPr>
      <w:bookmarkStart w:id="2" w:name="_Toc93679326"/>
      <w:r>
        <w:t>Tipos de Licencias</w:t>
      </w:r>
      <w:bookmarkEnd w:id="2"/>
    </w:p>
    <w:p w:rsidR="00317313" w:rsidRPr="00317313" w:rsidRDefault="00317313" w:rsidP="00317313">
      <w:r>
        <w:t>Vamos a estudiar el software según la licencia aplicada a el mismo.</w:t>
      </w:r>
    </w:p>
    <w:p w:rsidR="00B40A2F" w:rsidRDefault="00B40A2F" w:rsidP="00B40A2F">
      <w:pPr>
        <w:pStyle w:val="Ttulo2"/>
      </w:pPr>
      <w:bookmarkStart w:id="3" w:name="_Toc93679327"/>
      <w:r>
        <w:t>Licencias Propietarias</w:t>
      </w:r>
      <w:bookmarkEnd w:id="3"/>
    </w:p>
    <w:p w:rsidR="00C900CA" w:rsidRPr="00C900CA" w:rsidRDefault="00C900CA" w:rsidP="00C900CA">
      <w:r>
        <w:t xml:space="preserve">El usuario de un programa con una licencia propietaria no posee el programa, sino que obtiene el “privilegio” de usarlo al pagar por la licencia. El propietario sigue siendo o bien quien desarrolló el programa o quien lo distribuye. Los programas distribuidos con este tipo de licencias no van acompañados de su código fuente. Por ejemplo, Windows 10 está “protegido” por una licencia de este tipo. </w:t>
      </w:r>
    </w:p>
    <w:p w:rsidR="00B40A2F" w:rsidRDefault="00B40A2F" w:rsidP="00B40A2F">
      <w:pPr>
        <w:pStyle w:val="Ttulo2"/>
      </w:pPr>
      <w:bookmarkStart w:id="4" w:name="_Toc93679328"/>
      <w:r>
        <w:t>Licencias Libres</w:t>
      </w:r>
      <w:bookmarkEnd w:id="4"/>
    </w:p>
    <w:p w:rsidR="00C900CA" w:rsidRDefault="00C900CA" w:rsidP="00C900CA">
      <w:r>
        <w:t>Los programas</w:t>
      </w:r>
      <w:r w:rsidR="00B1217B">
        <w:t xml:space="preserve"> con licencias libres, denominados </w:t>
      </w:r>
      <w:r w:rsidR="00B1217B" w:rsidRPr="00B1217B">
        <w:rPr>
          <w:b/>
        </w:rPr>
        <w:t>software libre</w:t>
      </w:r>
      <w:r w:rsidR="00B1217B">
        <w:t xml:space="preserve">, </w:t>
      </w:r>
      <w:r w:rsidR="00317313">
        <w:t>van acompañados de su código fuente, y reconocen al usuario cuatro libretades:</w:t>
      </w:r>
    </w:p>
    <w:p w:rsidR="00317313" w:rsidRDefault="00317313" w:rsidP="00317313">
      <w:pPr>
        <w:pStyle w:val="Prrafodelista"/>
        <w:numPr>
          <w:ilvl w:val="0"/>
          <w:numId w:val="1"/>
        </w:numPr>
        <w:spacing w:line="240" w:lineRule="auto"/>
      </w:pPr>
      <w:r>
        <w:t>Libertad de usar el programa con cualquier fin.</w:t>
      </w:r>
    </w:p>
    <w:p w:rsidR="00317313" w:rsidRDefault="00317313" w:rsidP="00317313">
      <w:pPr>
        <w:pStyle w:val="Prrafodelista"/>
        <w:numPr>
          <w:ilvl w:val="0"/>
          <w:numId w:val="1"/>
        </w:numPr>
        <w:spacing w:line="240" w:lineRule="auto"/>
      </w:pPr>
      <w:r>
        <w:t>Libertad de estudiar y adaptar el código a necesidades específicas, pudiendo acceder al código fuente.</w:t>
      </w:r>
    </w:p>
    <w:p w:rsidR="00317313" w:rsidRDefault="00317313" w:rsidP="00317313">
      <w:pPr>
        <w:pStyle w:val="Prrafodelista"/>
        <w:numPr>
          <w:ilvl w:val="0"/>
          <w:numId w:val="1"/>
        </w:numPr>
        <w:spacing w:line="240" w:lineRule="auto"/>
      </w:pPr>
      <w:r>
        <w:t>Libertad de distribuir copias a otros usuarios, con o sin modificaciones.</w:t>
      </w:r>
    </w:p>
    <w:p w:rsidR="00317313" w:rsidRDefault="00317313" w:rsidP="00317313">
      <w:pPr>
        <w:pStyle w:val="Prrafodelista"/>
        <w:numPr>
          <w:ilvl w:val="0"/>
          <w:numId w:val="1"/>
        </w:numPr>
        <w:spacing w:line="240" w:lineRule="auto"/>
      </w:pPr>
      <w:r>
        <w:t>Libertad de mejorar el programa, y de hacer públicas y distribuir dichas modificaciones.</w:t>
      </w:r>
    </w:p>
    <w:p w:rsidR="00317313" w:rsidRDefault="00317313" w:rsidP="00317313">
      <w:pPr>
        <w:spacing w:line="240" w:lineRule="auto"/>
      </w:pPr>
      <w:r>
        <w:t>El software libre es cualquier software que otorgue estas cuatro libertades a sus usuarios, y no indica que necesariamente sea gratuito.</w:t>
      </w:r>
    </w:p>
    <w:p w:rsidR="00317313" w:rsidRDefault="00317313" w:rsidP="00317313">
      <w:pPr>
        <w:pStyle w:val="Ttulo2"/>
      </w:pPr>
      <w:bookmarkStart w:id="5" w:name="_Toc93679329"/>
      <w:r>
        <w:t>Software de dominio público</w:t>
      </w:r>
      <w:bookmarkEnd w:id="5"/>
    </w:p>
    <w:p w:rsidR="00317313" w:rsidRDefault="00317313" w:rsidP="00317313">
      <w:r>
        <w:t>Es software al cual no hay ninguna licencia aplicado, o cuyo autor es desconocido, y por ende su uso, distribución y modificación no está limitado por ninguna entidad.</w:t>
      </w:r>
    </w:p>
    <w:p w:rsidR="00317313" w:rsidRDefault="00317313" w:rsidP="00317313">
      <w:pPr>
        <w:pStyle w:val="Ttulo2"/>
      </w:pPr>
      <w:bookmarkStart w:id="6" w:name="_Toc93679330"/>
      <w:r>
        <w:t>Software de código abierto</w:t>
      </w:r>
      <w:bookmarkEnd w:id="6"/>
    </w:p>
    <w:p w:rsidR="00317313" w:rsidRDefault="00317313" w:rsidP="00317313">
      <w:r>
        <w:t>Es cualquier código cuya licencia cumpla los siguientes criterios:</w:t>
      </w:r>
    </w:p>
    <w:p w:rsidR="00317313" w:rsidRDefault="00317313" w:rsidP="00317313">
      <w:pPr>
        <w:pStyle w:val="Prrafodelista"/>
        <w:numPr>
          <w:ilvl w:val="0"/>
          <w:numId w:val="2"/>
        </w:numPr>
      </w:pPr>
      <w:r>
        <w:t>Libre distribución.</w:t>
      </w:r>
    </w:p>
    <w:p w:rsidR="00317313" w:rsidRDefault="00317313" w:rsidP="00317313">
      <w:pPr>
        <w:pStyle w:val="Prrafodelista"/>
        <w:numPr>
          <w:ilvl w:val="0"/>
          <w:numId w:val="2"/>
        </w:numPr>
      </w:pPr>
      <w:r>
        <w:t>Distribución del código fuente.</w:t>
      </w:r>
    </w:p>
    <w:p w:rsidR="00317313" w:rsidRDefault="00317313" w:rsidP="00317313">
      <w:pPr>
        <w:pStyle w:val="Prrafodelista"/>
        <w:numPr>
          <w:ilvl w:val="0"/>
          <w:numId w:val="2"/>
        </w:numPr>
      </w:pPr>
      <w:r>
        <w:t>Permite la modificación y redistribución bajo las mismas condiciones que el software original.</w:t>
      </w:r>
    </w:p>
    <w:p w:rsidR="00317313" w:rsidRDefault="00317313" w:rsidP="00317313">
      <w:pPr>
        <w:pStyle w:val="Prrafodelista"/>
        <w:numPr>
          <w:ilvl w:val="0"/>
          <w:numId w:val="2"/>
        </w:numPr>
      </w:pPr>
      <w:r>
        <w:t>Integridad del código original: los desarrollos derivados deben ser distribuidos con un nombre diferente o un número de versión diferente.</w:t>
      </w:r>
    </w:p>
    <w:p w:rsidR="00317313" w:rsidRDefault="00317313" w:rsidP="00317313">
      <w:pPr>
        <w:pStyle w:val="Prrafodelista"/>
        <w:numPr>
          <w:ilvl w:val="0"/>
          <w:numId w:val="2"/>
        </w:numPr>
      </w:pPr>
      <w:r>
        <w:t>La licencia no debe ser discriminatoria hacia nadie.</w:t>
      </w:r>
    </w:p>
    <w:p w:rsidR="00317313" w:rsidRDefault="00317313" w:rsidP="00317313">
      <w:pPr>
        <w:pStyle w:val="Prrafodelista"/>
        <w:numPr>
          <w:ilvl w:val="0"/>
          <w:numId w:val="2"/>
        </w:numPr>
      </w:pPr>
      <w:r>
        <w:t>La licencia no debe restringir su uso a campos de dominio o actividad.</w:t>
      </w:r>
    </w:p>
    <w:p w:rsidR="00317313" w:rsidRDefault="00317313" w:rsidP="00317313">
      <w:pPr>
        <w:pStyle w:val="Prrafodelista"/>
        <w:numPr>
          <w:ilvl w:val="0"/>
          <w:numId w:val="2"/>
        </w:numPr>
      </w:pPr>
      <w:r>
        <w:t xml:space="preserve">Los derechos aplicados al software son también aplicados a todos los que el software </w:t>
      </w:r>
      <w:r w:rsidR="006278B1">
        <w:t>es redistribuido sin ninguna condición adicional.</w:t>
      </w:r>
    </w:p>
    <w:p w:rsidR="006278B1" w:rsidRDefault="006278B1" w:rsidP="00317313">
      <w:pPr>
        <w:pStyle w:val="Prrafodelista"/>
        <w:numPr>
          <w:ilvl w:val="0"/>
          <w:numId w:val="2"/>
        </w:numPr>
      </w:pPr>
      <w:r>
        <w:lastRenderedPageBreak/>
        <w:t>Los derechos del progama original son aplicados a todas las distribuciones creadas.</w:t>
      </w:r>
    </w:p>
    <w:p w:rsidR="006278B1" w:rsidRDefault="006278B1" w:rsidP="00317313">
      <w:pPr>
        <w:pStyle w:val="Prrafodelista"/>
        <w:numPr>
          <w:ilvl w:val="0"/>
          <w:numId w:val="2"/>
        </w:numPr>
      </w:pPr>
      <w:r>
        <w:t>La licencia no debe imponer restricciones en otro software que se distribuya junto con la distribución licenciada.</w:t>
      </w:r>
    </w:p>
    <w:p w:rsidR="006278B1" w:rsidRDefault="006278B1" w:rsidP="00317313">
      <w:pPr>
        <w:pStyle w:val="Prrafodelista"/>
        <w:numPr>
          <w:ilvl w:val="0"/>
          <w:numId w:val="2"/>
        </w:numPr>
      </w:pPr>
      <w:r>
        <w:t>La licencia debe ser neutral en relación con la tecnología.</w:t>
      </w:r>
    </w:p>
    <w:p w:rsidR="00317313" w:rsidRPr="00317313" w:rsidRDefault="00317313" w:rsidP="00317313"/>
    <w:p w:rsidR="00B40A2F" w:rsidRDefault="00B40A2F" w:rsidP="00B40A2F">
      <w:pPr>
        <w:pStyle w:val="Ttulo2"/>
      </w:pPr>
      <w:bookmarkStart w:id="7" w:name="_Toc93679331"/>
      <w:r>
        <w:t>Ejemplos</w:t>
      </w:r>
      <w:bookmarkEnd w:id="7"/>
    </w:p>
    <w:p w:rsidR="006278B1" w:rsidRPr="006278B1" w:rsidRDefault="006278B1" w:rsidP="006278B1">
      <w:r>
        <w:t>A continuación veremos algunos ejemplos de licencias.</w:t>
      </w:r>
    </w:p>
    <w:p w:rsidR="00B40A2F" w:rsidRDefault="00B40A2F" w:rsidP="00B40A2F">
      <w:pPr>
        <w:pStyle w:val="Ttulo3"/>
      </w:pPr>
      <w:bookmarkStart w:id="8" w:name="_Toc93679332"/>
      <w:r>
        <w:t>Apache</w:t>
      </w:r>
      <w:bookmarkEnd w:id="8"/>
    </w:p>
    <w:p w:rsidR="006278B1" w:rsidRDefault="006278B1" w:rsidP="006278B1">
      <w:r>
        <w:t xml:space="preserve">Es una licencia de software libre permisiva, creada por la </w:t>
      </w:r>
      <w:r>
        <w:rPr>
          <w:i/>
        </w:rPr>
        <w:t>Apache Software Foundation</w:t>
      </w:r>
      <w:r>
        <w:t>. Esta licencia obliga a conservar el aviso de derecho de autor y el descargo de responsabilidad, pero no requiere la redistribución del código fuente junto con versiones modificadas del software original.</w:t>
      </w:r>
    </w:p>
    <w:p w:rsidR="006278B1" w:rsidRDefault="006278B1" w:rsidP="006278B1">
      <w:r>
        <w:t>Además, al ser una licencia de software libre, permite al usuario la libertad de usarlo para cualquier propósito, libertad de redistribuirlo, modificarlo, y distribuir versiones modificadas.</w:t>
      </w:r>
    </w:p>
    <w:p w:rsidR="006278B1" w:rsidRDefault="006278B1" w:rsidP="006278B1">
      <w:r>
        <w:t>Algunos ejemplos de software licenciado bajo una licencia de Apache, son:</w:t>
      </w:r>
    </w:p>
    <w:p w:rsidR="006278B1" w:rsidRDefault="006278B1" w:rsidP="006278B1">
      <w:pPr>
        <w:pStyle w:val="Prrafodelista"/>
        <w:numPr>
          <w:ilvl w:val="0"/>
          <w:numId w:val="3"/>
        </w:numPr>
      </w:pPr>
      <w:r>
        <w:t>Android</w:t>
      </w:r>
    </w:p>
    <w:p w:rsidR="006278B1" w:rsidRDefault="006278B1" w:rsidP="006278B1">
      <w:pPr>
        <w:pStyle w:val="Prrafodelista"/>
        <w:numPr>
          <w:ilvl w:val="0"/>
          <w:numId w:val="3"/>
        </w:numPr>
      </w:pPr>
      <w:r>
        <w:t>Google Web Toolkit</w:t>
      </w:r>
    </w:p>
    <w:p w:rsidR="006278B1" w:rsidRDefault="006278B1" w:rsidP="006278B1">
      <w:pPr>
        <w:pStyle w:val="Prrafodelista"/>
        <w:numPr>
          <w:ilvl w:val="0"/>
          <w:numId w:val="3"/>
        </w:numPr>
      </w:pPr>
      <w:r>
        <w:t>Selenium</w:t>
      </w:r>
    </w:p>
    <w:p w:rsidR="006278B1" w:rsidRDefault="006278B1" w:rsidP="006278B1">
      <w:pPr>
        <w:pStyle w:val="Prrafodelista"/>
        <w:numPr>
          <w:ilvl w:val="0"/>
          <w:numId w:val="3"/>
        </w:numPr>
      </w:pPr>
      <w:r>
        <w:t>Swift</w:t>
      </w:r>
    </w:p>
    <w:p w:rsidR="006278B1" w:rsidRPr="006278B1" w:rsidRDefault="006278B1" w:rsidP="006278B1"/>
    <w:p w:rsidR="00B40A2F" w:rsidRDefault="00B40A2F" w:rsidP="00B40A2F">
      <w:pPr>
        <w:pStyle w:val="Ttulo3"/>
      </w:pPr>
      <w:bookmarkStart w:id="9" w:name="_Toc93679333"/>
      <w:r>
        <w:t>GPL</w:t>
      </w:r>
      <w:bookmarkEnd w:id="9"/>
    </w:p>
    <w:p w:rsidR="006278B1" w:rsidRDefault="006278B1" w:rsidP="006278B1">
      <w:r>
        <w:t xml:space="preserve">Es la licencia más ampliamente usada en el mundo del software libre y de código abierto. Garantiza a los usuarios finales las libertades antes comentadas (de uso, estudio, redistribución y modificación). Esta licencia tiene dos objetivos: declarar que el software bajo esta licencia es libre, y protegerlo de intentos de apropiación que limiten las libertades a nuevos usuarios cada vez que es redistribuido. Esta práctica para la protección del software libre se llama </w:t>
      </w:r>
      <w:r w:rsidRPr="006278B1">
        <w:rPr>
          <w:i/>
        </w:rPr>
        <w:t>copyleft</w:t>
      </w:r>
      <w:r>
        <w:t>.</w:t>
      </w:r>
    </w:p>
    <w:p w:rsidR="007E33E1" w:rsidRPr="006278B1" w:rsidRDefault="001E5CD7" w:rsidP="006278B1">
      <w:r>
        <w:t>El creador original de esta licencia fue Richard Stallman para el p</w:t>
      </w:r>
      <w:r w:rsidR="007E33E1">
        <w:t>royecto GNU, y por ejemplo se usa en la distribución Debian de Linux.</w:t>
      </w:r>
    </w:p>
    <w:p w:rsidR="00B40A2F" w:rsidRDefault="00B40A2F" w:rsidP="00B40A2F">
      <w:pPr>
        <w:pStyle w:val="Ttulo3"/>
      </w:pPr>
      <w:bookmarkStart w:id="10" w:name="_Toc93679334"/>
      <w:r>
        <w:t>LGPL</w:t>
      </w:r>
      <w:bookmarkEnd w:id="10"/>
    </w:p>
    <w:p w:rsidR="007E33E1" w:rsidRPr="001E5CD7" w:rsidRDefault="001E5CD7" w:rsidP="001E5CD7">
      <w:r>
        <w:t xml:space="preserve">Estas siglas significan </w:t>
      </w:r>
      <w:r>
        <w:rPr>
          <w:i/>
        </w:rPr>
        <w:t>Lesser General Public License</w:t>
      </w:r>
      <w:r>
        <w:t xml:space="preserve">; es una licencia más permisiva que la licencia GPL. Al usar una licencia GPL, todas las modificaciones o redistribuciones del software deben continuar bajo la licencia GPL. En el caso de LGPL, sólo las partes del </w:t>
      </w:r>
      <w:r w:rsidR="007E33E1">
        <w:t>programa original que continú</w:t>
      </w:r>
      <w:r>
        <w:t>en en la versión ampliada o modificada deben continuar bajo la licencia LGPL.</w:t>
      </w:r>
    </w:p>
    <w:p w:rsidR="00B40A2F" w:rsidRDefault="00B40A2F" w:rsidP="00B40A2F">
      <w:pPr>
        <w:pStyle w:val="Ttulo3"/>
      </w:pPr>
      <w:bookmarkStart w:id="11" w:name="_Toc93679335"/>
      <w:r>
        <w:t>BSD</w:t>
      </w:r>
      <w:bookmarkEnd w:id="11"/>
    </w:p>
    <w:p w:rsidR="00917F93" w:rsidRDefault="00917F93" w:rsidP="00917F93">
      <w:r>
        <w:t>Es una licencia de software libre permisiva, y es otorgada principalmente a los sistemas BSD (</w:t>
      </w:r>
      <w:r>
        <w:rPr>
          <w:i/>
        </w:rPr>
        <w:t>Berkeley Software Distribution</w:t>
      </w:r>
      <w:r>
        <w:t>). Esta licencia tiene menos restricciones en comparación con otras como la GPL, ya que permite el uso del código fuente en software no libre.</w:t>
      </w:r>
    </w:p>
    <w:p w:rsidR="00917F93" w:rsidRPr="00917F93" w:rsidRDefault="00917F93" w:rsidP="00917F93"/>
    <w:p w:rsidR="00B40A2F" w:rsidRDefault="00B40A2F" w:rsidP="00B40A2F">
      <w:pPr>
        <w:pStyle w:val="Ttulo3"/>
      </w:pPr>
      <w:bookmarkStart w:id="12" w:name="_Toc93679336"/>
      <w:r>
        <w:lastRenderedPageBreak/>
        <w:t>MIT</w:t>
      </w:r>
      <w:bookmarkEnd w:id="12"/>
    </w:p>
    <w:p w:rsidR="00917F93" w:rsidRDefault="00917F93" w:rsidP="00B40A2F">
      <w:r>
        <w:t>Es una licencia originada en el Instituto Tecnológico de Massachusetts. Es una licencia de software libre permisiva, y permite reutilizar software dentro de software propietario. Sin embargo, esta licencia es compatible con otras licencias copyleft, como la GPL (software con licencia MIT se puede integrar con una GPL, pero no al contrario). Es una licencia usada a menudo en software libre. Algunos proyectos que la utilizan son las siguientes:</w:t>
      </w:r>
    </w:p>
    <w:p w:rsidR="00B40A2F" w:rsidRDefault="00917F93" w:rsidP="00917F93">
      <w:pPr>
        <w:pStyle w:val="Prrafodelista"/>
        <w:numPr>
          <w:ilvl w:val="0"/>
          <w:numId w:val="4"/>
        </w:numPr>
      </w:pPr>
      <w:r>
        <w:t>Bitcoin</w:t>
      </w:r>
    </w:p>
    <w:p w:rsidR="00917F93" w:rsidRDefault="00917F93" w:rsidP="00917F93">
      <w:pPr>
        <w:pStyle w:val="Prrafodelista"/>
        <w:numPr>
          <w:ilvl w:val="0"/>
          <w:numId w:val="4"/>
        </w:numPr>
      </w:pPr>
      <w:r>
        <w:t>Jquery</w:t>
      </w:r>
    </w:p>
    <w:p w:rsidR="00917F93" w:rsidRDefault="00917F93" w:rsidP="00917F93">
      <w:pPr>
        <w:pStyle w:val="Prrafodelista"/>
        <w:numPr>
          <w:ilvl w:val="0"/>
          <w:numId w:val="4"/>
        </w:numPr>
      </w:pPr>
      <w:r>
        <w:t>Haiku (SO)</w:t>
      </w:r>
    </w:p>
    <w:p w:rsidR="00B5610B" w:rsidRDefault="00917F93" w:rsidP="00B5610B">
      <w:pPr>
        <w:pStyle w:val="Prrafodelista"/>
        <w:numPr>
          <w:ilvl w:val="0"/>
          <w:numId w:val="4"/>
        </w:numPr>
      </w:pPr>
      <w:r>
        <w:t>React</w:t>
      </w:r>
    </w:p>
    <w:p w:rsidR="00B5610B" w:rsidRDefault="00B5610B" w:rsidP="00B5610B"/>
    <w:p w:rsidR="00B5610B" w:rsidRDefault="00B5610B" w:rsidP="008537F6">
      <w:pPr>
        <w:pStyle w:val="Ttulo1"/>
        <w:tabs>
          <w:tab w:val="left" w:pos="5080"/>
        </w:tabs>
      </w:pPr>
      <w:bookmarkStart w:id="13" w:name="_Toc93679337"/>
      <w:r>
        <w:t>Tabla comparativa</w:t>
      </w:r>
      <w:bookmarkEnd w:id="13"/>
      <w:r w:rsidR="008537F6">
        <w:tab/>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B5610B" w:rsidTr="00B5610B">
        <w:tc>
          <w:tcPr>
            <w:tcW w:w="1471" w:type="dxa"/>
            <w:shd w:val="clear" w:color="auto" w:fill="2E74B5" w:themeFill="accent1" w:themeFillShade="BF"/>
          </w:tcPr>
          <w:p w:rsidR="00B5610B" w:rsidRPr="00B5610B" w:rsidRDefault="00B5610B" w:rsidP="00B5610B">
            <w:pPr>
              <w:rPr>
                <w:b/>
                <w:sz w:val="20"/>
                <w:szCs w:val="20"/>
              </w:rPr>
            </w:pPr>
            <w:r w:rsidRPr="00B5610B">
              <w:rPr>
                <w:b/>
                <w:sz w:val="20"/>
                <w:szCs w:val="20"/>
              </w:rPr>
              <w:t>Nombre</w:t>
            </w:r>
          </w:p>
        </w:tc>
        <w:tc>
          <w:tcPr>
            <w:tcW w:w="1471" w:type="dxa"/>
            <w:shd w:val="clear" w:color="auto" w:fill="2E74B5" w:themeFill="accent1" w:themeFillShade="BF"/>
          </w:tcPr>
          <w:p w:rsidR="00B5610B" w:rsidRPr="00B5610B" w:rsidRDefault="00B5610B" w:rsidP="00B5610B">
            <w:pPr>
              <w:rPr>
                <w:b/>
                <w:sz w:val="20"/>
                <w:szCs w:val="20"/>
              </w:rPr>
            </w:pPr>
            <w:r w:rsidRPr="00B5610B">
              <w:rPr>
                <w:b/>
                <w:sz w:val="20"/>
                <w:szCs w:val="20"/>
              </w:rPr>
              <w:t>Distribución</w:t>
            </w:r>
          </w:p>
        </w:tc>
        <w:tc>
          <w:tcPr>
            <w:tcW w:w="1471" w:type="dxa"/>
            <w:shd w:val="clear" w:color="auto" w:fill="2E74B5" w:themeFill="accent1" w:themeFillShade="BF"/>
          </w:tcPr>
          <w:p w:rsidR="00B5610B" w:rsidRPr="00B5610B" w:rsidRDefault="00B5610B" w:rsidP="00B5610B">
            <w:pPr>
              <w:rPr>
                <w:b/>
                <w:sz w:val="20"/>
                <w:szCs w:val="20"/>
              </w:rPr>
            </w:pPr>
            <w:r w:rsidRPr="00B5610B">
              <w:rPr>
                <w:b/>
                <w:sz w:val="20"/>
                <w:szCs w:val="20"/>
              </w:rPr>
              <w:t>Uso comercial</w:t>
            </w:r>
          </w:p>
        </w:tc>
        <w:tc>
          <w:tcPr>
            <w:tcW w:w="1471" w:type="dxa"/>
            <w:shd w:val="clear" w:color="auto" w:fill="2E74B5" w:themeFill="accent1" w:themeFillShade="BF"/>
          </w:tcPr>
          <w:p w:rsidR="00B5610B" w:rsidRPr="00B5610B" w:rsidRDefault="00B5610B" w:rsidP="00B5610B">
            <w:pPr>
              <w:rPr>
                <w:b/>
                <w:sz w:val="20"/>
                <w:szCs w:val="20"/>
              </w:rPr>
            </w:pPr>
            <w:r w:rsidRPr="00B5610B">
              <w:rPr>
                <w:b/>
                <w:sz w:val="20"/>
                <w:szCs w:val="20"/>
              </w:rPr>
              <w:t>Código modificable</w:t>
            </w:r>
          </w:p>
        </w:tc>
        <w:tc>
          <w:tcPr>
            <w:tcW w:w="1472" w:type="dxa"/>
            <w:shd w:val="clear" w:color="auto" w:fill="2E74B5" w:themeFill="accent1" w:themeFillShade="BF"/>
          </w:tcPr>
          <w:p w:rsidR="00B5610B" w:rsidRPr="00B5610B" w:rsidRDefault="00B5610B" w:rsidP="00B5610B">
            <w:pPr>
              <w:rPr>
                <w:b/>
                <w:sz w:val="20"/>
                <w:szCs w:val="20"/>
              </w:rPr>
            </w:pPr>
            <w:r w:rsidRPr="00B5610B">
              <w:rPr>
                <w:b/>
                <w:sz w:val="20"/>
                <w:szCs w:val="20"/>
              </w:rPr>
              <w:t>Atribución</w:t>
            </w:r>
          </w:p>
        </w:tc>
        <w:tc>
          <w:tcPr>
            <w:tcW w:w="1472" w:type="dxa"/>
            <w:shd w:val="clear" w:color="auto" w:fill="2E74B5" w:themeFill="accent1" w:themeFillShade="BF"/>
          </w:tcPr>
          <w:p w:rsidR="00B5610B" w:rsidRPr="00B5610B" w:rsidRDefault="00B5610B" w:rsidP="00B5610B">
            <w:pPr>
              <w:rPr>
                <w:b/>
                <w:sz w:val="20"/>
                <w:szCs w:val="20"/>
              </w:rPr>
            </w:pPr>
            <w:r w:rsidRPr="00B5610B">
              <w:rPr>
                <w:b/>
                <w:sz w:val="20"/>
                <w:szCs w:val="20"/>
              </w:rPr>
              <w:t>Viral</w:t>
            </w:r>
          </w:p>
        </w:tc>
      </w:tr>
      <w:tr w:rsidR="00B5610B" w:rsidTr="00B5610B">
        <w:tc>
          <w:tcPr>
            <w:tcW w:w="1471" w:type="dxa"/>
          </w:tcPr>
          <w:p w:rsidR="00B5610B" w:rsidRPr="00B5610B" w:rsidRDefault="00B5610B" w:rsidP="00B5610B">
            <w:pPr>
              <w:rPr>
                <w:sz w:val="20"/>
              </w:rPr>
            </w:pPr>
            <w:r w:rsidRPr="00B5610B">
              <w:t>Apache</w:t>
            </w:r>
          </w:p>
        </w:tc>
        <w:tc>
          <w:tcPr>
            <w:tcW w:w="1471" w:type="dxa"/>
          </w:tcPr>
          <w:p w:rsidR="00B5610B" w:rsidRDefault="00B5610B" w:rsidP="00B5610B">
            <w:r>
              <w:t>Libre</w:t>
            </w:r>
          </w:p>
        </w:tc>
        <w:tc>
          <w:tcPr>
            <w:tcW w:w="1471" w:type="dxa"/>
          </w:tcPr>
          <w:p w:rsidR="00B5610B" w:rsidRDefault="00B5610B" w:rsidP="00B5610B">
            <w:r>
              <w:t>Libre</w:t>
            </w:r>
          </w:p>
        </w:tc>
        <w:tc>
          <w:tcPr>
            <w:tcW w:w="1471" w:type="dxa"/>
          </w:tcPr>
          <w:p w:rsidR="00B5610B" w:rsidRDefault="00B5610B" w:rsidP="00B5610B">
            <w:r>
              <w:t>Sí</w:t>
            </w:r>
          </w:p>
        </w:tc>
        <w:tc>
          <w:tcPr>
            <w:tcW w:w="1472" w:type="dxa"/>
          </w:tcPr>
          <w:p w:rsidR="00B5610B" w:rsidRDefault="00B5610B" w:rsidP="00B5610B">
            <w:r>
              <w:t>No (obligación)</w:t>
            </w:r>
          </w:p>
        </w:tc>
        <w:tc>
          <w:tcPr>
            <w:tcW w:w="1472" w:type="dxa"/>
          </w:tcPr>
          <w:p w:rsidR="00B5610B" w:rsidRDefault="00B5610B" w:rsidP="00B5610B">
            <w:r>
              <w:t>Sí</w:t>
            </w:r>
          </w:p>
        </w:tc>
      </w:tr>
      <w:tr w:rsidR="00B5610B" w:rsidTr="00B5610B">
        <w:tc>
          <w:tcPr>
            <w:tcW w:w="1471" w:type="dxa"/>
          </w:tcPr>
          <w:p w:rsidR="00B5610B" w:rsidRDefault="00B5610B" w:rsidP="00B5610B">
            <w:r>
              <w:t>GPL</w:t>
            </w:r>
          </w:p>
        </w:tc>
        <w:tc>
          <w:tcPr>
            <w:tcW w:w="1471" w:type="dxa"/>
          </w:tcPr>
          <w:p w:rsidR="00B5610B" w:rsidRDefault="00B5610B" w:rsidP="00B5610B">
            <w:r>
              <w:t>Libre</w:t>
            </w:r>
          </w:p>
        </w:tc>
        <w:tc>
          <w:tcPr>
            <w:tcW w:w="1471" w:type="dxa"/>
          </w:tcPr>
          <w:p w:rsidR="00B5610B" w:rsidRDefault="00B5610B" w:rsidP="00B5610B">
            <w:r>
              <w:t>Libre</w:t>
            </w:r>
          </w:p>
        </w:tc>
        <w:tc>
          <w:tcPr>
            <w:tcW w:w="1471" w:type="dxa"/>
          </w:tcPr>
          <w:p w:rsidR="00B5610B" w:rsidRDefault="00B5610B" w:rsidP="00B5610B">
            <w:r>
              <w:t>Sí</w:t>
            </w:r>
          </w:p>
        </w:tc>
        <w:tc>
          <w:tcPr>
            <w:tcW w:w="1472" w:type="dxa"/>
          </w:tcPr>
          <w:p w:rsidR="00B5610B" w:rsidRDefault="00B5610B" w:rsidP="00B5610B">
            <w:r>
              <w:t>Sí</w:t>
            </w:r>
          </w:p>
        </w:tc>
        <w:tc>
          <w:tcPr>
            <w:tcW w:w="1472" w:type="dxa"/>
          </w:tcPr>
          <w:p w:rsidR="00B5610B" w:rsidRDefault="00B5610B" w:rsidP="00B5610B">
            <w:r>
              <w:t>Sí</w:t>
            </w:r>
          </w:p>
        </w:tc>
      </w:tr>
      <w:tr w:rsidR="00B5610B" w:rsidTr="00B5610B">
        <w:tc>
          <w:tcPr>
            <w:tcW w:w="1471" w:type="dxa"/>
          </w:tcPr>
          <w:p w:rsidR="00B5610B" w:rsidRDefault="00B5610B" w:rsidP="00B5610B">
            <w:r>
              <w:t>LGPL</w:t>
            </w:r>
          </w:p>
        </w:tc>
        <w:tc>
          <w:tcPr>
            <w:tcW w:w="1471" w:type="dxa"/>
          </w:tcPr>
          <w:p w:rsidR="00B5610B" w:rsidRDefault="00B5610B" w:rsidP="00B5610B">
            <w:r>
              <w:t>Libre</w:t>
            </w:r>
          </w:p>
        </w:tc>
        <w:tc>
          <w:tcPr>
            <w:tcW w:w="1471" w:type="dxa"/>
          </w:tcPr>
          <w:p w:rsidR="00B5610B" w:rsidRDefault="00B5610B" w:rsidP="00B5610B">
            <w:r>
              <w:t>Libre</w:t>
            </w:r>
          </w:p>
        </w:tc>
        <w:tc>
          <w:tcPr>
            <w:tcW w:w="1471" w:type="dxa"/>
          </w:tcPr>
          <w:p w:rsidR="00B5610B" w:rsidRDefault="00B5610B" w:rsidP="00B5610B">
            <w:r>
              <w:t>Sí</w:t>
            </w:r>
          </w:p>
        </w:tc>
        <w:tc>
          <w:tcPr>
            <w:tcW w:w="1472" w:type="dxa"/>
          </w:tcPr>
          <w:p w:rsidR="00B5610B" w:rsidRDefault="00B5610B" w:rsidP="00B5610B">
            <w:r>
              <w:t>Sí</w:t>
            </w:r>
          </w:p>
        </w:tc>
        <w:tc>
          <w:tcPr>
            <w:tcW w:w="1472" w:type="dxa"/>
          </w:tcPr>
          <w:p w:rsidR="00B5610B" w:rsidRDefault="00B5610B" w:rsidP="00B5610B">
            <w:r>
              <w:t>Sí (parcial)</w:t>
            </w:r>
          </w:p>
        </w:tc>
      </w:tr>
      <w:tr w:rsidR="00B5610B" w:rsidTr="00B5610B">
        <w:tc>
          <w:tcPr>
            <w:tcW w:w="1471" w:type="dxa"/>
          </w:tcPr>
          <w:p w:rsidR="00B5610B" w:rsidRDefault="00B5610B" w:rsidP="00B5610B">
            <w:r>
              <w:t>BSD</w:t>
            </w:r>
          </w:p>
        </w:tc>
        <w:tc>
          <w:tcPr>
            <w:tcW w:w="1471" w:type="dxa"/>
          </w:tcPr>
          <w:p w:rsidR="00B5610B" w:rsidRDefault="00B5610B" w:rsidP="00B5610B">
            <w:r>
              <w:t>Libre</w:t>
            </w:r>
          </w:p>
        </w:tc>
        <w:tc>
          <w:tcPr>
            <w:tcW w:w="1471" w:type="dxa"/>
          </w:tcPr>
          <w:p w:rsidR="00B5610B" w:rsidRDefault="00B5610B" w:rsidP="00B5610B">
            <w:r>
              <w:t>Libre</w:t>
            </w:r>
          </w:p>
        </w:tc>
        <w:tc>
          <w:tcPr>
            <w:tcW w:w="1471" w:type="dxa"/>
          </w:tcPr>
          <w:p w:rsidR="00B5610B" w:rsidRDefault="00B5610B" w:rsidP="00B5610B">
            <w:r>
              <w:t>Sí</w:t>
            </w:r>
          </w:p>
        </w:tc>
        <w:tc>
          <w:tcPr>
            <w:tcW w:w="1472" w:type="dxa"/>
          </w:tcPr>
          <w:p w:rsidR="00B5610B" w:rsidRDefault="00B5610B" w:rsidP="00B5610B">
            <w:r>
              <w:t>Sí</w:t>
            </w:r>
          </w:p>
        </w:tc>
        <w:tc>
          <w:tcPr>
            <w:tcW w:w="1472" w:type="dxa"/>
          </w:tcPr>
          <w:p w:rsidR="00B5610B" w:rsidRDefault="00B5610B" w:rsidP="00B5610B">
            <w:r>
              <w:t>Sí (parcial)</w:t>
            </w:r>
          </w:p>
        </w:tc>
      </w:tr>
      <w:tr w:rsidR="00B5610B" w:rsidTr="00B5610B">
        <w:tc>
          <w:tcPr>
            <w:tcW w:w="1471" w:type="dxa"/>
          </w:tcPr>
          <w:p w:rsidR="00B5610B" w:rsidRDefault="00B5610B" w:rsidP="00B5610B">
            <w:r>
              <w:t>MIT</w:t>
            </w:r>
          </w:p>
        </w:tc>
        <w:tc>
          <w:tcPr>
            <w:tcW w:w="1471" w:type="dxa"/>
          </w:tcPr>
          <w:p w:rsidR="00B5610B" w:rsidRDefault="00B5610B" w:rsidP="00B5610B">
            <w:r>
              <w:t>Libre</w:t>
            </w:r>
          </w:p>
        </w:tc>
        <w:tc>
          <w:tcPr>
            <w:tcW w:w="1471" w:type="dxa"/>
          </w:tcPr>
          <w:p w:rsidR="00B5610B" w:rsidRDefault="00B5610B" w:rsidP="00B5610B">
            <w:r>
              <w:t>Con notificación a los autores</w:t>
            </w:r>
          </w:p>
        </w:tc>
        <w:tc>
          <w:tcPr>
            <w:tcW w:w="1471" w:type="dxa"/>
          </w:tcPr>
          <w:p w:rsidR="00B5610B" w:rsidRDefault="00B5610B" w:rsidP="00B5610B">
            <w:r>
              <w:t>Sí</w:t>
            </w:r>
          </w:p>
        </w:tc>
        <w:tc>
          <w:tcPr>
            <w:tcW w:w="1472" w:type="dxa"/>
          </w:tcPr>
          <w:p w:rsidR="00B5610B" w:rsidRDefault="00B5610B" w:rsidP="00B5610B">
            <w:r>
              <w:t>No</w:t>
            </w:r>
          </w:p>
        </w:tc>
        <w:tc>
          <w:tcPr>
            <w:tcW w:w="1472" w:type="dxa"/>
          </w:tcPr>
          <w:p w:rsidR="00B5610B" w:rsidRDefault="00240B59" w:rsidP="00B5610B">
            <w:r>
              <w:t>No</w:t>
            </w:r>
          </w:p>
        </w:tc>
      </w:tr>
    </w:tbl>
    <w:p w:rsidR="00B5610B" w:rsidRPr="00B5610B" w:rsidRDefault="00B5610B" w:rsidP="00B5610B"/>
    <w:sectPr w:rsidR="00B5610B" w:rsidRPr="00B561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DF1"/>
    <w:multiLevelType w:val="hybridMultilevel"/>
    <w:tmpl w:val="B55CF71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5577F56"/>
    <w:multiLevelType w:val="hybridMultilevel"/>
    <w:tmpl w:val="B6F8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30B65"/>
    <w:multiLevelType w:val="hybridMultilevel"/>
    <w:tmpl w:val="910A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24EAA"/>
    <w:multiLevelType w:val="hybridMultilevel"/>
    <w:tmpl w:val="0FFC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7D"/>
    <w:rsid w:val="001E5CD7"/>
    <w:rsid w:val="00201314"/>
    <w:rsid w:val="00240B59"/>
    <w:rsid w:val="00317313"/>
    <w:rsid w:val="005F78F9"/>
    <w:rsid w:val="006278B1"/>
    <w:rsid w:val="007E33E1"/>
    <w:rsid w:val="008537F6"/>
    <w:rsid w:val="008B677D"/>
    <w:rsid w:val="00917F93"/>
    <w:rsid w:val="00B05552"/>
    <w:rsid w:val="00B1217B"/>
    <w:rsid w:val="00B40A2F"/>
    <w:rsid w:val="00B5610B"/>
    <w:rsid w:val="00BF0BC2"/>
    <w:rsid w:val="00C90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162D"/>
  <w15:chartTrackingRefBased/>
  <w15:docId w15:val="{717759E3-B383-4E16-8E6F-1FA972F5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0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40A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40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0A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0A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0A2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0A2F"/>
    <w:rPr>
      <w:rFonts w:eastAsiaTheme="minorEastAsia"/>
      <w:color w:val="5A5A5A" w:themeColor="text1" w:themeTint="A5"/>
      <w:spacing w:val="15"/>
    </w:rPr>
  </w:style>
  <w:style w:type="character" w:customStyle="1" w:styleId="Ttulo1Car">
    <w:name w:val="Título 1 Car"/>
    <w:basedOn w:val="Fuentedeprrafopredeter"/>
    <w:link w:val="Ttulo1"/>
    <w:uiPriority w:val="9"/>
    <w:rsid w:val="00B40A2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40A2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40A2F"/>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B05552"/>
    <w:pPr>
      <w:outlineLvl w:val="9"/>
    </w:pPr>
  </w:style>
  <w:style w:type="paragraph" w:styleId="TDC1">
    <w:name w:val="toc 1"/>
    <w:basedOn w:val="Normal"/>
    <w:next w:val="Normal"/>
    <w:autoRedefine/>
    <w:uiPriority w:val="39"/>
    <w:unhideWhenUsed/>
    <w:rsid w:val="00B05552"/>
    <w:pPr>
      <w:spacing w:after="100"/>
    </w:pPr>
  </w:style>
  <w:style w:type="paragraph" w:styleId="TDC2">
    <w:name w:val="toc 2"/>
    <w:basedOn w:val="Normal"/>
    <w:next w:val="Normal"/>
    <w:autoRedefine/>
    <w:uiPriority w:val="39"/>
    <w:unhideWhenUsed/>
    <w:rsid w:val="00B05552"/>
    <w:pPr>
      <w:spacing w:after="100"/>
      <w:ind w:left="220"/>
    </w:pPr>
  </w:style>
  <w:style w:type="paragraph" w:styleId="TDC3">
    <w:name w:val="toc 3"/>
    <w:basedOn w:val="Normal"/>
    <w:next w:val="Normal"/>
    <w:autoRedefine/>
    <w:uiPriority w:val="39"/>
    <w:unhideWhenUsed/>
    <w:rsid w:val="00B05552"/>
    <w:pPr>
      <w:spacing w:after="100"/>
      <w:ind w:left="440"/>
    </w:pPr>
  </w:style>
  <w:style w:type="character" w:styleId="Hipervnculo">
    <w:name w:val="Hyperlink"/>
    <w:basedOn w:val="Fuentedeprrafopredeter"/>
    <w:uiPriority w:val="99"/>
    <w:unhideWhenUsed/>
    <w:rsid w:val="00B05552"/>
    <w:rPr>
      <w:color w:val="0563C1" w:themeColor="hyperlink"/>
      <w:u w:val="single"/>
    </w:rPr>
  </w:style>
  <w:style w:type="paragraph" w:styleId="Prrafodelista">
    <w:name w:val="List Paragraph"/>
    <w:basedOn w:val="Normal"/>
    <w:uiPriority w:val="34"/>
    <w:qFormat/>
    <w:rsid w:val="00317313"/>
    <w:pPr>
      <w:ind w:left="720"/>
      <w:contextualSpacing/>
    </w:pPr>
  </w:style>
  <w:style w:type="table" w:styleId="Tablaconcuadrcula">
    <w:name w:val="Table Grid"/>
    <w:basedOn w:val="Tablanormal"/>
    <w:uiPriority w:val="39"/>
    <w:rsid w:val="00B56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E1939-095A-4570-AB0F-13EA8A94F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961</Words>
  <Characters>5479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9</cp:revision>
  <cp:lastPrinted>2022-01-21T16:41:00Z</cp:lastPrinted>
  <dcterms:created xsi:type="dcterms:W3CDTF">2022-01-17T15:34:00Z</dcterms:created>
  <dcterms:modified xsi:type="dcterms:W3CDTF">2022-01-21T16:42:00Z</dcterms:modified>
</cp:coreProperties>
</file>