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6F0" w:rsidRPr="0008312C" w:rsidRDefault="0008312C" w:rsidP="0008312C">
      <w:pPr>
        <w:pStyle w:val="Ttulo"/>
        <w:jc w:val="center"/>
        <w:rPr>
          <w:rFonts w:ascii="OCR A Extended" w:hAnsi="OCR A Extended"/>
          <w:b/>
        </w:rPr>
      </w:pPr>
      <w:r w:rsidRPr="0008312C">
        <w:rPr>
          <w:rFonts w:ascii="OCR A Extended" w:hAnsi="OCR A Extended"/>
          <w:b/>
          <w:color w:val="7030A0"/>
        </w:rPr>
        <w:t>o</w:t>
      </w:r>
      <w:r w:rsidRPr="0008312C">
        <w:rPr>
          <w:rFonts w:ascii="OCR A Extended" w:hAnsi="OCR A Extended"/>
          <w:b/>
          <w:color w:val="808080" w:themeColor="background1" w:themeShade="80"/>
        </w:rPr>
        <w:t>doo</w:t>
      </w:r>
    </w:p>
    <w:p w:rsidR="0008312C" w:rsidRDefault="0008312C" w:rsidP="0008312C"/>
    <w:p w:rsidR="0008312C" w:rsidRDefault="0008312C" w:rsidP="0008312C">
      <w:pPr>
        <w:jc w:val="center"/>
      </w:pPr>
      <w:r>
        <w:t>Manual de instalación y uso</w:t>
      </w:r>
    </w:p>
    <w:sdt>
      <w:sdtPr>
        <w:id w:val="3291800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F50252" w:rsidRDefault="00F50252">
          <w:pPr>
            <w:pStyle w:val="TtuloTDC"/>
          </w:pPr>
          <w:r>
            <w:t>Contenido</w:t>
          </w:r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56839" w:history="1">
            <w:r w:rsidRPr="002737E8">
              <w:rPr>
                <w:rStyle w:val="Hipervnculo"/>
                <w:noProof/>
              </w:rPr>
              <w:t>Obtener Odoo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0" w:history="1">
            <w:r w:rsidRPr="002737E8">
              <w:rPr>
                <w:rStyle w:val="Hipervnculo"/>
                <w:noProof/>
              </w:rPr>
              <w:t>Instalación de Odoo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1" w:history="1">
            <w:r w:rsidRPr="002737E8">
              <w:rPr>
                <w:rStyle w:val="Hipervnculo"/>
                <w:noProof/>
              </w:rPr>
              <w:t>Configuración inicial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2" w:history="1">
            <w:r w:rsidRPr="002737E8">
              <w:rPr>
                <w:rStyle w:val="Hipervnculo"/>
                <w:noProof/>
              </w:rPr>
              <w:t>Realizar una 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3" w:history="1">
            <w:r w:rsidRPr="002737E8">
              <w:rPr>
                <w:rStyle w:val="Hipervnculo"/>
                <w:noProof/>
              </w:rPr>
              <w:t>Restaurar una 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4" w:history="1">
            <w:r w:rsidRPr="002737E8">
              <w:rPr>
                <w:rStyle w:val="Hipervnculo"/>
                <w:noProof/>
              </w:rPr>
              <w:t>Crear una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5" w:history="1">
            <w:r w:rsidRPr="002737E8">
              <w:rPr>
                <w:rStyle w:val="Hipervnculo"/>
                <w:noProof/>
              </w:rPr>
              <w:t>Acceso a una base de datos usando pgAdmin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93056846" w:history="1">
            <w:r w:rsidRPr="002737E8">
              <w:rPr>
                <w:rStyle w:val="Hipervnculo"/>
                <w:noProof/>
              </w:rPr>
              <w:t>Creación de un esquema de base de datos en pgAdmin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_Toc93056846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2D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0252" w:rsidRDefault="00F50252">
          <w:r>
            <w:rPr>
              <w:b/>
              <w:bCs/>
            </w:rPr>
            <w:fldChar w:fldCharType="end"/>
          </w:r>
        </w:p>
      </w:sdtContent>
    </w:sdt>
    <w:p w:rsidR="00F50252" w:rsidRDefault="00F50252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1B087C" w:rsidRDefault="001B087C" w:rsidP="00F50252"/>
    <w:p w:rsidR="00F50252" w:rsidRDefault="001B087C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0" w:name="_Toc93056839"/>
      <w:r>
        <w:rPr>
          <w:i/>
        </w:rPr>
        <w:t>Manual realizado por: David Bernal Navarrete para la clase de SGEMP.</w:t>
      </w:r>
      <w:bookmarkStart w:id="1" w:name="_GoBack"/>
      <w:bookmarkEnd w:id="1"/>
      <w:r w:rsidR="00F50252">
        <w:br w:type="page"/>
      </w:r>
    </w:p>
    <w:p w:rsidR="0008312C" w:rsidRDefault="0008312C" w:rsidP="00F50252">
      <w:pPr>
        <w:pStyle w:val="Ttulo1"/>
      </w:pPr>
      <w:r>
        <w:lastRenderedPageBreak/>
        <w:t>Obtener Odoo</w:t>
      </w:r>
      <w:bookmarkEnd w:id="0"/>
    </w:p>
    <w:p w:rsidR="0008312C" w:rsidRDefault="0008312C" w:rsidP="0008312C">
      <w:r>
        <w:t xml:space="preserve">Acceda al siguiente </w:t>
      </w:r>
      <w:hyperlink r:id="rId5" w:history="1">
        <w:r w:rsidRPr="0008312C">
          <w:rPr>
            <w:rStyle w:val="Hipervnculo"/>
          </w:rPr>
          <w:t>en</w:t>
        </w:r>
        <w:r w:rsidRPr="0008312C">
          <w:rPr>
            <w:rStyle w:val="Hipervnculo"/>
          </w:rPr>
          <w:t>l</w:t>
        </w:r>
        <w:r w:rsidRPr="0008312C">
          <w:rPr>
            <w:rStyle w:val="Hipervnculo"/>
          </w:rPr>
          <w:t>ace</w:t>
        </w:r>
      </w:hyperlink>
      <w:r>
        <w:t>.</w:t>
      </w:r>
      <w:r w:rsidR="00507F7E">
        <w:t xml:space="preserve"> En la página introduzca los datos necesarios (compañía, nombre y email), y después descargue la versión Odoo Community para su sistema operativo.</w:t>
      </w:r>
    </w:p>
    <w:p w:rsidR="00507F7E" w:rsidRDefault="00507F7E" w:rsidP="0008312C">
      <w:r>
        <w:rPr>
          <w:noProof/>
          <w:lang w:eastAsia="es-ES"/>
        </w:rPr>
        <w:drawing>
          <wp:inline distT="0" distB="0" distL="0" distR="0" wp14:anchorId="665A6BF1" wp14:editId="5869FB18">
            <wp:extent cx="5400040" cy="3622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7E" w:rsidRDefault="00507F7E" w:rsidP="0008312C">
      <w:r>
        <w:t>Se descargará un archivo que deberá ejecutar para continuar con la instalación.</w:t>
      </w:r>
    </w:p>
    <w:p w:rsidR="00507F7E" w:rsidRDefault="00507F7E" w:rsidP="00507F7E">
      <w:pPr>
        <w:pStyle w:val="Ttulo1"/>
      </w:pPr>
      <w:bookmarkStart w:id="2" w:name="_Toc93056840"/>
      <w:r>
        <w:t>Instalación de Odoo Community</w:t>
      </w:r>
      <w:bookmarkEnd w:id="2"/>
    </w:p>
    <w:p w:rsidR="00507F7E" w:rsidRDefault="00507F7E" w:rsidP="00507F7E">
      <w:r>
        <w:t>Para instalar Odoo Community debe seguir las instrucciones del diálogo de instalación:</w:t>
      </w:r>
    </w:p>
    <w:p w:rsidR="00507F7E" w:rsidRDefault="00507F7E" w:rsidP="00507F7E">
      <w:pPr>
        <w:jc w:val="center"/>
      </w:pPr>
      <w:r>
        <w:rPr>
          <w:noProof/>
          <w:lang w:eastAsia="es-ES"/>
        </w:rPr>
        <w:drawing>
          <wp:inline distT="0" distB="0" distL="0" distR="0" wp14:anchorId="494C5EEF" wp14:editId="4471A590">
            <wp:extent cx="3207110" cy="250074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447" cy="25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7E" w:rsidRPr="00507F7E" w:rsidRDefault="00507F7E" w:rsidP="00507F7E"/>
    <w:p w:rsidR="00507F7E" w:rsidRDefault="00507F7E" w:rsidP="0008312C">
      <w:r>
        <w:rPr>
          <w:b/>
          <w:i/>
        </w:rPr>
        <w:t>Nota</w:t>
      </w:r>
      <w:r>
        <w:rPr>
          <w:i/>
        </w:rPr>
        <w:t>:</w:t>
      </w:r>
      <w:r>
        <w:t xml:space="preserve"> Lea los Términos y condiciones de uso antes de aceptarlos.</w:t>
      </w:r>
    </w:p>
    <w:p w:rsidR="00507F7E" w:rsidRDefault="00507F7E" w:rsidP="00507F7E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F1BEAE2" wp14:editId="3A003388">
            <wp:extent cx="3392002" cy="2660073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915" cy="26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7E" w:rsidRDefault="00507F7E" w:rsidP="00507F7E">
      <w:pPr>
        <w:jc w:val="center"/>
      </w:pPr>
      <w:r>
        <w:rPr>
          <w:noProof/>
          <w:lang w:eastAsia="es-ES"/>
        </w:rPr>
        <w:drawing>
          <wp:inline distT="0" distB="0" distL="0" distR="0" wp14:anchorId="77341094" wp14:editId="05CEC0FC">
            <wp:extent cx="3368805" cy="2618509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495" cy="26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7E" w:rsidRDefault="00507F7E" w:rsidP="0008312C">
      <w:r>
        <w:t xml:space="preserve">A la hora de configurar la información para la conexión de PostgreSQL, no modifique ni el </w:t>
      </w:r>
      <w:proofErr w:type="spellStart"/>
      <w:r>
        <w:t>hostname</w:t>
      </w:r>
      <w:proofErr w:type="spellEnd"/>
      <w:r>
        <w:t xml:space="preserve"> ni el puerto, a no ser que el puerto esté siendo usado por otra aplicación. </w:t>
      </w:r>
    </w:p>
    <w:p w:rsidR="00507F7E" w:rsidRDefault="00507F7E" w:rsidP="00507F7E">
      <w:pPr>
        <w:jc w:val="center"/>
      </w:pPr>
      <w:r>
        <w:rPr>
          <w:noProof/>
          <w:lang w:eastAsia="es-ES"/>
        </w:rPr>
        <w:drawing>
          <wp:inline distT="0" distB="0" distL="0" distR="0" wp14:anchorId="14F606DE" wp14:editId="6FCB6FB2">
            <wp:extent cx="3554808" cy="2750127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716" cy="27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7E" w:rsidRPr="00507F7E" w:rsidRDefault="00507F7E" w:rsidP="0008312C"/>
    <w:p w:rsidR="00507F7E" w:rsidRDefault="00882473" w:rsidP="0008312C">
      <w:r>
        <w:t>Tras confirmar la localización para instalar el software, comenzará la instalación. Puede tomar unos minutos.</w:t>
      </w:r>
    </w:p>
    <w:p w:rsidR="00882473" w:rsidRDefault="00882473" w:rsidP="00882473">
      <w:pPr>
        <w:jc w:val="center"/>
      </w:pPr>
      <w:r>
        <w:rPr>
          <w:noProof/>
          <w:lang w:eastAsia="es-ES"/>
        </w:rPr>
        <w:drawing>
          <wp:inline distT="0" distB="0" distL="0" distR="0" wp14:anchorId="1C99DA6F" wp14:editId="5D89598E">
            <wp:extent cx="3513241" cy="2715491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77" cy="27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73" w:rsidRDefault="00882473" w:rsidP="00882473"/>
    <w:p w:rsidR="00882473" w:rsidRDefault="00882473" w:rsidP="00882473">
      <w:pPr>
        <w:pStyle w:val="Ttulo1"/>
      </w:pPr>
      <w:bookmarkStart w:id="3" w:name="_Toc93056841"/>
      <w:r>
        <w:t>Configuración inicial de la base de datos</w:t>
      </w:r>
      <w:bookmarkEnd w:id="3"/>
    </w:p>
    <w:p w:rsidR="00882473" w:rsidRDefault="00882473" w:rsidP="00882473">
      <w:r>
        <w:t>Al iniciar Odoo por primera vez veremos la siguiente página en nuestro navegador:</w:t>
      </w:r>
    </w:p>
    <w:p w:rsidR="00882473" w:rsidRDefault="00882473" w:rsidP="00882473">
      <w:pPr>
        <w:jc w:val="center"/>
      </w:pPr>
      <w:r>
        <w:rPr>
          <w:noProof/>
          <w:lang w:eastAsia="es-ES"/>
        </w:rPr>
        <w:drawing>
          <wp:inline distT="0" distB="0" distL="0" distR="0" wp14:anchorId="2528B1C0" wp14:editId="15113ECF">
            <wp:extent cx="3233420" cy="4010891"/>
            <wp:effectExtent l="0" t="0" r="508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956" cy="40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73" w:rsidRDefault="00882473" w:rsidP="00882473">
      <w:r>
        <w:lastRenderedPageBreak/>
        <w:t>Rellenaremos los datos y usaremos una contraseña maestra que sea fácil de recordar. Seleccionaremos “</w:t>
      </w:r>
      <w:r>
        <w:rPr>
          <w:i/>
        </w:rPr>
        <w:t>Demo data</w:t>
      </w:r>
      <w:r>
        <w:t>” para tener la base llena con datos de prueba.</w:t>
      </w:r>
      <w:r w:rsidR="003D0429">
        <w:t xml:space="preserve"> Al crear la base de datos tomará unos segundos, y nos encontraremos con la siguiente página con aplicaciones para instalar:</w:t>
      </w:r>
    </w:p>
    <w:p w:rsidR="003D0429" w:rsidRDefault="003D0429" w:rsidP="00882473">
      <w:r>
        <w:rPr>
          <w:noProof/>
          <w:lang w:eastAsia="es-ES"/>
        </w:rPr>
        <w:drawing>
          <wp:inline distT="0" distB="0" distL="0" distR="0" wp14:anchorId="79C096AD" wp14:editId="1E1BF0E9">
            <wp:extent cx="5400040" cy="1889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E4" w:rsidRDefault="00F564E4" w:rsidP="00882473">
      <w:r>
        <w:t>Para probar la base de datos, instalaremos uno de los módulos (aplicaciones), en concreto Gestión de ventas. Al instalarlo veremos la siguiente página:</w:t>
      </w:r>
    </w:p>
    <w:p w:rsidR="00F564E4" w:rsidRDefault="00F564E4" w:rsidP="00882473">
      <w:r>
        <w:rPr>
          <w:noProof/>
          <w:lang w:eastAsia="es-ES"/>
        </w:rPr>
        <w:drawing>
          <wp:inline distT="0" distB="0" distL="0" distR="0" wp14:anchorId="38F88AC6" wp14:editId="3054893C">
            <wp:extent cx="5400040" cy="15582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E4" w:rsidRDefault="00F564E4" w:rsidP="00882473">
      <w:r>
        <w:t>Vamos a ir directamente a las ventas. Para acceder a la UI del gestor de ventas, debemos ir al menú que hay en la esquina superior izquierda y seleccionar “Ventas”.</w:t>
      </w:r>
    </w:p>
    <w:p w:rsidR="00F564E4" w:rsidRDefault="00F564E4" w:rsidP="00F564E4">
      <w:pPr>
        <w:jc w:val="center"/>
      </w:pPr>
      <w:r>
        <w:rPr>
          <w:noProof/>
          <w:lang w:eastAsia="es-ES"/>
        </w:rPr>
        <w:drawing>
          <wp:inline distT="0" distB="0" distL="0" distR="0" wp14:anchorId="42DD11B2" wp14:editId="22503C7A">
            <wp:extent cx="1495425" cy="2124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E4" w:rsidRDefault="00F564E4" w:rsidP="00F564E4">
      <w:pPr>
        <w:jc w:val="center"/>
      </w:pPr>
    </w:p>
    <w:p w:rsidR="00F564E4" w:rsidRDefault="00F564E4">
      <w:r>
        <w:br w:type="page"/>
      </w:r>
    </w:p>
    <w:p w:rsidR="00F564E4" w:rsidRDefault="00F564E4" w:rsidP="00F564E4">
      <w:r>
        <w:lastRenderedPageBreak/>
        <w:t xml:space="preserve">En la zona de ventas podemos </w:t>
      </w:r>
      <w:r w:rsidR="002B0127">
        <w:t xml:space="preserve">ver las ventas en detalle (fecha, cliente, importe, </w:t>
      </w:r>
      <w:proofErr w:type="spellStart"/>
      <w:r w:rsidR="002B0127">
        <w:t>etc</w:t>
      </w:r>
      <w:proofErr w:type="spellEnd"/>
      <w:r w:rsidR="002B0127">
        <w:t>).</w:t>
      </w:r>
      <w:r w:rsidR="00935197">
        <w:t xml:space="preserve"> Podemos hacer clic en cualquiera de las ventas y ver más detalles sobre ella:</w:t>
      </w:r>
    </w:p>
    <w:p w:rsidR="00935197" w:rsidRDefault="00935197" w:rsidP="00F564E4">
      <w:r>
        <w:rPr>
          <w:noProof/>
          <w:lang w:eastAsia="es-ES"/>
        </w:rPr>
        <w:drawing>
          <wp:inline distT="0" distB="0" distL="0" distR="0" wp14:anchorId="62B4A3FE" wp14:editId="1E3DD7DC">
            <wp:extent cx="5400040" cy="22091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97" w:rsidRDefault="008E15C1" w:rsidP="00F564E4">
      <w:r>
        <w:t>Podemos movernos entre las ventas de forma eficiente usando el selector en la parte superior derecha de la página:</w:t>
      </w:r>
    </w:p>
    <w:p w:rsidR="008E15C1" w:rsidRDefault="008E15C1" w:rsidP="008E15C1">
      <w:pPr>
        <w:jc w:val="center"/>
      </w:pPr>
      <w:r>
        <w:rPr>
          <w:noProof/>
          <w:lang w:eastAsia="es-ES"/>
        </w:rPr>
        <w:drawing>
          <wp:inline distT="0" distB="0" distL="0" distR="0" wp14:anchorId="6FC0B9DA" wp14:editId="4BD10AB5">
            <wp:extent cx="1562100" cy="571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C1" w:rsidRDefault="00943838" w:rsidP="00943838">
      <w:pPr>
        <w:pStyle w:val="Ttulo1"/>
      </w:pPr>
      <w:bookmarkStart w:id="4" w:name="_Toc93056842"/>
      <w:r>
        <w:t>Realizar una copia de seguridad</w:t>
      </w:r>
      <w:bookmarkEnd w:id="4"/>
    </w:p>
    <w:p w:rsidR="00943838" w:rsidRDefault="00943838" w:rsidP="00943838">
      <w:r>
        <w:t>Para realizar una copia de seguridad, accederemos al gestor de bases de datos de Odoo:</w:t>
      </w:r>
    </w:p>
    <w:p w:rsidR="00943838" w:rsidRDefault="00943838" w:rsidP="0094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localhost</w:t>
      </w:r>
      <w:r w:rsidRPr="00943838">
        <w:rPr>
          <w:rFonts w:ascii="Courier New" w:eastAsia="Times New Roman" w:hAnsi="Courier New" w:cs="Courier New"/>
          <w:sz w:val="20"/>
          <w:szCs w:val="20"/>
          <w:lang w:eastAsia="es-ES"/>
        </w:rPr>
        <w:t>:8069/web/database/manager</w:t>
      </w:r>
    </w:p>
    <w:p w:rsidR="00943838" w:rsidRDefault="00943838" w:rsidP="0094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:rsidR="00943838" w:rsidRDefault="00943838" w:rsidP="0094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Accedemos al enlace:</w:t>
      </w:r>
    </w:p>
    <w:p w:rsidR="00943838" w:rsidRDefault="00943838" w:rsidP="00745A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29CE7C99" wp14:editId="7E97AE12">
            <wp:extent cx="3650672" cy="145443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124" cy="14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8" w:rsidRPr="00943838" w:rsidRDefault="00943838" w:rsidP="009438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943838" w:rsidRDefault="00943838" w:rsidP="00943838">
      <w:r>
        <w:t>Haciendo clic en “</w:t>
      </w:r>
      <w:proofErr w:type="spellStart"/>
      <w:r>
        <w:t>Backup</w:t>
      </w:r>
      <w:proofErr w:type="spellEnd"/>
      <w:r>
        <w:t>” crearemos una copia de seguridad de la base de datos</w:t>
      </w:r>
      <w:r w:rsidR="00745AB7">
        <w:t>. Nos pedirá la contraseña maestra y el formato de la copia.</w:t>
      </w:r>
    </w:p>
    <w:p w:rsidR="00745AB7" w:rsidRDefault="00745AB7" w:rsidP="00745AB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DC3E05B" wp14:editId="55903685">
            <wp:extent cx="3366654" cy="2767671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4651" cy="27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B7" w:rsidRDefault="00745AB7" w:rsidP="00745AB7">
      <w:r>
        <w:t>Se descargará un archivo en el formato escogido. Este es el contenido de una copia de seguridad.</w:t>
      </w:r>
    </w:p>
    <w:p w:rsidR="00745AB7" w:rsidRDefault="00745AB7" w:rsidP="00745AB7"/>
    <w:p w:rsidR="00745AB7" w:rsidRDefault="00745AB7" w:rsidP="00745AB7">
      <w:r>
        <w:rPr>
          <w:noProof/>
          <w:lang w:eastAsia="es-ES"/>
        </w:rPr>
        <w:drawing>
          <wp:inline distT="0" distB="0" distL="0" distR="0" wp14:anchorId="3F4E7662" wp14:editId="2B8463AC">
            <wp:extent cx="5400040" cy="8051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AA" w:rsidRDefault="00F074AA" w:rsidP="00745AB7"/>
    <w:p w:rsidR="00F074AA" w:rsidRDefault="00675FD2" w:rsidP="00675FD2">
      <w:pPr>
        <w:pStyle w:val="Ttulo1"/>
      </w:pPr>
      <w:bookmarkStart w:id="5" w:name="_Toc93056843"/>
      <w:r>
        <w:t>Restaurar una copia de seguridad</w:t>
      </w:r>
      <w:bookmarkEnd w:id="5"/>
    </w:p>
    <w:p w:rsidR="00675FD2" w:rsidRDefault="00675FD2" w:rsidP="00675FD2">
      <w:r>
        <w:t>Para restaurar una copia de seguridad debemos ir al gestor de bases de datos en el siguiente enlace:</w:t>
      </w:r>
    </w:p>
    <w:p w:rsidR="00675FD2" w:rsidRDefault="00675FD2" w:rsidP="00675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localhost</w:t>
      </w:r>
      <w:r w:rsidRPr="00943838">
        <w:rPr>
          <w:rFonts w:ascii="Courier New" w:eastAsia="Times New Roman" w:hAnsi="Courier New" w:cs="Courier New"/>
          <w:sz w:val="20"/>
          <w:szCs w:val="20"/>
          <w:lang w:eastAsia="es-ES"/>
        </w:rPr>
        <w:t>:8069/web/database/manager</w:t>
      </w:r>
    </w:p>
    <w:p w:rsidR="00675FD2" w:rsidRDefault="00675FD2" w:rsidP="00675FD2">
      <w:pPr>
        <w:jc w:val="center"/>
      </w:pPr>
      <w:r>
        <w:br/>
      </w:r>
      <w:r>
        <w:rPr>
          <w:noProof/>
          <w:lang w:eastAsia="es-ES"/>
        </w:rPr>
        <w:drawing>
          <wp:inline distT="0" distB="0" distL="0" distR="0" wp14:anchorId="18319790" wp14:editId="419025A3">
            <wp:extent cx="3650672" cy="145443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124" cy="14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D2" w:rsidRDefault="00675FD2" w:rsidP="00675FD2">
      <w:r>
        <w:t>Accedemos a “</w:t>
      </w:r>
      <w:r w:rsidRPr="00C77DA7">
        <w:rPr>
          <w:i/>
        </w:rPr>
        <w:t>Restore</w:t>
      </w:r>
      <w:r>
        <w:t xml:space="preserve"> </w:t>
      </w:r>
      <w:r w:rsidRPr="00C77DA7">
        <w:rPr>
          <w:i/>
        </w:rPr>
        <w:t>Database</w:t>
      </w:r>
      <w:r>
        <w:t>”. Nos pedirá la contraseña maestra, el archivo donde se encuentra la copia de seguridad y un nombre para la base de datos.</w:t>
      </w:r>
    </w:p>
    <w:p w:rsidR="00675FD2" w:rsidRDefault="00675FD2" w:rsidP="005039C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F1FF3C8" wp14:editId="1F6BA976">
            <wp:extent cx="2987090" cy="3207328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5697" cy="32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C1" w:rsidRDefault="00BD0B60" w:rsidP="007F352E">
      <w:pPr>
        <w:ind w:left="708" w:hanging="708"/>
      </w:pPr>
      <w:r>
        <w:t>Al seleccionar “</w:t>
      </w:r>
      <w:r w:rsidRPr="00BD0B60">
        <w:rPr>
          <w:i/>
        </w:rPr>
        <w:t>Continue</w:t>
      </w:r>
      <w:r>
        <w:t>” se creará una nueva base de datos usando el archivo dado.</w:t>
      </w:r>
    </w:p>
    <w:p w:rsidR="00BD0B60" w:rsidRDefault="00BD0B60" w:rsidP="002524F9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5D590871" wp14:editId="66584E81">
            <wp:extent cx="3403722" cy="1690254"/>
            <wp:effectExtent l="0" t="0" r="635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604" cy="16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F9" w:rsidRDefault="002524F9" w:rsidP="002524F9">
      <w:pPr>
        <w:pStyle w:val="Ttulo1"/>
      </w:pPr>
      <w:bookmarkStart w:id="6" w:name="_Toc93056844"/>
      <w:r>
        <w:t>Crear una base de datos</w:t>
      </w:r>
      <w:bookmarkEnd w:id="6"/>
    </w:p>
    <w:p w:rsidR="002524F9" w:rsidRDefault="002524F9" w:rsidP="002524F9">
      <w:r>
        <w:t>Para crear una base de datos accederemos al gestor de bases de datos en el enlace:</w:t>
      </w:r>
    </w:p>
    <w:p w:rsidR="002524F9" w:rsidRPr="002524F9" w:rsidRDefault="002524F9" w:rsidP="002524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localhost</w:t>
      </w:r>
      <w:r w:rsidRPr="00943838">
        <w:rPr>
          <w:rFonts w:ascii="Courier New" w:eastAsia="Times New Roman" w:hAnsi="Courier New" w:cs="Courier New"/>
          <w:sz w:val="20"/>
          <w:szCs w:val="20"/>
          <w:lang w:eastAsia="es-ES"/>
        </w:rPr>
        <w:t>:8069/web/database/manager</w:t>
      </w:r>
    </w:p>
    <w:p w:rsidR="002524F9" w:rsidRDefault="002524F9" w:rsidP="002524F9"/>
    <w:p w:rsidR="002524F9" w:rsidRDefault="002524F9" w:rsidP="002524F9">
      <w:pPr>
        <w:jc w:val="center"/>
      </w:pPr>
      <w:r>
        <w:rPr>
          <w:noProof/>
          <w:lang w:eastAsia="es-ES"/>
        </w:rPr>
        <w:drawing>
          <wp:inline distT="0" distB="0" distL="0" distR="0" wp14:anchorId="273BBD65" wp14:editId="39DD8756">
            <wp:extent cx="3403722" cy="1690254"/>
            <wp:effectExtent l="0" t="0" r="635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604" cy="16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F9" w:rsidRDefault="002524F9" w:rsidP="002524F9">
      <w:r>
        <w:t>Seleccionaremos “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Database</w:t>
      </w:r>
      <w:r>
        <w:t>”, y rellenaremos los datos necesarios.</w:t>
      </w:r>
    </w:p>
    <w:p w:rsidR="002524F9" w:rsidRDefault="002524F9" w:rsidP="002524F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1AF3807" wp14:editId="730724B6">
            <wp:extent cx="2638689" cy="34497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837" cy="34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F9" w:rsidRDefault="00176178" w:rsidP="002524F9">
      <w:r>
        <w:t>Al seleccionar “</w:t>
      </w:r>
      <w:r>
        <w:rPr>
          <w:i/>
        </w:rPr>
        <w:t>Continue</w:t>
      </w:r>
      <w:r>
        <w:t xml:space="preserve">” creará la nueva base de datos (tomará unos segundos), y nos presentará la página de </w:t>
      </w:r>
      <w:proofErr w:type="spellStart"/>
      <w:r>
        <w:t>login</w:t>
      </w:r>
      <w:proofErr w:type="spellEnd"/>
      <w:r>
        <w:t>.</w:t>
      </w:r>
    </w:p>
    <w:p w:rsidR="00176178" w:rsidRDefault="00176178" w:rsidP="00176178">
      <w:pPr>
        <w:jc w:val="center"/>
      </w:pPr>
      <w:r>
        <w:rPr>
          <w:noProof/>
          <w:lang w:eastAsia="es-ES"/>
        </w:rPr>
        <w:drawing>
          <wp:inline distT="0" distB="0" distL="0" distR="0" wp14:anchorId="503EE450" wp14:editId="692ED1A5">
            <wp:extent cx="2341418" cy="3673176"/>
            <wp:effectExtent l="0" t="0" r="190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6519" cy="37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AE" w:rsidRDefault="00176178">
      <w:r>
        <w:br w:type="page"/>
      </w:r>
    </w:p>
    <w:p w:rsidR="002D23AE" w:rsidRDefault="00B27D0B" w:rsidP="002D23AE">
      <w:pPr>
        <w:pStyle w:val="Ttulo1"/>
      </w:pPr>
      <w:bookmarkStart w:id="7" w:name="_Toc93056845"/>
      <w:r>
        <w:lastRenderedPageBreak/>
        <w:t>Acceso a</w:t>
      </w:r>
      <w:r w:rsidR="002D23AE">
        <w:t xml:space="preserve"> una base de datos usando pgAdmin 4</w:t>
      </w:r>
      <w:bookmarkEnd w:id="7"/>
    </w:p>
    <w:p w:rsidR="002D23AE" w:rsidRDefault="002D23AE" w:rsidP="002D23AE">
      <w:pPr>
        <w:rPr>
          <w:noProof/>
          <w:lang w:eastAsia="es-ES"/>
        </w:rPr>
      </w:pPr>
      <w:r>
        <w:t>Ejecutamos pgAdmin 4 (instalado por Odoo Community).</w:t>
      </w:r>
      <w:r w:rsidR="000429D0" w:rsidRPr="000429D0">
        <w:rPr>
          <w:noProof/>
          <w:lang w:eastAsia="es-ES"/>
        </w:rPr>
        <w:t xml:space="preserve"> </w:t>
      </w:r>
      <w:r w:rsidR="000429D0">
        <w:rPr>
          <w:noProof/>
          <w:lang w:eastAsia="es-ES"/>
        </w:rPr>
        <w:drawing>
          <wp:inline distT="0" distB="0" distL="0" distR="0" wp14:anchorId="66B3236E" wp14:editId="25C6F9B0">
            <wp:extent cx="5400040" cy="203327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D0" w:rsidRDefault="00641EE0" w:rsidP="002D23AE">
      <w:pPr>
        <w:rPr>
          <w:noProof/>
          <w:lang w:eastAsia="es-ES"/>
        </w:rPr>
      </w:pPr>
      <w:r>
        <w:rPr>
          <w:noProof/>
          <w:lang w:eastAsia="es-ES"/>
        </w:rPr>
        <w:t>Accederemos a la pestaña “SQL” y seleccionaremos “Servers” en el panel izquierdo. Nos pedirá la contraseña de la base de datos (la pide al iniciar pgAdmin).</w:t>
      </w:r>
      <w:r w:rsidR="00D6202C">
        <w:rPr>
          <w:noProof/>
          <w:lang w:eastAsia="es-ES"/>
        </w:rPr>
        <w:t xml:space="preserve"> En el panel izquierdo, una vez conectados, podremos ver las bases de datos creadas en Odoo.</w:t>
      </w:r>
    </w:p>
    <w:p w:rsidR="00D6202C" w:rsidRDefault="00D6202C" w:rsidP="002D23AE">
      <w:r>
        <w:rPr>
          <w:noProof/>
          <w:lang w:eastAsia="es-ES"/>
        </w:rPr>
        <w:drawing>
          <wp:inline distT="0" distB="0" distL="0" distR="0" wp14:anchorId="7E852FAB" wp14:editId="54E136D9">
            <wp:extent cx="5400040" cy="1704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D0" w:rsidRPr="002D23AE" w:rsidRDefault="000429D0" w:rsidP="002D23AE"/>
    <w:p w:rsidR="002D23AE" w:rsidRDefault="00016CD2" w:rsidP="002D23AE">
      <w:r>
        <w:t>Seleccionando cualquiera de las bases de datos podremos conectarnos a ella. Por ejemplo, vamos a conectarnos a la base de datos BD_propia, que es una base de datos creada en Odoo sin ningún dato previo.</w:t>
      </w:r>
    </w:p>
    <w:p w:rsidR="00B27D0B" w:rsidRDefault="00B27D0B" w:rsidP="002D23AE">
      <w:r>
        <w:rPr>
          <w:noProof/>
          <w:lang w:eastAsia="es-ES"/>
        </w:rPr>
        <w:lastRenderedPageBreak/>
        <w:drawing>
          <wp:inline distT="0" distB="0" distL="0" distR="0" wp14:anchorId="0F8624D8" wp14:editId="46F3B78A">
            <wp:extent cx="5400040" cy="26784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D" w:rsidRDefault="00D41C9D" w:rsidP="002D23AE"/>
    <w:p w:rsidR="00D41C9D" w:rsidRDefault="00D41C9D" w:rsidP="00D41C9D">
      <w:pPr>
        <w:pStyle w:val="Ttulo1"/>
      </w:pPr>
      <w:bookmarkStart w:id="8" w:name="_Toc93056846"/>
      <w:r>
        <w:t>Creación de un esquema de base de datos en pgAdmin 4</w:t>
      </w:r>
      <w:bookmarkEnd w:id="8"/>
    </w:p>
    <w:p w:rsidR="00D41C9D" w:rsidRDefault="00D41C9D" w:rsidP="00D41C9D">
      <w:r>
        <w:t>Para crear un esquema en la base de datos, nos conectaremos a la base de datos usando pgAdmin. Una vez conectados, haremos clic derecho en la base de datos y seleccionaremos “</w:t>
      </w:r>
      <w:proofErr w:type="spellStart"/>
      <w:r w:rsidRPr="008952E0">
        <w:rPr>
          <w:i/>
        </w:rPr>
        <w:t>Create</w:t>
      </w:r>
      <w:proofErr w:type="spellEnd"/>
      <w:r w:rsidRPr="008952E0">
        <w:rPr>
          <w:i/>
        </w:rPr>
        <w:t xml:space="preserve"> &gt; </w:t>
      </w:r>
      <w:proofErr w:type="spellStart"/>
      <w:r w:rsidRPr="008952E0">
        <w:rPr>
          <w:i/>
        </w:rPr>
        <w:t>Schema</w:t>
      </w:r>
      <w:proofErr w:type="spellEnd"/>
      <w:r>
        <w:t xml:space="preserve">”. </w:t>
      </w:r>
    </w:p>
    <w:p w:rsidR="00B85E07" w:rsidRDefault="00B85E07" w:rsidP="00D41C9D">
      <w:r>
        <w:rPr>
          <w:noProof/>
          <w:lang w:eastAsia="es-ES"/>
        </w:rPr>
        <w:drawing>
          <wp:inline distT="0" distB="0" distL="0" distR="0" wp14:anchorId="6C6BB999" wp14:editId="610EDEE6">
            <wp:extent cx="5400040" cy="32219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E0" w:rsidRDefault="008952E0">
      <w:r>
        <w:br w:type="page"/>
      </w:r>
    </w:p>
    <w:p w:rsidR="00B85E07" w:rsidRDefault="00B85E07" w:rsidP="00D41C9D">
      <w:r>
        <w:lastRenderedPageBreak/>
        <w:t xml:space="preserve">Se abrirá un diálogo para crear el esquema. Podremos modificar el código SQL del esquema en la pestaña </w:t>
      </w:r>
      <w:r w:rsidR="008952E0">
        <w:t>“</w:t>
      </w:r>
      <w:r>
        <w:t>SQL</w:t>
      </w:r>
      <w:r w:rsidR="008952E0">
        <w:t>”</w:t>
      </w:r>
      <w:r>
        <w:t>.</w:t>
      </w:r>
    </w:p>
    <w:p w:rsidR="008952E0" w:rsidRDefault="008952E0" w:rsidP="008952E0">
      <w:pPr>
        <w:jc w:val="center"/>
      </w:pPr>
      <w:r>
        <w:rPr>
          <w:noProof/>
          <w:lang w:eastAsia="es-ES"/>
        </w:rPr>
        <w:drawing>
          <wp:inline distT="0" distB="0" distL="0" distR="0" wp14:anchorId="07912947" wp14:editId="240562D5">
            <wp:extent cx="2840069" cy="314498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791" cy="31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B4" w:rsidRDefault="00AC79B4" w:rsidP="00AC79B4">
      <w:r>
        <w:t>Una vez guardado, podemos modificar el esquema en el panel izquierdo.</w:t>
      </w:r>
    </w:p>
    <w:p w:rsidR="00AC79B4" w:rsidRPr="00D41C9D" w:rsidRDefault="00AC79B4" w:rsidP="00AC79B4">
      <w:r>
        <w:rPr>
          <w:noProof/>
          <w:lang w:eastAsia="es-ES"/>
        </w:rPr>
        <w:drawing>
          <wp:inline distT="0" distB="0" distL="0" distR="0" wp14:anchorId="74FDA135" wp14:editId="5D85A420">
            <wp:extent cx="5400040" cy="45669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9B4" w:rsidRPr="00D41C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CR A Extended">
    <w:altName w:val="MV Boli"/>
    <w:charset w:val="00"/>
    <w:family w:val="moder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235"/>
    <w:rsid w:val="00016CD2"/>
    <w:rsid w:val="000429D0"/>
    <w:rsid w:val="0008312C"/>
    <w:rsid w:val="001451DF"/>
    <w:rsid w:val="00176178"/>
    <w:rsid w:val="001B087C"/>
    <w:rsid w:val="002524F9"/>
    <w:rsid w:val="002B0127"/>
    <w:rsid w:val="002D23AE"/>
    <w:rsid w:val="003D0429"/>
    <w:rsid w:val="004366F0"/>
    <w:rsid w:val="005039C1"/>
    <w:rsid w:val="00507F7E"/>
    <w:rsid w:val="00641EE0"/>
    <w:rsid w:val="00675FD2"/>
    <w:rsid w:val="00745AB7"/>
    <w:rsid w:val="007A5235"/>
    <w:rsid w:val="007F352E"/>
    <w:rsid w:val="00882473"/>
    <w:rsid w:val="008952E0"/>
    <w:rsid w:val="008E15C1"/>
    <w:rsid w:val="00935197"/>
    <w:rsid w:val="00943838"/>
    <w:rsid w:val="00AC79B4"/>
    <w:rsid w:val="00B27D0B"/>
    <w:rsid w:val="00B85E07"/>
    <w:rsid w:val="00BD0B60"/>
    <w:rsid w:val="00C77DA7"/>
    <w:rsid w:val="00D41C9D"/>
    <w:rsid w:val="00D6202C"/>
    <w:rsid w:val="00F074AA"/>
    <w:rsid w:val="00F50252"/>
    <w:rsid w:val="00F564E4"/>
    <w:rsid w:val="00FE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D1BED"/>
  <w15:chartTrackingRefBased/>
  <w15:docId w15:val="{26D5121F-B4C0-42EA-93B4-6089C971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12C"/>
  </w:style>
  <w:style w:type="paragraph" w:styleId="Ttulo1">
    <w:name w:val="heading 1"/>
    <w:basedOn w:val="Normal"/>
    <w:next w:val="Normal"/>
    <w:link w:val="Ttulo1Car"/>
    <w:uiPriority w:val="9"/>
    <w:qFormat/>
    <w:rsid w:val="0008312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8312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8312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312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31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31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31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31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31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312C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8312C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8312C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312C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312C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312C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312C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312C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312C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8312C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0831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08312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31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08312C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08312C"/>
    <w:rPr>
      <w:b/>
      <w:bCs/>
    </w:rPr>
  </w:style>
  <w:style w:type="character" w:styleId="nfasis">
    <w:name w:val="Emphasis"/>
    <w:basedOn w:val="Fuentedeprrafopredeter"/>
    <w:uiPriority w:val="20"/>
    <w:qFormat/>
    <w:rsid w:val="0008312C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08312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8312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08312C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312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312C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08312C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08312C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08312C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08312C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08312C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08312C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08312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07F7E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38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3838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5025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odoo.com/es_ES/page/down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F4204-E3CA-4673-9D17-E2E7FB885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759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30</cp:revision>
  <cp:lastPrinted>2022-01-14T11:48:00Z</cp:lastPrinted>
  <dcterms:created xsi:type="dcterms:W3CDTF">2022-01-10T18:34:00Z</dcterms:created>
  <dcterms:modified xsi:type="dcterms:W3CDTF">2022-01-14T11:48:00Z</dcterms:modified>
</cp:coreProperties>
</file>