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50" w:rsidRPr="00A42150" w:rsidRDefault="00A42150" w:rsidP="00A42150">
      <w:pPr>
        <w:shd w:val="clear" w:color="auto" w:fill="FFFFFF"/>
        <w:spacing w:after="150" w:line="240" w:lineRule="auto"/>
        <w:outlineLvl w:val="0"/>
        <w:rPr>
          <w:rFonts w:ascii="Arial" w:eastAsia="Times New Roman" w:hAnsi="Arial" w:cs="Arial"/>
          <w:b/>
          <w:bCs/>
          <w:color w:val="333333"/>
          <w:kern w:val="36"/>
          <w:sz w:val="24"/>
          <w:szCs w:val="24"/>
        </w:rPr>
      </w:pPr>
      <w:r w:rsidRPr="00A42150">
        <w:rPr>
          <w:rFonts w:ascii="Arial" w:eastAsia="Times New Roman" w:hAnsi="Arial" w:cs="Arial"/>
          <w:b/>
          <w:bCs/>
          <w:color w:val="333333"/>
          <w:kern w:val="36"/>
          <w:sz w:val="24"/>
          <w:szCs w:val="24"/>
        </w:rPr>
        <w:t>Emory Genetics Lab Blog</w:t>
      </w:r>
    </w:p>
    <w:p w:rsidR="00A42150" w:rsidRPr="00D36A09" w:rsidRDefault="0014624F" w:rsidP="00A42150">
      <w:pPr>
        <w:shd w:val="clear" w:color="auto" w:fill="FFFFFF"/>
        <w:spacing w:after="150" w:line="240" w:lineRule="auto"/>
        <w:outlineLvl w:val="0"/>
        <w:rPr>
          <w:rFonts w:ascii="Arial" w:eastAsia="Times New Roman" w:hAnsi="Arial" w:cs="Arial"/>
          <w:bCs/>
          <w:color w:val="333333"/>
          <w:kern w:val="36"/>
          <w:sz w:val="24"/>
          <w:szCs w:val="24"/>
        </w:rPr>
      </w:pPr>
      <w:hyperlink r:id="rId5" w:history="1">
        <w:r w:rsidR="00D36A09" w:rsidRPr="0014624F">
          <w:rPr>
            <w:rStyle w:val="Hyperlink"/>
            <w:rFonts w:ascii="Arial" w:hAnsi="Arial" w:cs="Arial"/>
            <w:sz w:val="24"/>
            <w:szCs w:val="24"/>
          </w:rPr>
          <w:t>EGL is a Proud Supporter of Decode Duchenne, Jain Foundation, and the LGMD Consortium</w:t>
        </w:r>
      </w:hyperlink>
    </w:p>
    <w:p w:rsidR="00D36A09" w:rsidRDefault="00D36A09" w:rsidP="00D36A09">
      <w:pPr>
        <w:shd w:val="clear" w:color="auto" w:fill="FFFFFF"/>
        <w:spacing w:after="150" w:line="240" w:lineRule="auto"/>
        <w:outlineLvl w:val="0"/>
        <w:rPr>
          <w:rFonts w:ascii="Arial" w:eastAsia="Times New Roman" w:hAnsi="Arial" w:cs="Arial"/>
          <w:bCs/>
          <w:color w:val="333333"/>
          <w:kern w:val="36"/>
          <w:sz w:val="24"/>
          <w:szCs w:val="24"/>
        </w:rPr>
      </w:pPr>
      <w:r>
        <w:rPr>
          <w:rFonts w:ascii="Arial" w:eastAsia="Times New Roman" w:hAnsi="Arial" w:cs="Arial"/>
          <w:bCs/>
          <w:color w:val="333333"/>
          <w:kern w:val="36"/>
          <w:sz w:val="24"/>
          <w:szCs w:val="24"/>
        </w:rPr>
        <w:t>Posted by Antonio Shaw on December</w:t>
      </w:r>
      <w:r w:rsidR="00A42150">
        <w:rPr>
          <w:rFonts w:ascii="Arial" w:eastAsia="Times New Roman" w:hAnsi="Arial" w:cs="Arial"/>
          <w:bCs/>
          <w:color w:val="333333"/>
          <w:kern w:val="36"/>
          <w:sz w:val="24"/>
          <w:szCs w:val="24"/>
        </w:rPr>
        <w:t xml:space="preserve"> </w:t>
      </w:r>
      <w:r>
        <w:rPr>
          <w:rFonts w:ascii="Arial" w:eastAsia="Times New Roman" w:hAnsi="Arial" w:cs="Arial"/>
          <w:bCs/>
          <w:color w:val="333333"/>
          <w:kern w:val="36"/>
          <w:sz w:val="24"/>
          <w:szCs w:val="24"/>
        </w:rPr>
        <w:t>10</w:t>
      </w:r>
      <w:r w:rsidR="00A42150">
        <w:rPr>
          <w:rFonts w:ascii="Arial" w:eastAsia="Times New Roman" w:hAnsi="Arial" w:cs="Arial"/>
          <w:bCs/>
          <w:color w:val="333333"/>
          <w:kern w:val="36"/>
          <w:sz w:val="24"/>
          <w:szCs w:val="24"/>
        </w:rPr>
        <w:t xml:space="preserve">, 2016 </w:t>
      </w:r>
    </w:p>
    <w:p w:rsidR="0014624F" w:rsidRDefault="0014624F" w:rsidP="00D36A09">
      <w:pPr>
        <w:shd w:val="clear" w:color="auto" w:fill="FFFFFF"/>
        <w:spacing w:after="150" w:line="240" w:lineRule="auto"/>
        <w:outlineLvl w:val="0"/>
        <w:rPr>
          <w:rFonts w:ascii="Arial" w:hAnsi="Arial" w:cs="Arial"/>
          <w:color w:val="333333"/>
        </w:rPr>
      </w:pP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Muscular dystrophy (MD) is a group of musculoskeletal diseases that cause progressive weakness, loss of muscle mass, and impaired locomotion. In muscular dystrophy, abnormal genetic variations impede the production of proteins necessary for healthy muscles. There are various types of MD, and the clinical presentations of the most common variety begin in childhood, primarily in males. However, other types of MD don't appear until adulthood.</w:t>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With many of the neuromuscular disorders overlapping in their clinical and/or pathological phenotypes, molecular testing can be necessary to pinpoint the precise disorder a patient has.</w:t>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EGL has partnered with three organizations,</w:t>
      </w:r>
      <w:r>
        <w:rPr>
          <w:rStyle w:val="apple-converted-space"/>
          <w:rFonts w:ascii="Arial" w:hAnsi="Arial" w:cs="Arial"/>
          <w:color w:val="333333"/>
        </w:rPr>
        <w:t> </w:t>
      </w:r>
      <w:hyperlink r:id="rId6" w:tgtFrame="_blank" w:history="1">
        <w:r>
          <w:rPr>
            <w:rStyle w:val="Hyperlink"/>
            <w:rFonts w:ascii="Arial" w:hAnsi="Arial" w:cs="Arial"/>
            <w:color w:val="428BCA"/>
          </w:rPr>
          <w:t>Parent Project Muscular Dystrophy</w:t>
        </w:r>
      </w:hyperlink>
      <w:r>
        <w:rPr>
          <w:rFonts w:ascii="Arial" w:hAnsi="Arial" w:cs="Arial"/>
          <w:color w:val="333333"/>
        </w:rPr>
        <w:t>, the</w:t>
      </w:r>
      <w:r>
        <w:rPr>
          <w:rStyle w:val="apple-converted-space"/>
          <w:rFonts w:ascii="Arial" w:hAnsi="Arial" w:cs="Arial"/>
          <w:color w:val="333333"/>
        </w:rPr>
        <w:t> </w:t>
      </w:r>
      <w:hyperlink r:id="rId7" w:tgtFrame="_blank" w:history="1">
        <w:r>
          <w:rPr>
            <w:rStyle w:val="Hyperlink"/>
            <w:rFonts w:ascii="Arial" w:hAnsi="Arial" w:cs="Arial"/>
            <w:color w:val="428BCA"/>
          </w:rPr>
          <w:t>Jain Foundation</w:t>
        </w:r>
      </w:hyperlink>
      <w:r>
        <w:rPr>
          <w:rFonts w:ascii="Arial" w:hAnsi="Arial" w:cs="Arial"/>
          <w:color w:val="333333"/>
        </w:rPr>
        <w:t>, and</w:t>
      </w:r>
      <w:r>
        <w:rPr>
          <w:rStyle w:val="apple-converted-space"/>
          <w:rFonts w:ascii="Arial" w:hAnsi="Arial" w:cs="Arial"/>
          <w:color w:val="333333"/>
        </w:rPr>
        <w:t> </w:t>
      </w:r>
      <w:hyperlink r:id="rId8" w:tgtFrame="_blank" w:history="1">
        <w:r>
          <w:rPr>
            <w:rStyle w:val="Hyperlink"/>
            <w:rFonts w:ascii="Arial" w:hAnsi="Arial" w:cs="Arial"/>
            <w:color w:val="428BCA"/>
          </w:rPr>
          <w:t>LGMD consortium</w:t>
        </w:r>
      </w:hyperlink>
      <w:r>
        <w:rPr>
          <w:rStyle w:val="apple-converted-space"/>
          <w:rFonts w:ascii="Arial" w:hAnsi="Arial" w:cs="Arial"/>
          <w:color w:val="333333"/>
        </w:rPr>
        <w:t> </w:t>
      </w:r>
      <w:r>
        <w:rPr>
          <w:rFonts w:ascii="Arial" w:hAnsi="Arial" w:cs="Arial"/>
          <w:color w:val="333333"/>
        </w:rPr>
        <w:t>to help spread MD awareness, provide assistance to individuals and families affected by MD, and find a cure.</w:t>
      </w:r>
    </w:p>
    <w:p w:rsidR="00D36A09" w:rsidRDefault="00D36A09" w:rsidP="00D36A09">
      <w:pPr>
        <w:pStyle w:val="NormalWeb"/>
        <w:shd w:val="clear" w:color="auto" w:fill="FFFFFF"/>
        <w:spacing w:before="0" w:beforeAutospacing="0" w:after="150" w:afterAutospacing="0"/>
        <w:jc w:val="center"/>
        <w:rPr>
          <w:rFonts w:ascii="Arial" w:hAnsi="Arial" w:cs="Arial"/>
          <w:color w:val="333333"/>
        </w:rPr>
      </w:pPr>
      <w:r>
        <w:rPr>
          <w:rFonts w:ascii="Arial" w:hAnsi="Arial" w:cs="Arial"/>
          <w:noProof/>
          <w:color w:val="333333"/>
        </w:rPr>
        <w:drawing>
          <wp:anchor distT="0" distB="0" distL="114300" distR="114300" simplePos="0" relativeHeight="251658240" behindDoc="0" locked="0" layoutInCell="1" allowOverlap="1">
            <wp:simplePos x="2362200" y="4543425"/>
            <wp:positionH relativeFrom="margin">
              <wp:align>left</wp:align>
            </wp:positionH>
            <wp:positionV relativeFrom="margin">
              <wp:align>center</wp:align>
            </wp:positionV>
            <wp:extent cx="3048000" cy="514350"/>
            <wp:effectExtent l="0" t="0" r="0" b="0"/>
            <wp:wrapSquare wrapText="bothSides"/>
            <wp:docPr id="3" name="Picture 3" descr="PPMD_DecodeDuchenneLogoRGB-Lockup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MD_DecodeDuchenneLogoRGB-LockupHorizont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514350"/>
                    </a:xfrm>
                    <a:prstGeom prst="rect">
                      <a:avLst/>
                    </a:prstGeom>
                    <a:noFill/>
                    <a:ln>
                      <a:noFill/>
                    </a:ln>
                  </pic:spPr>
                </pic:pic>
              </a:graphicData>
            </a:graphic>
          </wp:anchor>
        </w:drawing>
      </w:r>
    </w:p>
    <w:p w:rsidR="00D36A09" w:rsidRDefault="00D36A09" w:rsidP="00D36A09">
      <w:pPr>
        <w:pStyle w:val="NormalWeb"/>
        <w:shd w:val="clear" w:color="auto" w:fill="FFFFFF"/>
        <w:spacing w:before="0" w:beforeAutospacing="0" w:after="150" w:afterAutospacing="0"/>
        <w:rPr>
          <w:rFonts w:ascii="Arial" w:hAnsi="Arial" w:cs="Arial"/>
          <w:color w:val="333333"/>
        </w:rPr>
      </w:pPr>
      <w:hyperlink r:id="rId10" w:tgtFrame="_blank" w:history="1">
        <w:r>
          <w:rPr>
            <w:rStyle w:val="Hyperlink"/>
            <w:rFonts w:ascii="Arial" w:hAnsi="Arial" w:cs="Arial"/>
            <w:color w:val="428BCA"/>
          </w:rPr>
          <w:t>Decode Duchenne</w:t>
        </w:r>
      </w:hyperlink>
      <w:r>
        <w:rPr>
          <w:rStyle w:val="apple-converted-space"/>
          <w:rFonts w:ascii="Arial" w:hAnsi="Arial" w:cs="Arial"/>
          <w:color w:val="333333"/>
        </w:rPr>
        <w:t> </w:t>
      </w:r>
      <w:r>
        <w:rPr>
          <w:rFonts w:ascii="Arial" w:hAnsi="Arial" w:cs="Arial"/>
          <w:color w:val="333333"/>
        </w:rPr>
        <w:t>is a free genetic testing and counseling program administered by Parent Project Muscular Dystrophy. Eligible patients must have a confirmed or suspected diagnosis of Duchenne muscular dystrophy (DMD) or Becker muscular dystrophy (BMD). Decode Duchenne helps overcome the financial barriers involved in accessing genetic testing and counseling.</w:t>
      </w:r>
    </w:p>
    <w:p w:rsidR="00D36A09" w:rsidRDefault="00D36A09" w:rsidP="00D36A09">
      <w:pPr>
        <w:pStyle w:val="NormalWeb"/>
        <w:shd w:val="clear" w:color="auto" w:fill="FFFFFF"/>
        <w:spacing w:before="0" w:beforeAutospacing="0" w:after="150" w:afterAutospacing="0"/>
        <w:rPr>
          <w:rFonts w:ascii="Arial" w:hAnsi="Arial" w:cs="Arial"/>
          <w:color w:val="333333"/>
        </w:rPr>
      </w:pPr>
    </w:p>
    <w:p w:rsidR="00D36A09" w:rsidRDefault="0014624F" w:rsidP="00D36A09">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028825" cy="593619"/>
            <wp:effectExtent l="0" t="0" r="0" b="0"/>
            <wp:wrapSquare wrapText="bothSides"/>
            <wp:docPr id="2" name="Picture 2" descr="jain_log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in_logo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593619"/>
                    </a:xfrm>
                    <a:prstGeom prst="rect">
                      <a:avLst/>
                    </a:prstGeom>
                    <a:noFill/>
                    <a:ln>
                      <a:noFill/>
                    </a:ln>
                  </pic:spPr>
                </pic:pic>
              </a:graphicData>
            </a:graphic>
          </wp:anchor>
        </w:drawing>
      </w:r>
      <w:r w:rsidR="00D36A09">
        <w:rPr>
          <w:rFonts w:ascii="Arial" w:hAnsi="Arial" w:cs="Arial"/>
          <w:color w:val="333333"/>
        </w:rPr>
        <w:t xml:space="preserve">The Jain Foundation is a privately funded non-profit foundation whose mission is to cure muscular </w:t>
      </w:r>
      <w:bookmarkStart w:id="0" w:name="_GoBack"/>
      <w:bookmarkEnd w:id="0"/>
      <w:r w:rsidR="00D36A09">
        <w:rPr>
          <w:rFonts w:ascii="Arial" w:hAnsi="Arial" w:cs="Arial"/>
          <w:color w:val="333333"/>
        </w:rPr>
        <w:t>dystrophies caused by dysferlin protein deficiency such as Limb-girdle muscular dystrophy type 2B (LGMD2B) and Miyoshi muscular dystrophy 1 (MMD1). The Jain Foundation funds basic and translational research, provides diagnostic support through the</w:t>
      </w:r>
      <w:r w:rsidR="00D36A09">
        <w:rPr>
          <w:rStyle w:val="apple-converted-space"/>
          <w:rFonts w:ascii="Arial" w:hAnsi="Arial" w:cs="Arial"/>
          <w:color w:val="333333"/>
        </w:rPr>
        <w:t> </w:t>
      </w:r>
      <w:hyperlink r:id="rId12" w:tgtFrame="_blank" w:history="1">
        <w:r w:rsidR="00D36A09">
          <w:rPr>
            <w:rStyle w:val="Hyperlink"/>
            <w:rFonts w:ascii="Arial" w:hAnsi="Arial" w:cs="Arial"/>
            <w:color w:val="428BCA"/>
          </w:rPr>
          <w:t>LGMD-diagnosis.org</w:t>
        </w:r>
      </w:hyperlink>
      <w:r w:rsidR="00D36A09">
        <w:rPr>
          <w:rStyle w:val="apple-converted-space"/>
          <w:rFonts w:ascii="Arial" w:hAnsi="Arial" w:cs="Arial"/>
          <w:color w:val="333333"/>
        </w:rPr>
        <w:t> </w:t>
      </w:r>
      <w:r w:rsidR="00D36A09">
        <w:rPr>
          <w:rFonts w:ascii="Arial" w:hAnsi="Arial" w:cs="Arial"/>
          <w:color w:val="333333"/>
        </w:rPr>
        <w:t>free sequencing program, and maintains an active</w:t>
      </w:r>
      <w:r w:rsidR="00D36A09">
        <w:rPr>
          <w:rStyle w:val="apple-converted-space"/>
          <w:rFonts w:ascii="Arial" w:hAnsi="Arial" w:cs="Arial"/>
          <w:color w:val="333333"/>
        </w:rPr>
        <w:t> </w:t>
      </w:r>
      <w:hyperlink r:id="rId13" w:tgtFrame="_blank" w:history="1">
        <w:r w:rsidR="00D36A09">
          <w:rPr>
            <w:rStyle w:val="Hyperlink"/>
            <w:rFonts w:ascii="Arial" w:hAnsi="Arial" w:cs="Arial"/>
            <w:color w:val="428BCA"/>
          </w:rPr>
          <w:t>patient community and patient registry</w:t>
        </w:r>
      </w:hyperlink>
      <w:r w:rsidR="00D36A09">
        <w:rPr>
          <w:rFonts w:ascii="Arial" w:hAnsi="Arial" w:cs="Arial"/>
          <w:color w:val="333333"/>
        </w:rPr>
        <w:t>.</w:t>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w:t>
      </w:r>
    </w:p>
    <w:p w:rsidR="00D36A09" w:rsidRDefault="00D36A09" w:rsidP="00D36A09">
      <w:pPr>
        <w:pStyle w:val="NormalWeb"/>
        <w:shd w:val="clear" w:color="auto" w:fill="FFFFFF"/>
        <w:spacing w:before="0" w:beforeAutospacing="0" w:after="150" w:afterAutospacing="0"/>
        <w:jc w:val="center"/>
        <w:rPr>
          <w:rFonts w:ascii="Arial" w:hAnsi="Arial" w:cs="Arial"/>
          <w:color w:val="333333"/>
        </w:rPr>
      </w:pPr>
      <w:r>
        <w:rPr>
          <w:rStyle w:val="Strong"/>
          <w:rFonts w:ascii="Arial" w:hAnsi="Arial" w:cs="Arial"/>
          <w:color w:val="800000"/>
          <w:sz w:val="45"/>
          <w:szCs w:val="45"/>
        </w:rPr>
        <w:t>LGMD CONSORTIUM</w:t>
      </w:r>
    </w:p>
    <w:p w:rsidR="00D36A09" w:rsidRDefault="00D36A09" w:rsidP="00D36A09">
      <w:pPr>
        <w:pStyle w:val="NormalWeb"/>
        <w:shd w:val="clear" w:color="auto" w:fill="FFFFFF"/>
        <w:spacing w:before="0" w:beforeAutospacing="0" w:after="150" w:afterAutospacing="0"/>
        <w:jc w:val="center"/>
        <w:rPr>
          <w:rFonts w:ascii="Arial" w:hAnsi="Arial" w:cs="Arial"/>
          <w:color w:val="333333"/>
        </w:rPr>
      </w:pPr>
      <w:r>
        <w:rPr>
          <w:rFonts w:ascii="Arial" w:hAnsi="Arial" w:cs="Arial"/>
          <w:b/>
          <w:bCs/>
          <w:noProof/>
          <w:color w:val="800000"/>
          <w:sz w:val="45"/>
          <w:szCs w:val="45"/>
        </w:rPr>
        <w:lastRenderedPageBreak/>
        <w:drawing>
          <wp:inline distT="0" distB="0" distL="0" distR="0">
            <wp:extent cx="4503875" cy="2133600"/>
            <wp:effectExtent l="0" t="0" r="0" b="0"/>
            <wp:docPr id="1" name="Picture 1" descr="Consort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sortiu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3965" cy="2143117"/>
                    </a:xfrm>
                    <a:prstGeom prst="rect">
                      <a:avLst/>
                    </a:prstGeom>
                    <a:noFill/>
                    <a:ln>
                      <a:noFill/>
                    </a:ln>
                  </pic:spPr>
                </pic:pic>
              </a:graphicData>
            </a:graphic>
          </wp:inline>
        </w:drawing>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w:t>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w:t>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LGMD consortium is made up of</w:t>
      </w:r>
      <w:r>
        <w:rPr>
          <w:rStyle w:val="apple-converted-space"/>
          <w:rFonts w:ascii="Arial" w:hAnsi="Arial" w:cs="Arial"/>
          <w:color w:val="333333"/>
        </w:rPr>
        <w:t> </w:t>
      </w:r>
      <w:hyperlink r:id="rId15" w:tgtFrame="_blank" w:history="1">
        <w:r>
          <w:rPr>
            <w:rStyle w:val="Hyperlink"/>
            <w:rFonts w:ascii="Arial" w:hAnsi="Arial" w:cs="Arial"/>
            <w:color w:val="428BCA"/>
          </w:rPr>
          <w:t>7 no</w:t>
        </w:r>
      </w:hyperlink>
      <w:hyperlink r:id="rId16" w:tgtFrame="_blank" w:history="1">
        <w:r>
          <w:rPr>
            <w:rStyle w:val="Hyperlink"/>
            <w:rFonts w:ascii="Arial" w:hAnsi="Arial" w:cs="Arial"/>
            <w:color w:val="428BCA"/>
          </w:rPr>
          <w:t>t-for profit organizations</w:t>
        </w:r>
      </w:hyperlink>
      <w:r>
        <w:rPr>
          <w:rStyle w:val="apple-converted-space"/>
          <w:rFonts w:ascii="Arial" w:hAnsi="Arial" w:cs="Arial"/>
          <w:color w:val="333333"/>
        </w:rPr>
        <w:t> </w:t>
      </w:r>
      <w:r>
        <w:rPr>
          <w:rFonts w:ascii="Arial" w:hAnsi="Arial" w:cs="Arial"/>
          <w:color w:val="333333"/>
        </w:rPr>
        <w:t>that have</w:t>
      </w:r>
      <w:r w:rsidR="0014624F">
        <w:rPr>
          <w:rFonts w:ascii="Arial" w:hAnsi="Arial" w:cs="Arial"/>
          <w:color w:val="333333"/>
        </w:rPr>
        <w:t xml:space="preserve"> </w:t>
      </w:r>
      <w:r>
        <w:rPr>
          <w:rFonts w:ascii="Arial" w:hAnsi="Arial" w:cs="Arial"/>
          <w:color w:val="333333"/>
        </w:rPr>
        <w:t>family members with various types of limb-girdle muscular dystrophy (LGMD). These organizations have banded together to</w:t>
      </w:r>
      <w:r>
        <w:rPr>
          <w:rStyle w:val="apple-converted-space"/>
          <w:rFonts w:ascii="Arial" w:hAnsi="Arial" w:cs="Arial"/>
          <w:color w:val="333333"/>
        </w:rPr>
        <w:t> </w:t>
      </w:r>
      <w:r>
        <w:rPr>
          <w:rFonts w:ascii="Arial" w:hAnsi="Arial" w:cs="Arial"/>
          <w:color w:val="333333"/>
        </w:rPr>
        <w:t>produce a free</w:t>
      </w:r>
      <w:r>
        <w:rPr>
          <w:rStyle w:val="apple-converted-space"/>
          <w:rFonts w:ascii="Arial" w:hAnsi="Arial" w:cs="Arial"/>
          <w:color w:val="333333"/>
        </w:rPr>
        <w:t> </w:t>
      </w:r>
      <w:r>
        <w:rPr>
          <w:rFonts w:ascii="Arial" w:hAnsi="Arial" w:cs="Arial"/>
          <w:color w:val="333333"/>
        </w:rPr>
        <w:t>diagnostic</w:t>
      </w:r>
      <w:r w:rsidR="0014624F">
        <w:rPr>
          <w:rFonts w:ascii="Arial" w:hAnsi="Arial" w:cs="Arial"/>
          <w:color w:val="333333"/>
        </w:rPr>
        <w:t xml:space="preserve"> </w:t>
      </w:r>
      <w:r>
        <w:rPr>
          <w:rFonts w:ascii="Arial" w:hAnsi="Arial" w:cs="Arial"/>
          <w:color w:val="333333"/>
        </w:rPr>
        <w:t>program called</w:t>
      </w:r>
      <w:r>
        <w:rPr>
          <w:rStyle w:val="apple-converted-space"/>
          <w:rFonts w:ascii="Arial" w:hAnsi="Arial" w:cs="Arial"/>
          <w:color w:val="333333"/>
        </w:rPr>
        <w:t> </w:t>
      </w:r>
      <w:hyperlink r:id="rId17" w:tgtFrame="_blank" w:history="1">
        <w:r>
          <w:rPr>
            <w:rStyle w:val="Hyperlink"/>
            <w:rFonts w:ascii="Arial" w:hAnsi="Arial" w:cs="Arial"/>
            <w:color w:val="428BCA"/>
          </w:rPr>
          <w:t>LGMD-diagnosis.org</w:t>
        </w:r>
      </w:hyperlink>
      <w:r>
        <w:rPr>
          <w:rStyle w:val="apple-converted-space"/>
          <w:rFonts w:ascii="Arial" w:hAnsi="Arial" w:cs="Arial"/>
          <w:color w:val="333333"/>
        </w:rPr>
        <w:t> </w:t>
      </w:r>
      <w:r>
        <w:rPr>
          <w:rFonts w:ascii="Arial" w:hAnsi="Arial" w:cs="Arial"/>
          <w:color w:val="333333"/>
        </w:rPr>
        <w:t>in partnership with EGL. This program</w:t>
      </w:r>
      <w:r w:rsidR="0014624F">
        <w:rPr>
          <w:rFonts w:ascii="Arial" w:hAnsi="Arial" w:cs="Arial"/>
          <w:color w:val="333333"/>
        </w:rPr>
        <w:t xml:space="preserve"> </w:t>
      </w:r>
      <w:r>
        <w:rPr>
          <w:rFonts w:ascii="Arial" w:hAnsi="Arial" w:cs="Arial"/>
          <w:color w:val="333333"/>
        </w:rPr>
        <w:t>provides</w:t>
      </w:r>
      <w:r>
        <w:rPr>
          <w:rStyle w:val="apple-converted-space"/>
          <w:rFonts w:ascii="Arial" w:hAnsi="Arial" w:cs="Arial"/>
          <w:color w:val="333333"/>
        </w:rPr>
        <w:t> </w:t>
      </w:r>
      <w:r>
        <w:rPr>
          <w:rFonts w:ascii="Arial" w:hAnsi="Arial" w:cs="Arial"/>
          <w:color w:val="333333"/>
        </w:rPr>
        <w:t>free genetic analysis for 35 genes known to be involved in</w:t>
      </w:r>
      <w:r>
        <w:rPr>
          <w:rStyle w:val="apple-converted-space"/>
          <w:rFonts w:ascii="Arial" w:hAnsi="Arial" w:cs="Arial"/>
          <w:color w:val="333333"/>
        </w:rPr>
        <w:t> </w:t>
      </w:r>
      <w:r>
        <w:rPr>
          <w:rFonts w:ascii="Arial" w:hAnsi="Arial" w:cs="Arial"/>
          <w:color w:val="333333"/>
        </w:rPr>
        <w:t>LGMDs</w:t>
      </w:r>
      <w:r w:rsidR="0014624F">
        <w:rPr>
          <w:rFonts w:ascii="Arial" w:hAnsi="Arial" w:cs="Arial"/>
          <w:color w:val="333333"/>
        </w:rPr>
        <w:t xml:space="preserve"> </w:t>
      </w:r>
      <w:r>
        <w:rPr>
          <w:rFonts w:ascii="Arial" w:hAnsi="Arial" w:cs="Arial"/>
          <w:color w:val="333333"/>
        </w:rPr>
        <w:t>and other similar muscular dystrophies. The</w:t>
      </w:r>
      <w:r>
        <w:rPr>
          <w:rStyle w:val="apple-converted-space"/>
          <w:rFonts w:ascii="Arial" w:hAnsi="Arial" w:cs="Arial"/>
          <w:color w:val="333333"/>
        </w:rPr>
        <w:t> </w:t>
      </w:r>
      <w:r>
        <w:rPr>
          <w:rFonts w:ascii="Arial" w:hAnsi="Arial" w:cs="Arial"/>
          <w:color w:val="333333"/>
        </w:rPr>
        <w:t>goal is that by working together they will increase the pace of diagnosis and the development of therapies.</w:t>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EGL's</w:t>
      </w:r>
      <w:r>
        <w:rPr>
          <w:rStyle w:val="apple-converted-space"/>
          <w:rFonts w:ascii="Arial" w:hAnsi="Arial" w:cs="Arial"/>
          <w:color w:val="333333"/>
        </w:rPr>
        <w:t> </w:t>
      </w:r>
      <w:hyperlink r:id="rId18" w:tgtFrame="_blank" w:history="1">
        <w:r>
          <w:rPr>
            <w:rStyle w:val="Hyperlink"/>
            <w:rFonts w:ascii="Arial" w:hAnsi="Arial" w:cs="Arial"/>
            <w:color w:val="428BCA"/>
          </w:rPr>
          <w:t>Neuromuscular Disorders Panel</w:t>
        </w:r>
      </w:hyperlink>
      <w:r>
        <w:rPr>
          <w:rStyle w:val="apple-converted-space"/>
          <w:rFonts w:ascii="Arial" w:hAnsi="Arial" w:cs="Arial"/>
          <w:color w:val="333333"/>
        </w:rPr>
        <w:t> </w:t>
      </w:r>
      <w:r>
        <w:rPr>
          <w:rFonts w:ascii="Arial" w:hAnsi="Arial" w:cs="Arial"/>
          <w:color w:val="333333"/>
        </w:rPr>
        <w:t>includes testing for nemaline myopathy, limb girdle muscular dystrophy, Emery-Dreifuss muscular dystrophy, congenital muscular dystrophy, Zellweger syndrome spectrum, and cardiomyopathies. Individual disorders included on this panel are myoadenylate deaminase deficiency, erythrocyte AMP deaminase deficiency, myofibrillar myopathy, Duchenne/Becker muscular dystrophy, congenital disorder of glycosylation type 1a, malignant hyperthermia susceptibility, myoclonus dystonia, Marinesco-Sjogren syndrome, and distal arthrogryposis.</w:t>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more information on muscular dystrophies</w:t>
      </w:r>
      <w:r>
        <w:rPr>
          <w:rStyle w:val="apple-converted-space"/>
          <w:rFonts w:ascii="Arial" w:hAnsi="Arial" w:cs="Arial"/>
          <w:color w:val="333333"/>
        </w:rPr>
        <w:t> </w:t>
      </w:r>
      <w:hyperlink r:id="rId19" w:tgtFrame="_blank" w:history="1">
        <w:r>
          <w:rPr>
            <w:rStyle w:val="Hyperlink"/>
            <w:rFonts w:ascii="Arial" w:hAnsi="Arial" w:cs="Arial"/>
            <w:color w:val="428BCA"/>
          </w:rPr>
          <w:t>download our Neuromuscular Disorders informational brochure</w:t>
        </w:r>
      </w:hyperlink>
      <w:r>
        <w:rPr>
          <w:rFonts w:ascii="Arial" w:hAnsi="Arial" w:cs="Arial"/>
          <w:color w:val="333333"/>
        </w:rPr>
        <w:t>.</w:t>
      </w:r>
    </w:p>
    <w:p w:rsidR="00D36A09" w:rsidRDefault="00D36A09" w:rsidP="00D36A0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more information on genetic testing options for additional neurologic disorders, please download our eBook,</w:t>
      </w:r>
      <w:r>
        <w:rPr>
          <w:rStyle w:val="apple-converted-space"/>
          <w:rFonts w:ascii="Arial" w:hAnsi="Arial" w:cs="Arial"/>
          <w:color w:val="333333"/>
        </w:rPr>
        <w:t> </w:t>
      </w:r>
      <w:hyperlink r:id="rId20" w:tgtFrame="_blank" w:history="1">
        <w:r>
          <w:rPr>
            <w:rStyle w:val="Hyperlink"/>
            <w:rFonts w:ascii="Arial" w:hAnsi="Arial" w:cs="Arial"/>
            <w:color w:val="428BCA"/>
          </w:rPr>
          <w:t>Genetic Testing for Neurologic Disorders: A Clinician's Guide.</w:t>
        </w:r>
      </w:hyperlink>
    </w:p>
    <w:p w:rsidR="00DD0D97" w:rsidRDefault="00DD0D97" w:rsidP="00D36A09">
      <w:pPr>
        <w:shd w:val="clear" w:color="auto" w:fill="FFFFFF"/>
        <w:spacing w:after="150" w:line="240" w:lineRule="auto"/>
      </w:pPr>
    </w:p>
    <w:sectPr w:rsidR="00DD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D09F6"/>
    <w:multiLevelType w:val="multilevel"/>
    <w:tmpl w:val="CC0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15F09"/>
    <w:multiLevelType w:val="multilevel"/>
    <w:tmpl w:val="4F88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50"/>
    <w:rsid w:val="0014624F"/>
    <w:rsid w:val="004533A2"/>
    <w:rsid w:val="00A42150"/>
    <w:rsid w:val="00D36A09"/>
    <w:rsid w:val="00DD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631C"/>
  <w15:chartTrackingRefBased/>
  <w15:docId w15:val="{0733C820-3223-4F8B-818F-362DB4C2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36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3A2"/>
    <w:rPr>
      <w:color w:val="0563C1" w:themeColor="hyperlink"/>
      <w:u w:val="single"/>
    </w:rPr>
  </w:style>
  <w:style w:type="character" w:styleId="FollowedHyperlink">
    <w:name w:val="FollowedHyperlink"/>
    <w:basedOn w:val="DefaultParagraphFont"/>
    <w:uiPriority w:val="99"/>
    <w:semiHidden/>
    <w:unhideWhenUsed/>
    <w:rsid w:val="004533A2"/>
    <w:rPr>
      <w:color w:val="954F72" w:themeColor="followedHyperlink"/>
      <w:u w:val="single"/>
    </w:rPr>
  </w:style>
  <w:style w:type="character" w:customStyle="1" w:styleId="Heading1Char">
    <w:name w:val="Heading 1 Char"/>
    <w:basedOn w:val="DefaultParagraphFont"/>
    <w:link w:val="Heading1"/>
    <w:uiPriority w:val="9"/>
    <w:rsid w:val="00D36A09"/>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D36A09"/>
  </w:style>
  <w:style w:type="character" w:customStyle="1" w:styleId="hs-author-label">
    <w:name w:val="hs-author-label"/>
    <w:basedOn w:val="DefaultParagraphFont"/>
    <w:rsid w:val="00D36A09"/>
  </w:style>
  <w:style w:type="character" w:customStyle="1" w:styleId="apple-converted-space">
    <w:name w:val="apple-converted-space"/>
    <w:basedOn w:val="DefaultParagraphFont"/>
    <w:rsid w:val="00D36A09"/>
  </w:style>
  <w:style w:type="character" w:customStyle="1" w:styleId="in-widget">
    <w:name w:val="in-widget"/>
    <w:basedOn w:val="DefaultParagraphFont"/>
    <w:rsid w:val="00D36A09"/>
  </w:style>
  <w:style w:type="character" w:customStyle="1" w:styleId="in-right">
    <w:name w:val="in-right"/>
    <w:basedOn w:val="DefaultParagraphFont"/>
    <w:rsid w:val="00D36A09"/>
  </w:style>
  <w:style w:type="paragraph" w:styleId="NormalWeb">
    <w:name w:val="Normal (Web)"/>
    <w:basedOn w:val="Normal"/>
    <w:uiPriority w:val="99"/>
    <w:semiHidden/>
    <w:unhideWhenUsed/>
    <w:rsid w:val="00D36A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8166">
      <w:bodyDiv w:val="1"/>
      <w:marLeft w:val="0"/>
      <w:marRight w:val="0"/>
      <w:marTop w:val="0"/>
      <w:marBottom w:val="0"/>
      <w:divBdr>
        <w:top w:val="none" w:sz="0" w:space="0" w:color="auto"/>
        <w:left w:val="none" w:sz="0" w:space="0" w:color="auto"/>
        <w:bottom w:val="none" w:sz="0" w:space="0" w:color="auto"/>
        <w:right w:val="none" w:sz="0" w:space="0" w:color="auto"/>
      </w:divBdr>
      <w:divsChild>
        <w:div w:id="228347928">
          <w:marLeft w:val="0"/>
          <w:marRight w:val="0"/>
          <w:marTop w:val="0"/>
          <w:marBottom w:val="0"/>
          <w:divBdr>
            <w:top w:val="none" w:sz="0" w:space="0" w:color="auto"/>
            <w:left w:val="none" w:sz="0" w:space="0" w:color="auto"/>
            <w:bottom w:val="none" w:sz="0" w:space="0" w:color="auto"/>
            <w:right w:val="none" w:sz="0" w:space="0" w:color="auto"/>
          </w:divBdr>
          <w:divsChild>
            <w:div w:id="1256283113">
              <w:marLeft w:val="0"/>
              <w:marRight w:val="0"/>
              <w:marTop w:val="0"/>
              <w:marBottom w:val="0"/>
              <w:divBdr>
                <w:top w:val="none" w:sz="0" w:space="0" w:color="auto"/>
                <w:left w:val="none" w:sz="0" w:space="0" w:color="auto"/>
                <w:bottom w:val="none" w:sz="0" w:space="0" w:color="auto"/>
                <w:right w:val="none" w:sz="0" w:space="0" w:color="auto"/>
              </w:divBdr>
              <w:divsChild>
                <w:div w:id="1134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7112">
          <w:marLeft w:val="0"/>
          <w:marRight w:val="0"/>
          <w:marTop w:val="0"/>
          <w:marBottom w:val="0"/>
          <w:divBdr>
            <w:top w:val="none" w:sz="0" w:space="0" w:color="auto"/>
            <w:left w:val="none" w:sz="0" w:space="0" w:color="auto"/>
            <w:bottom w:val="none" w:sz="0" w:space="0" w:color="auto"/>
            <w:right w:val="none" w:sz="0" w:space="0" w:color="auto"/>
          </w:divBdr>
          <w:divsChild>
            <w:div w:id="149299699">
              <w:marLeft w:val="0"/>
              <w:marRight w:val="0"/>
              <w:marTop w:val="0"/>
              <w:marBottom w:val="0"/>
              <w:divBdr>
                <w:top w:val="none" w:sz="0" w:space="0" w:color="auto"/>
                <w:left w:val="none" w:sz="0" w:space="0" w:color="auto"/>
                <w:bottom w:val="none" w:sz="0" w:space="0" w:color="auto"/>
                <w:right w:val="none" w:sz="0" w:space="0" w:color="auto"/>
              </w:divBdr>
              <w:divsChild>
                <w:div w:id="2052149053">
                  <w:marLeft w:val="0"/>
                  <w:marRight w:val="0"/>
                  <w:marTop w:val="0"/>
                  <w:marBottom w:val="0"/>
                  <w:divBdr>
                    <w:top w:val="none" w:sz="0" w:space="0" w:color="auto"/>
                    <w:left w:val="none" w:sz="0" w:space="0" w:color="auto"/>
                    <w:bottom w:val="none" w:sz="0" w:space="0" w:color="auto"/>
                    <w:right w:val="none" w:sz="0" w:space="0" w:color="auto"/>
                  </w:divBdr>
                  <w:divsChild>
                    <w:div w:id="93134173">
                      <w:marLeft w:val="0"/>
                      <w:marRight w:val="0"/>
                      <w:marTop w:val="0"/>
                      <w:marBottom w:val="0"/>
                      <w:divBdr>
                        <w:top w:val="none" w:sz="0" w:space="0" w:color="auto"/>
                        <w:left w:val="none" w:sz="0" w:space="0" w:color="auto"/>
                        <w:bottom w:val="none" w:sz="0" w:space="0" w:color="auto"/>
                        <w:right w:val="none" w:sz="0" w:space="0" w:color="auto"/>
                      </w:divBdr>
                      <w:divsChild>
                        <w:div w:id="626741530">
                          <w:marLeft w:val="0"/>
                          <w:marRight w:val="0"/>
                          <w:marTop w:val="0"/>
                          <w:marBottom w:val="0"/>
                          <w:divBdr>
                            <w:top w:val="none" w:sz="0" w:space="0" w:color="auto"/>
                            <w:left w:val="none" w:sz="0" w:space="0" w:color="auto"/>
                            <w:bottom w:val="none" w:sz="0" w:space="0" w:color="auto"/>
                            <w:right w:val="none" w:sz="0" w:space="0" w:color="auto"/>
                          </w:divBdr>
                          <w:divsChild>
                            <w:div w:id="397096241">
                              <w:marLeft w:val="0"/>
                              <w:marRight w:val="0"/>
                              <w:marTop w:val="0"/>
                              <w:marBottom w:val="0"/>
                              <w:divBdr>
                                <w:top w:val="none" w:sz="0" w:space="0" w:color="auto"/>
                                <w:left w:val="none" w:sz="0" w:space="0" w:color="auto"/>
                                <w:bottom w:val="none" w:sz="0" w:space="0" w:color="auto"/>
                                <w:right w:val="none" w:sz="0" w:space="0" w:color="auto"/>
                              </w:divBdr>
                              <w:divsChild>
                                <w:div w:id="581986595">
                                  <w:marLeft w:val="0"/>
                                  <w:marRight w:val="0"/>
                                  <w:marTop w:val="0"/>
                                  <w:marBottom w:val="0"/>
                                  <w:divBdr>
                                    <w:top w:val="none" w:sz="0" w:space="0" w:color="auto"/>
                                    <w:left w:val="none" w:sz="0" w:space="0" w:color="auto"/>
                                    <w:bottom w:val="none" w:sz="0" w:space="0" w:color="auto"/>
                                    <w:right w:val="none" w:sz="0" w:space="0" w:color="auto"/>
                                  </w:divBdr>
                                  <w:divsChild>
                                    <w:div w:id="406273292">
                                      <w:marLeft w:val="0"/>
                                      <w:marRight w:val="0"/>
                                      <w:marTop w:val="0"/>
                                      <w:marBottom w:val="0"/>
                                      <w:divBdr>
                                        <w:top w:val="none" w:sz="0" w:space="0" w:color="auto"/>
                                        <w:left w:val="none" w:sz="0" w:space="0" w:color="auto"/>
                                        <w:bottom w:val="none" w:sz="0" w:space="0" w:color="auto"/>
                                        <w:right w:val="none" w:sz="0" w:space="0" w:color="auto"/>
                                      </w:divBdr>
                                      <w:divsChild>
                                        <w:div w:id="1198929713">
                                          <w:marLeft w:val="0"/>
                                          <w:marRight w:val="0"/>
                                          <w:marTop w:val="0"/>
                                          <w:marBottom w:val="0"/>
                                          <w:divBdr>
                                            <w:top w:val="none" w:sz="0" w:space="0" w:color="auto"/>
                                            <w:left w:val="none" w:sz="0" w:space="0" w:color="auto"/>
                                            <w:bottom w:val="none" w:sz="0" w:space="0" w:color="auto"/>
                                            <w:right w:val="none" w:sz="0" w:space="0" w:color="auto"/>
                                          </w:divBdr>
                                          <w:divsChild>
                                            <w:div w:id="404693436">
                                              <w:marLeft w:val="0"/>
                                              <w:marRight w:val="0"/>
                                              <w:marTop w:val="0"/>
                                              <w:marBottom w:val="225"/>
                                              <w:divBdr>
                                                <w:top w:val="none" w:sz="0" w:space="0" w:color="auto"/>
                                                <w:left w:val="none" w:sz="0" w:space="0" w:color="auto"/>
                                                <w:bottom w:val="none" w:sz="0" w:space="0" w:color="auto"/>
                                                <w:right w:val="none" w:sz="0" w:space="0" w:color="auto"/>
                                              </w:divBdr>
                                              <w:divsChild>
                                                <w:div w:id="11929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0043">
                                          <w:marLeft w:val="0"/>
                                          <w:marRight w:val="0"/>
                                          <w:marTop w:val="0"/>
                                          <w:marBottom w:val="0"/>
                                          <w:divBdr>
                                            <w:top w:val="single" w:sz="6" w:space="8" w:color="CCCCCC"/>
                                            <w:left w:val="none" w:sz="0" w:space="0" w:color="auto"/>
                                            <w:bottom w:val="single" w:sz="6" w:space="0" w:color="CCCCCC"/>
                                            <w:right w:val="none" w:sz="0" w:space="0" w:color="auto"/>
                                          </w:divBdr>
                                        </w:div>
                                        <w:div w:id="5266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66406">
      <w:bodyDiv w:val="1"/>
      <w:marLeft w:val="0"/>
      <w:marRight w:val="0"/>
      <w:marTop w:val="0"/>
      <w:marBottom w:val="0"/>
      <w:divBdr>
        <w:top w:val="none" w:sz="0" w:space="0" w:color="auto"/>
        <w:left w:val="none" w:sz="0" w:space="0" w:color="auto"/>
        <w:bottom w:val="none" w:sz="0" w:space="0" w:color="auto"/>
        <w:right w:val="none" w:sz="0" w:space="0" w:color="auto"/>
      </w:divBdr>
      <w:divsChild>
        <w:div w:id="1737314155">
          <w:marLeft w:val="0"/>
          <w:marRight w:val="0"/>
          <w:marTop w:val="0"/>
          <w:marBottom w:val="0"/>
          <w:divBdr>
            <w:top w:val="none" w:sz="0" w:space="0" w:color="auto"/>
            <w:left w:val="none" w:sz="0" w:space="0" w:color="auto"/>
            <w:bottom w:val="none" w:sz="0" w:space="0" w:color="auto"/>
            <w:right w:val="none" w:sz="0" w:space="0" w:color="auto"/>
          </w:divBdr>
          <w:divsChild>
            <w:div w:id="809861078">
              <w:marLeft w:val="0"/>
              <w:marRight w:val="0"/>
              <w:marTop w:val="0"/>
              <w:marBottom w:val="0"/>
              <w:divBdr>
                <w:top w:val="none" w:sz="0" w:space="0" w:color="auto"/>
                <w:left w:val="none" w:sz="0" w:space="0" w:color="auto"/>
                <w:bottom w:val="none" w:sz="0" w:space="0" w:color="auto"/>
                <w:right w:val="none" w:sz="0" w:space="0" w:color="auto"/>
              </w:divBdr>
              <w:divsChild>
                <w:div w:id="1980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648">
          <w:marLeft w:val="0"/>
          <w:marRight w:val="0"/>
          <w:marTop w:val="0"/>
          <w:marBottom w:val="0"/>
          <w:divBdr>
            <w:top w:val="none" w:sz="0" w:space="0" w:color="auto"/>
            <w:left w:val="none" w:sz="0" w:space="0" w:color="auto"/>
            <w:bottom w:val="none" w:sz="0" w:space="0" w:color="auto"/>
            <w:right w:val="none" w:sz="0" w:space="0" w:color="auto"/>
          </w:divBdr>
          <w:divsChild>
            <w:div w:id="1388533972">
              <w:marLeft w:val="0"/>
              <w:marRight w:val="0"/>
              <w:marTop w:val="0"/>
              <w:marBottom w:val="0"/>
              <w:divBdr>
                <w:top w:val="none" w:sz="0" w:space="0" w:color="auto"/>
                <w:left w:val="none" w:sz="0" w:space="0" w:color="auto"/>
                <w:bottom w:val="none" w:sz="0" w:space="0" w:color="auto"/>
                <w:right w:val="none" w:sz="0" w:space="0" w:color="auto"/>
              </w:divBdr>
              <w:divsChild>
                <w:div w:id="1333684137">
                  <w:marLeft w:val="0"/>
                  <w:marRight w:val="0"/>
                  <w:marTop w:val="0"/>
                  <w:marBottom w:val="0"/>
                  <w:divBdr>
                    <w:top w:val="none" w:sz="0" w:space="0" w:color="auto"/>
                    <w:left w:val="none" w:sz="0" w:space="0" w:color="auto"/>
                    <w:bottom w:val="none" w:sz="0" w:space="0" w:color="auto"/>
                    <w:right w:val="none" w:sz="0" w:space="0" w:color="auto"/>
                  </w:divBdr>
                  <w:divsChild>
                    <w:div w:id="379743502">
                      <w:marLeft w:val="0"/>
                      <w:marRight w:val="0"/>
                      <w:marTop w:val="0"/>
                      <w:marBottom w:val="0"/>
                      <w:divBdr>
                        <w:top w:val="none" w:sz="0" w:space="0" w:color="auto"/>
                        <w:left w:val="none" w:sz="0" w:space="0" w:color="auto"/>
                        <w:bottom w:val="none" w:sz="0" w:space="0" w:color="auto"/>
                        <w:right w:val="none" w:sz="0" w:space="0" w:color="auto"/>
                      </w:divBdr>
                      <w:divsChild>
                        <w:div w:id="1638681219">
                          <w:marLeft w:val="0"/>
                          <w:marRight w:val="0"/>
                          <w:marTop w:val="0"/>
                          <w:marBottom w:val="0"/>
                          <w:divBdr>
                            <w:top w:val="none" w:sz="0" w:space="0" w:color="auto"/>
                            <w:left w:val="none" w:sz="0" w:space="0" w:color="auto"/>
                            <w:bottom w:val="none" w:sz="0" w:space="0" w:color="auto"/>
                            <w:right w:val="none" w:sz="0" w:space="0" w:color="auto"/>
                          </w:divBdr>
                          <w:divsChild>
                            <w:div w:id="921833279">
                              <w:marLeft w:val="0"/>
                              <w:marRight w:val="0"/>
                              <w:marTop w:val="0"/>
                              <w:marBottom w:val="0"/>
                              <w:divBdr>
                                <w:top w:val="none" w:sz="0" w:space="0" w:color="auto"/>
                                <w:left w:val="none" w:sz="0" w:space="0" w:color="auto"/>
                                <w:bottom w:val="none" w:sz="0" w:space="0" w:color="auto"/>
                                <w:right w:val="none" w:sz="0" w:space="0" w:color="auto"/>
                              </w:divBdr>
                              <w:divsChild>
                                <w:div w:id="912008736">
                                  <w:marLeft w:val="0"/>
                                  <w:marRight w:val="0"/>
                                  <w:marTop w:val="0"/>
                                  <w:marBottom w:val="0"/>
                                  <w:divBdr>
                                    <w:top w:val="none" w:sz="0" w:space="0" w:color="auto"/>
                                    <w:left w:val="none" w:sz="0" w:space="0" w:color="auto"/>
                                    <w:bottom w:val="none" w:sz="0" w:space="0" w:color="auto"/>
                                    <w:right w:val="none" w:sz="0" w:space="0" w:color="auto"/>
                                  </w:divBdr>
                                  <w:divsChild>
                                    <w:div w:id="2126727491">
                                      <w:marLeft w:val="0"/>
                                      <w:marRight w:val="0"/>
                                      <w:marTop w:val="0"/>
                                      <w:marBottom w:val="0"/>
                                      <w:divBdr>
                                        <w:top w:val="none" w:sz="0" w:space="0" w:color="auto"/>
                                        <w:left w:val="none" w:sz="0" w:space="0" w:color="auto"/>
                                        <w:bottom w:val="none" w:sz="0" w:space="0" w:color="auto"/>
                                        <w:right w:val="none" w:sz="0" w:space="0" w:color="auto"/>
                                      </w:divBdr>
                                      <w:divsChild>
                                        <w:div w:id="1308823598">
                                          <w:marLeft w:val="0"/>
                                          <w:marRight w:val="0"/>
                                          <w:marTop w:val="0"/>
                                          <w:marBottom w:val="0"/>
                                          <w:divBdr>
                                            <w:top w:val="none" w:sz="0" w:space="0" w:color="auto"/>
                                            <w:left w:val="none" w:sz="0" w:space="0" w:color="auto"/>
                                            <w:bottom w:val="none" w:sz="0" w:space="0" w:color="auto"/>
                                            <w:right w:val="none" w:sz="0" w:space="0" w:color="auto"/>
                                          </w:divBdr>
                                          <w:divsChild>
                                            <w:div w:id="1117220043">
                                              <w:marLeft w:val="0"/>
                                              <w:marRight w:val="0"/>
                                              <w:marTop w:val="0"/>
                                              <w:marBottom w:val="225"/>
                                              <w:divBdr>
                                                <w:top w:val="none" w:sz="0" w:space="0" w:color="auto"/>
                                                <w:left w:val="none" w:sz="0" w:space="0" w:color="auto"/>
                                                <w:bottom w:val="none" w:sz="0" w:space="0" w:color="auto"/>
                                                <w:right w:val="none" w:sz="0" w:space="0" w:color="auto"/>
                                              </w:divBdr>
                                              <w:divsChild>
                                                <w:div w:id="16535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5203">
                                          <w:marLeft w:val="0"/>
                                          <w:marRight w:val="0"/>
                                          <w:marTop w:val="0"/>
                                          <w:marBottom w:val="0"/>
                                          <w:divBdr>
                                            <w:top w:val="single" w:sz="6" w:space="8" w:color="CCCCCC"/>
                                            <w:left w:val="none" w:sz="0" w:space="0" w:color="auto"/>
                                            <w:bottom w:val="single" w:sz="6" w:space="0" w:color="CCCCCC"/>
                                            <w:right w:val="none" w:sz="0" w:space="0" w:color="auto"/>
                                          </w:divBdr>
                                        </w:div>
                                        <w:div w:id="10842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49920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44">
          <w:marLeft w:val="0"/>
          <w:marRight w:val="0"/>
          <w:marTop w:val="0"/>
          <w:marBottom w:val="0"/>
          <w:divBdr>
            <w:top w:val="none" w:sz="0" w:space="0" w:color="auto"/>
            <w:left w:val="none" w:sz="0" w:space="0" w:color="auto"/>
            <w:bottom w:val="none" w:sz="0" w:space="0" w:color="auto"/>
            <w:right w:val="none" w:sz="0" w:space="0" w:color="auto"/>
          </w:divBdr>
          <w:divsChild>
            <w:div w:id="1673528396">
              <w:marLeft w:val="0"/>
              <w:marRight w:val="0"/>
              <w:marTop w:val="0"/>
              <w:marBottom w:val="0"/>
              <w:divBdr>
                <w:top w:val="none" w:sz="0" w:space="0" w:color="auto"/>
                <w:left w:val="none" w:sz="0" w:space="0" w:color="auto"/>
                <w:bottom w:val="none" w:sz="0" w:space="0" w:color="auto"/>
                <w:right w:val="none" w:sz="0" w:space="0" w:color="auto"/>
              </w:divBdr>
              <w:divsChild>
                <w:div w:id="8476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2428">
          <w:marLeft w:val="0"/>
          <w:marRight w:val="0"/>
          <w:marTop w:val="0"/>
          <w:marBottom w:val="0"/>
          <w:divBdr>
            <w:top w:val="none" w:sz="0" w:space="0" w:color="auto"/>
            <w:left w:val="none" w:sz="0" w:space="0" w:color="auto"/>
            <w:bottom w:val="none" w:sz="0" w:space="0" w:color="auto"/>
            <w:right w:val="none" w:sz="0" w:space="0" w:color="auto"/>
          </w:divBdr>
          <w:divsChild>
            <w:div w:id="1700423970">
              <w:marLeft w:val="0"/>
              <w:marRight w:val="0"/>
              <w:marTop w:val="0"/>
              <w:marBottom w:val="0"/>
              <w:divBdr>
                <w:top w:val="none" w:sz="0" w:space="0" w:color="auto"/>
                <w:left w:val="none" w:sz="0" w:space="0" w:color="auto"/>
                <w:bottom w:val="none" w:sz="0" w:space="0" w:color="auto"/>
                <w:right w:val="none" w:sz="0" w:space="0" w:color="auto"/>
              </w:divBdr>
              <w:divsChild>
                <w:div w:id="397943202">
                  <w:marLeft w:val="0"/>
                  <w:marRight w:val="0"/>
                  <w:marTop w:val="0"/>
                  <w:marBottom w:val="0"/>
                  <w:divBdr>
                    <w:top w:val="none" w:sz="0" w:space="0" w:color="auto"/>
                    <w:left w:val="none" w:sz="0" w:space="0" w:color="auto"/>
                    <w:bottom w:val="none" w:sz="0" w:space="0" w:color="auto"/>
                    <w:right w:val="none" w:sz="0" w:space="0" w:color="auto"/>
                  </w:divBdr>
                  <w:divsChild>
                    <w:div w:id="1474444630">
                      <w:marLeft w:val="0"/>
                      <w:marRight w:val="0"/>
                      <w:marTop w:val="0"/>
                      <w:marBottom w:val="0"/>
                      <w:divBdr>
                        <w:top w:val="none" w:sz="0" w:space="0" w:color="auto"/>
                        <w:left w:val="none" w:sz="0" w:space="0" w:color="auto"/>
                        <w:bottom w:val="none" w:sz="0" w:space="0" w:color="auto"/>
                        <w:right w:val="none" w:sz="0" w:space="0" w:color="auto"/>
                      </w:divBdr>
                      <w:divsChild>
                        <w:div w:id="1477991913">
                          <w:marLeft w:val="0"/>
                          <w:marRight w:val="0"/>
                          <w:marTop w:val="0"/>
                          <w:marBottom w:val="0"/>
                          <w:divBdr>
                            <w:top w:val="none" w:sz="0" w:space="0" w:color="auto"/>
                            <w:left w:val="none" w:sz="0" w:space="0" w:color="auto"/>
                            <w:bottom w:val="none" w:sz="0" w:space="0" w:color="auto"/>
                            <w:right w:val="none" w:sz="0" w:space="0" w:color="auto"/>
                          </w:divBdr>
                          <w:divsChild>
                            <w:div w:id="1255091936">
                              <w:marLeft w:val="0"/>
                              <w:marRight w:val="0"/>
                              <w:marTop w:val="0"/>
                              <w:marBottom w:val="0"/>
                              <w:divBdr>
                                <w:top w:val="none" w:sz="0" w:space="0" w:color="auto"/>
                                <w:left w:val="none" w:sz="0" w:space="0" w:color="auto"/>
                                <w:bottom w:val="none" w:sz="0" w:space="0" w:color="auto"/>
                                <w:right w:val="none" w:sz="0" w:space="0" w:color="auto"/>
                              </w:divBdr>
                              <w:divsChild>
                                <w:div w:id="1578322040">
                                  <w:marLeft w:val="0"/>
                                  <w:marRight w:val="0"/>
                                  <w:marTop w:val="0"/>
                                  <w:marBottom w:val="0"/>
                                  <w:divBdr>
                                    <w:top w:val="none" w:sz="0" w:space="0" w:color="auto"/>
                                    <w:left w:val="none" w:sz="0" w:space="0" w:color="auto"/>
                                    <w:bottom w:val="none" w:sz="0" w:space="0" w:color="auto"/>
                                    <w:right w:val="none" w:sz="0" w:space="0" w:color="auto"/>
                                  </w:divBdr>
                                  <w:divsChild>
                                    <w:div w:id="960183816">
                                      <w:marLeft w:val="0"/>
                                      <w:marRight w:val="0"/>
                                      <w:marTop w:val="0"/>
                                      <w:marBottom w:val="0"/>
                                      <w:divBdr>
                                        <w:top w:val="none" w:sz="0" w:space="0" w:color="auto"/>
                                        <w:left w:val="none" w:sz="0" w:space="0" w:color="auto"/>
                                        <w:bottom w:val="none" w:sz="0" w:space="0" w:color="auto"/>
                                        <w:right w:val="none" w:sz="0" w:space="0" w:color="auto"/>
                                      </w:divBdr>
                                      <w:divsChild>
                                        <w:div w:id="272592546">
                                          <w:marLeft w:val="0"/>
                                          <w:marRight w:val="0"/>
                                          <w:marTop w:val="0"/>
                                          <w:marBottom w:val="0"/>
                                          <w:divBdr>
                                            <w:top w:val="none" w:sz="0" w:space="0" w:color="auto"/>
                                            <w:left w:val="none" w:sz="0" w:space="0" w:color="auto"/>
                                            <w:bottom w:val="none" w:sz="0" w:space="0" w:color="auto"/>
                                            <w:right w:val="none" w:sz="0" w:space="0" w:color="auto"/>
                                          </w:divBdr>
                                          <w:divsChild>
                                            <w:div w:id="1537113234">
                                              <w:marLeft w:val="0"/>
                                              <w:marRight w:val="0"/>
                                              <w:marTop w:val="0"/>
                                              <w:marBottom w:val="225"/>
                                              <w:divBdr>
                                                <w:top w:val="none" w:sz="0" w:space="0" w:color="auto"/>
                                                <w:left w:val="none" w:sz="0" w:space="0" w:color="auto"/>
                                                <w:bottom w:val="none" w:sz="0" w:space="0" w:color="auto"/>
                                                <w:right w:val="none" w:sz="0" w:space="0" w:color="auto"/>
                                              </w:divBdr>
                                              <w:divsChild>
                                                <w:div w:id="5702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859">
                                          <w:marLeft w:val="0"/>
                                          <w:marRight w:val="0"/>
                                          <w:marTop w:val="0"/>
                                          <w:marBottom w:val="0"/>
                                          <w:divBdr>
                                            <w:top w:val="single" w:sz="6" w:space="8" w:color="CCCCCC"/>
                                            <w:left w:val="none" w:sz="0" w:space="0" w:color="auto"/>
                                            <w:bottom w:val="single" w:sz="6" w:space="0" w:color="CCCCCC"/>
                                            <w:right w:val="none" w:sz="0" w:space="0" w:color="auto"/>
                                          </w:divBdr>
                                        </w:div>
                                        <w:div w:id="7350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gmd-diagnosis.org/about-the-sponsors" TargetMode="External"/><Relationship Id="rId13" Type="http://schemas.openxmlformats.org/officeDocument/2006/relationships/hyperlink" Target="http://www.jain-foundation.org/patient-physician-resources/patient-community" TargetMode="External"/><Relationship Id="rId18" Type="http://schemas.openxmlformats.org/officeDocument/2006/relationships/hyperlink" Target="http://geneticslab.emory.edu/tests/MNEU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jain-foundation.org/" TargetMode="External"/><Relationship Id="rId12" Type="http://schemas.openxmlformats.org/officeDocument/2006/relationships/hyperlink" Target="https://www.lgmd-diagnosis.org/" TargetMode="External"/><Relationship Id="rId17" Type="http://schemas.openxmlformats.org/officeDocument/2006/relationships/hyperlink" Target="http://www.lgmd-diagnosis.org/" TargetMode="External"/><Relationship Id="rId2" Type="http://schemas.openxmlformats.org/officeDocument/2006/relationships/styles" Target="styles.xml"/><Relationship Id="rId16" Type="http://schemas.openxmlformats.org/officeDocument/2006/relationships/hyperlink" Target="http://lgmd-diagnosis.org/about-the-sponsors" TargetMode="External"/><Relationship Id="rId20" Type="http://schemas.openxmlformats.org/officeDocument/2006/relationships/hyperlink" Target="http://info.geneticslab.emory.edu/a-clinicians-guide-to-neurologic-testing-at-egl" TargetMode="External"/><Relationship Id="rId1" Type="http://schemas.openxmlformats.org/officeDocument/2006/relationships/numbering" Target="numbering.xml"/><Relationship Id="rId6" Type="http://schemas.openxmlformats.org/officeDocument/2006/relationships/hyperlink" Target="http://www.parentprojectmd.org/" TargetMode="External"/><Relationship Id="rId11" Type="http://schemas.openxmlformats.org/officeDocument/2006/relationships/image" Target="media/image2.png"/><Relationship Id="rId5" Type="http://schemas.openxmlformats.org/officeDocument/2006/relationships/hyperlink" Target="http://blog.geneticslab.emory.edu/egl-partners-with-the-decode-duchenne-project-jane-foundation" TargetMode="External"/><Relationship Id="rId15" Type="http://schemas.openxmlformats.org/officeDocument/2006/relationships/hyperlink" Target="http://lgmd-diagnosis.org/about-the-sponsors" TargetMode="External"/><Relationship Id="rId10" Type="http://schemas.openxmlformats.org/officeDocument/2006/relationships/hyperlink" Target="https://www.duchenneconnect.org/component/content/article.html?id=780" TargetMode="External"/><Relationship Id="rId19" Type="http://schemas.openxmlformats.org/officeDocument/2006/relationships/hyperlink" Target="http://geneticslab.emory.edu/documents/NeuromuscularDisorders.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Shaw</dc:creator>
  <cp:keywords/>
  <dc:description/>
  <cp:lastModifiedBy>Tony Shaw</cp:lastModifiedBy>
  <cp:revision>3</cp:revision>
  <dcterms:created xsi:type="dcterms:W3CDTF">2016-12-02T04:19:00Z</dcterms:created>
  <dcterms:modified xsi:type="dcterms:W3CDTF">2016-12-02T04:27:00Z</dcterms:modified>
</cp:coreProperties>
</file>