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6973125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0749D4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40C756F272124EB58F57C6532195A5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749D4" w:rsidRDefault="000749D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Microsoft Corporation</w:t>
                    </w:r>
                  </w:p>
                </w:tc>
              </w:sdtContent>
            </w:sdt>
          </w:tr>
          <w:tr w:rsidR="000749D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749D4" w:rsidRDefault="00346CDA" w:rsidP="000749D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TSL </w:t>
                    </w:r>
                    <w:r w:rsidR="000749D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Power Tools</w:t>
                    </w:r>
                  </w:p>
                </w:sdtContent>
              </w:sdt>
            </w:tc>
          </w:tr>
          <w:tr w:rsidR="000749D4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749D4" w:rsidRDefault="000749D4" w:rsidP="000749D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Routines for web and load testing with Visual Studio 2010</w:t>
                    </w:r>
                  </w:p>
                </w:tc>
              </w:sdtContent>
            </w:sdt>
          </w:tr>
        </w:tbl>
        <w:p w:rsidR="000749D4" w:rsidRDefault="000749D4"/>
        <w:p w:rsidR="000749D4" w:rsidRDefault="000749D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0749D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749D4" w:rsidRDefault="000749D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Microsoft Testing Services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12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749D4" w:rsidRDefault="000749D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12/27/2011</w:t>
                    </w:r>
                  </w:p>
                </w:sdtContent>
              </w:sdt>
              <w:p w:rsidR="000749D4" w:rsidRDefault="000749D4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0749D4" w:rsidRDefault="000749D4"/>
        <w:p w:rsidR="000749D4" w:rsidRDefault="000749D4">
          <w:r>
            <w:br w:type="page"/>
          </w:r>
        </w:p>
      </w:sdtContent>
    </w:sdt>
    <w:p w:rsidR="001C600E" w:rsidRDefault="001C600E" w:rsidP="001C600E">
      <w:pPr>
        <w:pStyle w:val="Heading1"/>
      </w:pPr>
      <w:bookmarkStart w:id="0" w:name="_Toc333487731"/>
      <w:r>
        <w:lastRenderedPageBreak/>
        <w:t>Templates</w:t>
      </w:r>
      <w:bookmarkEnd w:id="0"/>
    </w:p>
    <w:p w:rsidR="001C600E" w:rsidRDefault="001C600E" w:rsidP="001C600E">
      <w:pPr>
        <w:pStyle w:val="Heading2"/>
      </w:pPr>
      <w:bookmarkStart w:id="1" w:name="_Toc333487732"/>
      <w:r>
        <w:t>Testing File Templates</w:t>
      </w:r>
      <w:bookmarkEnd w:id="1"/>
    </w:p>
    <w:p w:rsidR="001C600E" w:rsidRDefault="001C600E" w:rsidP="001C600E">
      <w:r>
        <w:t xml:space="preserve">There are 6 different Visual Studio templates included with the toolset. These make it easy to create new plugins and rules in your test project. </w:t>
      </w:r>
      <w:proofErr w:type="gramStart"/>
      <w:r>
        <w:t>To use the templates, copy the zipped files to the VS templates fold</w:t>
      </w:r>
      <w:r w:rsidR="00523D9A">
        <w:t>er (do NOT unzip the six files).</w:t>
      </w:r>
      <w:proofErr w:type="gramEnd"/>
    </w:p>
    <w:p w:rsidR="001C600E" w:rsidRDefault="00523D9A" w:rsidP="001C600E">
      <w:r>
        <w:rPr>
          <w:noProof/>
        </w:rPr>
        <w:drawing>
          <wp:inline distT="0" distB="0" distL="0" distR="0" wp14:anchorId="11151276" wp14:editId="60A0F9D1">
            <wp:extent cx="593407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9A" w:rsidRDefault="00523D9A" w:rsidP="001C600E"/>
    <w:p w:rsidR="00523D9A" w:rsidRDefault="00523D9A" w:rsidP="001C600E"/>
    <w:p w:rsidR="00523D9A" w:rsidRDefault="00523D9A">
      <w:r>
        <w:br w:type="page"/>
      </w:r>
    </w:p>
    <w:p w:rsidR="001C600E" w:rsidRDefault="001C600E" w:rsidP="001C600E">
      <w:r>
        <w:lastRenderedPageBreak/>
        <w:t>Once they are copied, you can use them any time you add a new item to your project:</w:t>
      </w:r>
    </w:p>
    <w:p w:rsidR="001C600E" w:rsidRDefault="001C600E" w:rsidP="001C600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5C7E12" wp14:editId="0F5D7E4A">
                <wp:simplePos x="0" y="0"/>
                <wp:positionH relativeFrom="column">
                  <wp:posOffset>-129540</wp:posOffset>
                </wp:positionH>
                <wp:positionV relativeFrom="paragraph">
                  <wp:posOffset>1502410</wp:posOffset>
                </wp:positionV>
                <wp:extent cx="143510" cy="483235"/>
                <wp:effectExtent l="19050" t="57150" r="27940" b="50165"/>
                <wp:wrapNone/>
                <wp:docPr id="256" name="Arc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060000" flipH="1">
                          <a:off x="0" y="0"/>
                          <a:ext cx="143510" cy="48323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41023"/>
                            <a:gd name="T2" fmla="*/ 9449 w 21600"/>
                            <a:gd name="T3" fmla="*/ 41023 h 41023"/>
                            <a:gd name="T4" fmla="*/ 0 w 21600"/>
                            <a:gd name="T5" fmla="*/ 21600 h 410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1023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9866"/>
                                <a:pt x="16882" y="37407"/>
                                <a:pt x="9449" y="41023"/>
                              </a:cubicBezTo>
                            </a:path>
                            <a:path w="21600" h="41023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9866"/>
                                <a:pt x="16882" y="37407"/>
                                <a:pt x="9449" y="41023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B0F0"/>
                          </a:solidFill>
                          <a:prstDash val="sysDot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698" o:spid="_x0000_s1026" style="position:absolute;margin-left:-10.2pt;margin-top:118.3pt;width:11.3pt;height:38.05pt;rotation:9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" path="m,nfc11929,,21600,9670,21600,21600v,8266,-4718,15807,-12151,19423em,nsc11929,,21600,9670,21600,21600v,8266,-4718,15807,-12151,19423l,21600,,xe" filled="f" strokecolor="#00b0f0" strokeweight="2.25pt">
                <v:stroke dashstyle="1 1" startarrow="block" endarrow="block"/>
                <v:path arrowok="t" o:extrusionok="f" o:connecttype="custom" o:connectlocs="0,0;62779,483235;0,254440" o:connectangles="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C29934" wp14:editId="147C1BD6">
            <wp:extent cx="4261104" cy="1719072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04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0E" w:rsidRDefault="001C600E" w:rsidP="001C600E"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44A034" wp14:editId="7BC2E552">
                <wp:simplePos x="0" y="0"/>
                <wp:positionH relativeFrom="column">
                  <wp:posOffset>1475116</wp:posOffset>
                </wp:positionH>
                <wp:positionV relativeFrom="paragraph">
                  <wp:posOffset>652157</wp:posOffset>
                </wp:positionV>
                <wp:extent cx="3260785" cy="1664898"/>
                <wp:effectExtent l="0" t="0" r="15875" b="12065"/>
                <wp:wrapNone/>
                <wp:docPr id="31" name="Auto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0785" cy="166489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79" o:spid="_x0000_s1026" style="position:absolute;margin-left:116.15pt;margin-top:51.35pt;width:256.75pt;height:131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" fillcolor="yellow">
                <v:fill opacity="19018f"/>
              </v:roundrect>
            </w:pict>
          </mc:Fallback>
        </mc:AlternateContent>
      </w:r>
      <w:r w:rsidR="00523D9A" w:rsidRPr="00523D9A">
        <w:rPr>
          <w:noProof/>
        </w:rPr>
        <w:t xml:space="preserve"> </w:t>
      </w:r>
      <w:r w:rsidR="00523D9A">
        <w:rPr>
          <w:noProof/>
        </w:rPr>
        <w:drawing>
          <wp:inline distT="0" distB="0" distL="0" distR="0" wp14:anchorId="6F4EEDCA" wp14:editId="61330772">
            <wp:extent cx="5943600" cy="2123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9A" w:rsidRDefault="00523D9A" w:rsidP="00523D9A"/>
    <w:p w:rsidR="001C600E" w:rsidRDefault="001C600E" w:rsidP="00523D9A">
      <w:r>
        <w:t xml:space="preserve">In many cases, the code will contain several areas that are commented out. Uncomment these as needed. </w:t>
      </w:r>
    </w:p>
    <w:p w:rsidR="001C600E" w:rsidRDefault="001C600E" w:rsidP="001C600E"/>
    <w:p w:rsidR="00F63D3C" w:rsidRDefault="00F63D3C" w:rsidP="001C600E"/>
    <w:p w:rsidR="00F63D3C" w:rsidRDefault="00F63D3C" w:rsidP="001C600E"/>
    <w:p w:rsidR="00F63D3C" w:rsidRDefault="00F63D3C" w:rsidP="001C600E"/>
    <w:p w:rsidR="00F63D3C" w:rsidRDefault="00F63D3C" w:rsidP="001C600E"/>
    <w:p w:rsidR="00F63D3C" w:rsidRDefault="00F63D3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" w:name="_Toc333487733"/>
      <w:r>
        <w:br w:type="page"/>
      </w:r>
    </w:p>
    <w:p w:rsidR="00F63D3C" w:rsidRDefault="00F63D3C" w:rsidP="00F63D3C">
      <w:pPr>
        <w:pStyle w:val="Heading2"/>
      </w:pPr>
      <w:r>
        <w:lastRenderedPageBreak/>
        <w:t>Testing Project Templates</w:t>
      </w:r>
      <w:bookmarkEnd w:id="2"/>
    </w:p>
    <w:p w:rsidR="00F63D3C" w:rsidRDefault="00F63D3C" w:rsidP="00F63D3C">
      <w:r>
        <w:t xml:space="preserve">There is a new project template for Custom Data Collectors. Copy the zip file into the Visual C# </w:t>
      </w:r>
      <w:proofErr w:type="spellStart"/>
      <w:r>
        <w:t>foler</w:t>
      </w:r>
      <w:proofErr w:type="spellEnd"/>
      <w:r>
        <w:t xml:space="preserve"> of the </w:t>
      </w:r>
      <w:proofErr w:type="spellStart"/>
      <w:r>
        <w:t>ProjectTemplates</w:t>
      </w:r>
      <w:proofErr w:type="spellEnd"/>
      <w:r>
        <w:t xml:space="preserve"> folder. Leave the zip compressed.</w:t>
      </w:r>
    </w:p>
    <w:p w:rsidR="00F63D3C" w:rsidRDefault="00F63D3C" w:rsidP="00F63D3C">
      <w:r>
        <w:t xml:space="preserve">To get access to this template, choose to </w:t>
      </w:r>
      <w:proofErr w:type="gramStart"/>
      <w:r>
        <w:t>Add</w:t>
      </w:r>
      <w:proofErr w:type="gramEnd"/>
      <w:r>
        <w:t xml:space="preserve"> a new project, highlight Visual C# and then choose DataCollectorProjectTemplate</w:t>
      </w:r>
      <w:bookmarkStart w:id="3" w:name="_GoBack"/>
      <w:bookmarkEnd w:id="3"/>
    </w:p>
    <w:p w:rsidR="00F63D3C" w:rsidRDefault="00F63D3C" w:rsidP="001C600E">
      <w:r>
        <w:rPr>
          <w:noProof/>
        </w:rPr>
        <w:drawing>
          <wp:inline distT="0" distB="0" distL="0" distR="0" wp14:anchorId="07426748" wp14:editId="7EC01F2C">
            <wp:extent cx="5943600" cy="2800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D3C" w:rsidSect="000749D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843"/>
    <w:multiLevelType w:val="hybridMultilevel"/>
    <w:tmpl w:val="9B10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60649"/>
    <w:multiLevelType w:val="hybridMultilevel"/>
    <w:tmpl w:val="EDC41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804BD"/>
    <w:multiLevelType w:val="hybridMultilevel"/>
    <w:tmpl w:val="FB0A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F6809"/>
    <w:multiLevelType w:val="hybridMultilevel"/>
    <w:tmpl w:val="BFB0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65EFC"/>
    <w:multiLevelType w:val="hybridMultilevel"/>
    <w:tmpl w:val="DBE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0186E"/>
    <w:multiLevelType w:val="hybridMultilevel"/>
    <w:tmpl w:val="D634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EA3D84"/>
    <w:multiLevelType w:val="hybridMultilevel"/>
    <w:tmpl w:val="1098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5A"/>
    <w:rsid w:val="00020B28"/>
    <w:rsid w:val="000635A2"/>
    <w:rsid w:val="000749D4"/>
    <w:rsid w:val="00095F15"/>
    <w:rsid w:val="000A1E60"/>
    <w:rsid w:val="00151A5A"/>
    <w:rsid w:val="00176CE9"/>
    <w:rsid w:val="001C600E"/>
    <w:rsid w:val="001F2D02"/>
    <w:rsid w:val="00220B7E"/>
    <w:rsid w:val="002214F8"/>
    <w:rsid w:val="00246786"/>
    <w:rsid w:val="002C40C3"/>
    <w:rsid w:val="002D13FE"/>
    <w:rsid w:val="002F1994"/>
    <w:rsid w:val="003011DB"/>
    <w:rsid w:val="00346CDA"/>
    <w:rsid w:val="00357FC1"/>
    <w:rsid w:val="00432885"/>
    <w:rsid w:val="0046061E"/>
    <w:rsid w:val="004A1343"/>
    <w:rsid w:val="004A336C"/>
    <w:rsid w:val="004B4E5B"/>
    <w:rsid w:val="00500CCD"/>
    <w:rsid w:val="0052081E"/>
    <w:rsid w:val="00523D9A"/>
    <w:rsid w:val="0056614C"/>
    <w:rsid w:val="00612497"/>
    <w:rsid w:val="0067517A"/>
    <w:rsid w:val="006A165A"/>
    <w:rsid w:val="006C39BD"/>
    <w:rsid w:val="006E66E2"/>
    <w:rsid w:val="006F44C3"/>
    <w:rsid w:val="006F62BB"/>
    <w:rsid w:val="009C1D2F"/>
    <w:rsid w:val="00A62CAB"/>
    <w:rsid w:val="00A64DFC"/>
    <w:rsid w:val="00A710C5"/>
    <w:rsid w:val="00A8049F"/>
    <w:rsid w:val="00B7616A"/>
    <w:rsid w:val="00BF244E"/>
    <w:rsid w:val="00BF542B"/>
    <w:rsid w:val="00C4246A"/>
    <w:rsid w:val="00CA34B7"/>
    <w:rsid w:val="00D10820"/>
    <w:rsid w:val="00D33ACF"/>
    <w:rsid w:val="00DE5FB8"/>
    <w:rsid w:val="00E82AAD"/>
    <w:rsid w:val="00F363BB"/>
    <w:rsid w:val="00F63D3C"/>
    <w:rsid w:val="00F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9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C1D2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5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67517A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2B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2081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E66E2"/>
    <w:rPr>
      <w:i/>
      <w:iCs/>
      <w:color w:val="000000" w:themeColor="text1"/>
    </w:rPr>
  </w:style>
  <w:style w:type="character" w:customStyle="1" w:styleId="CodeChar">
    <w:name w:val="Code Char"/>
    <w:basedOn w:val="DefaultParagraphFont"/>
    <w:link w:val="Code"/>
    <w:rsid w:val="0052081E"/>
    <w:rPr>
      <w:rFonts w:ascii="Courier New" w:hAnsi="Courier New" w:cs="Courier New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E66E2"/>
    <w:rPr>
      <w:i/>
      <w:iCs/>
      <w:color w:val="000000" w:themeColor="text1"/>
    </w:rPr>
  </w:style>
  <w:style w:type="paragraph" w:customStyle="1" w:styleId="Caption1">
    <w:name w:val="Caption1"/>
    <w:basedOn w:val="Quote"/>
    <w:link w:val="captionChar"/>
    <w:qFormat/>
    <w:rsid w:val="006E66E2"/>
    <w:pPr>
      <w:spacing w:after="0"/>
      <w:jc w:val="center"/>
    </w:pPr>
    <w:rPr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04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ptionChar">
    <w:name w:val="caption Char"/>
    <w:basedOn w:val="QuoteChar"/>
    <w:link w:val="Caption1"/>
    <w:rsid w:val="006E66E2"/>
    <w:rPr>
      <w:i/>
      <w:iCs/>
      <w:color w:val="000000" w:themeColor="text1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49D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49D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49D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49D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749D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749D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749D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749D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749D4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49D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749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49D4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749D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9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C1D2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5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67517A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2B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2081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E66E2"/>
    <w:rPr>
      <w:i/>
      <w:iCs/>
      <w:color w:val="000000" w:themeColor="text1"/>
    </w:rPr>
  </w:style>
  <w:style w:type="character" w:customStyle="1" w:styleId="CodeChar">
    <w:name w:val="Code Char"/>
    <w:basedOn w:val="DefaultParagraphFont"/>
    <w:link w:val="Code"/>
    <w:rsid w:val="0052081E"/>
    <w:rPr>
      <w:rFonts w:ascii="Courier New" w:hAnsi="Courier New" w:cs="Courier New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E66E2"/>
    <w:rPr>
      <w:i/>
      <w:iCs/>
      <w:color w:val="000000" w:themeColor="text1"/>
    </w:rPr>
  </w:style>
  <w:style w:type="paragraph" w:customStyle="1" w:styleId="Caption1">
    <w:name w:val="Caption1"/>
    <w:basedOn w:val="Quote"/>
    <w:link w:val="captionChar"/>
    <w:qFormat/>
    <w:rsid w:val="006E66E2"/>
    <w:pPr>
      <w:spacing w:after="0"/>
      <w:jc w:val="center"/>
    </w:pPr>
    <w:rPr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04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ptionChar">
    <w:name w:val="caption Char"/>
    <w:basedOn w:val="QuoteChar"/>
    <w:link w:val="Caption1"/>
    <w:rsid w:val="006E66E2"/>
    <w:rPr>
      <w:i/>
      <w:iCs/>
      <w:color w:val="000000" w:themeColor="text1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49D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49D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49D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49D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749D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749D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749D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749D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749D4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49D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749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49D4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749D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82"/>
    <w:rsid w:val="001F3EB3"/>
    <w:rsid w:val="007F2665"/>
    <w:rsid w:val="00AE5882"/>
    <w:rsid w:val="00C92CB6"/>
    <w:rsid w:val="00E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C756F272124EB58F57C6532195A5B9">
    <w:name w:val="40C756F272124EB58F57C6532195A5B9"/>
    <w:rsid w:val="00AE5882"/>
  </w:style>
  <w:style w:type="paragraph" w:customStyle="1" w:styleId="5A63412A341F46A2A4ED3DD433696A69">
    <w:name w:val="5A63412A341F46A2A4ED3DD433696A69"/>
    <w:rsid w:val="00AE5882"/>
  </w:style>
  <w:style w:type="paragraph" w:customStyle="1" w:styleId="DB16C37A170E47DE8D1FD35C8B9442B8">
    <w:name w:val="DB16C37A170E47DE8D1FD35C8B9442B8"/>
    <w:rsid w:val="00AE5882"/>
  </w:style>
  <w:style w:type="paragraph" w:customStyle="1" w:styleId="E78197A1063E438B85E63996D7080B53">
    <w:name w:val="E78197A1063E438B85E63996D7080B53"/>
    <w:rsid w:val="00AE5882"/>
  </w:style>
  <w:style w:type="paragraph" w:customStyle="1" w:styleId="BCFBEADF2A3F4DD5A6FF9949B883D835">
    <w:name w:val="BCFBEADF2A3F4DD5A6FF9949B883D835"/>
    <w:rsid w:val="00AE58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C756F272124EB58F57C6532195A5B9">
    <w:name w:val="40C756F272124EB58F57C6532195A5B9"/>
    <w:rsid w:val="00AE5882"/>
  </w:style>
  <w:style w:type="paragraph" w:customStyle="1" w:styleId="5A63412A341F46A2A4ED3DD433696A69">
    <w:name w:val="5A63412A341F46A2A4ED3DD433696A69"/>
    <w:rsid w:val="00AE5882"/>
  </w:style>
  <w:style w:type="paragraph" w:customStyle="1" w:styleId="DB16C37A170E47DE8D1FD35C8B9442B8">
    <w:name w:val="DB16C37A170E47DE8D1FD35C8B9442B8"/>
    <w:rsid w:val="00AE5882"/>
  </w:style>
  <w:style w:type="paragraph" w:customStyle="1" w:styleId="E78197A1063E438B85E63996D7080B53">
    <w:name w:val="E78197A1063E438B85E63996D7080B53"/>
    <w:rsid w:val="00AE5882"/>
  </w:style>
  <w:style w:type="paragraph" w:customStyle="1" w:styleId="BCFBEADF2A3F4DD5A6FF9949B883D835">
    <w:name w:val="BCFBEADF2A3F4DD5A6FF9949B883D835"/>
    <w:rsid w:val="00AE5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EFD3A-58B6-4B87-A1EB-884823866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TSL Power Tools</vt:lpstr>
    </vt:vector>
  </TitlesOfParts>
  <Company>Microsoft Corporation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TSL Power Tools</dc:title>
  <dc:subject>Routines for web and load testing with Visual Studio 2010</dc:subject>
  <dc:creator>Microsoft Testing Services</dc:creator>
  <cp:lastModifiedBy>Geoff Gray</cp:lastModifiedBy>
  <cp:revision>6</cp:revision>
  <dcterms:created xsi:type="dcterms:W3CDTF">2012-08-23T16:19:00Z</dcterms:created>
  <dcterms:modified xsi:type="dcterms:W3CDTF">2012-09-04T17:25:00Z</dcterms:modified>
</cp:coreProperties>
</file>