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70622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70622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70622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70622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de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="00207C71" w:rsidRPr="006A55D6">
              <w:rPr>
                <w:rStyle w:val="Hipervnculo"/>
                <w:noProof/>
              </w:rPr>
              <w:t>REQUERIMIENTOS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="00207C71" w:rsidRPr="006A55D6">
              <w:rPr>
                <w:rStyle w:val="Hipervnculo"/>
                <w:noProof/>
              </w:rPr>
              <w:t>Requerimientos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="00207C71" w:rsidRPr="006A55D6">
              <w:rPr>
                <w:rStyle w:val="Hipervnculo"/>
                <w:noProof/>
              </w:rPr>
              <w:t>Requerimientos no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="00207C71" w:rsidRPr="006A55D6">
              <w:rPr>
                <w:rStyle w:val="Hipervnculo"/>
                <w:noProof/>
              </w:rPr>
              <w:t>Hipervínculo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="00207C71" w:rsidRPr="006A55D6">
              <w:rPr>
                <w:rStyle w:val="Hipervnculo"/>
                <w:noProof/>
              </w:rPr>
              <w:t>JUSTIFICACIÓN DE LA SELECCIÓN DE LA TECNOLOGÍA WEB A EMPLEAR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="00207C71" w:rsidRPr="006A55D6">
              <w:rPr>
                <w:rStyle w:val="Hipervnculo"/>
                <w:noProof/>
              </w:rPr>
              <w:t>Framework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="00207C71" w:rsidRPr="006A55D6">
              <w:rPr>
                <w:rStyle w:val="Hipervnculo"/>
                <w:noProof/>
              </w:rPr>
              <w:t>Servidor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="00207C71" w:rsidRPr="006A55D6">
              <w:rPr>
                <w:rStyle w:val="Hipervnculo"/>
                <w:noProof/>
              </w:rPr>
              <w:t>Lenguaje de programación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="00207C71" w:rsidRPr="006A55D6">
              <w:rPr>
                <w:rStyle w:val="Hipervnculo"/>
                <w:noProof/>
              </w:rPr>
              <w:t>SGBD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="00207C71" w:rsidRPr="006A55D6">
              <w:rPr>
                <w:rStyle w:val="Hipervnculo"/>
                <w:noProof/>
              </w:rPr>
              <w:t>Hosting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="00207C71" w:rsidRPr="006A55D6">
              <w:rPr>
                <w:rStyle w:val="Hipervnculo"/>
                <w:noProof/>
              </w:rPr>
              <w:t>ESTRUCTURA DE LA APLICACIÓN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="00207C71" w:rsidRPr="006A55D6">
              <w:rPr>
                <w:rStyle w:val="Hipervnculo"/>
                <w:noProof/>
              </w:rPr>
              <w:t>Mapa de navegación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="00207C71" w:rsidRPr="006A55D6">
              <w:rPr>
                <w:rStyle w:val="Hipervnculo"/>
                <w:noProof/>
              </w:rPr>
              <w:t>Bocetos de pantallas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="00207C71" w:rsidRPr="006A55D6">
              <w:rPr>
                <w:rStyle w:val="Hipervnculo"/>
                <w:noProof/>
              </w:rPr>
              <w:t>DIAGRAMAS DE LA BASE DE DATOS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="00207C71" w:rsidRPr="006A55D6">
              <w:rPr>
                <w:rStyle w:val="Hipervnculo"/>
                <w:noProof/>
              </w:rPr>
              <w:t>Diagrama Entidad-Relación: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="00207C71" w:rsidRPr="006A55D6">
              <w:rPr>
                <w:rStyle w:val="Hipervnculo"/>
                <w:noProof/>
              </w:rPr>
              <w:t>Diagrama Relacional: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="00207C71" w:rsidRPr="006A55D6">
              <w:rPr>
                <w:rStyle w:val="Hipervnculo"/>
                <w:noProof/>
              </w:rPr>
              <w:t>Diagrama de clases: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="00207C71" w:rsidRPr="006A55D6">
              <w:rPr>
                <w:rStyle w:val="Hipervnculo"/>
                <w:noProof/>
              </w:rPr>
              <w:t>INTERFACES Y GUIs DE LA APLICACIÓN DEL LADO CLIENTE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="00207C71" w:rsidRPr="006A55D6">
              <w:rPr>
                <w:rStyle w:val="Hipervnculo"/>
                <w:noProof/>
              </w:rPr>
              <w:t>ANÁLISIS CUALITATIVO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="00207C71" w:rsidRPr="006A55D6">
              <w:rPr>
                <w:rStyle w:val="Hipervnculo"/>
                <w:noProof/>
              </w:rPr>
              <w:t>ANÁLISIS CUANTITATIVO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="00207C71"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="00207C71" w:rsidRPr="006A55D6">
              <w:rPr>
                <w:rStyle w:val="Hipervnculo"/>
                <w:noProof/>
              </w:rPr>
              <w:t>MONITOREO Y CONTROL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="00207C71" w:rsidRPr="006A55D6">
              <w:rPr>
                <w:rStyle w:val="Hipervnculo"/>
                <w:noProof/>
              </w:rPr>
              <w:t>Selección de estrategias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="00207C71" w:rsidRPr="006A55D6">
              <w:rPr>
                <w:rStyle w:val="Hipervnculo"/>
                <w:noProof/>
              </w:rPr>
              <w:t>Programar reuniones: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="00207C71" w:rsidRPr="006A55D6">
              <w:rPr>
                <w:rStyle w:val="Hipervnculo"/>
                <w:noProof/>
              </w:rPr>
              <w:t>Medidas correctivas.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="00207C71" w:rsidRPr="006A55D6">
              <w:rPr>
                <w:rStyle w:val="Hipervnculo"/>
                <w:noProof/>
              </w:rPr>
              <w:t>Monitoreo de los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="00207C71" w:rsidRPr="006A55D6">
              <w:rPr>
                <w:rStyle w:val="Hipervnculo"/>
                <w:noProof/>
              </w:rPr>
              <w:t>Programar reuniones de equipo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70622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="00207C71" w:rsidRPr="006A55D6">
              <w:rPr>
                <w:rStyle w:val="Hipervnculo"/>
                <w:noProof/>
              </w:rPr>
              <w:t>Calendarización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21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="00207C71" w:rsidRPr="006A55D6">
              <w:rPr>
                <w:rStyle w:val="Hipervnculo"/>
                <w:noProof/>
              </w:rPr>
              <w:t>REFLEXIÓN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22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70622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="00207C71" w:rsidRPr="006A55D6">
              <w:rPr>
                <w:rStyle w:val="Hipervnculo"/>
                <w:noProof/>
                <w:lang w:val="es-ES"/>
              </w:rPr>
              <w:t>BIBLIOGRAFÍA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(nickname)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a todos los usuarios-administradores ver el front end sin cerrar sesión, redirigiendo a este desde el back en al front end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muestreo de información/registros que se encuentren en la base de datos en las vistas Front end,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0A0AA880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guardara los datos en el SGBD después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del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término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706223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>ace mediante Composer,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129BBAF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</w:t>
      </w:r>
      <w:r w:rsidR="00AA5911">
        <w:t>n para definir el acceso a la BD</w:t>
      </w:r>
      <w:bookmarkStart w:id="9" w:name="_GoBack"/>
      <w:bookmarkEnd w:id="9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login,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>Soporta versiones antiguas de PHP+MySQL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source.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10" w:name="_Toc43491041"/>
      <w:r>
        <w:t>Servidor</w:t>
      </w:r>
      <w:bookmarkEnd w:id="10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1" w:name="_Toc43491042"/>
      <w:r>
        <w:t>Lenguaje de programación</w:t>
      </w:r>
      <w:bookmarkEnd w:id="11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2" w:name="_Toc43491043"/>
      <w:r>
        <w:t>SGBD</w:t>
      </w:r>
      <w:bookmarkEnd w:id="12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3" w:name="_Toc43491044"/>
      <w:r>
        <w:t>Hostin</w:t>
      </w:r>
      <w:r w:rsidR="00B1363F">
        <w:t>g</w:t>
      </w:r>
      <w:bookmarkEnd w:id="13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MtSQL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>Se ha comparado con LucusHost</w:t>
      </w:r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4" w:name="_Toc43491045"/>
      <w:r>
        <w:lastRenderedPageBreak/>
        <w:t>ESTRUCTURA DE LA APLICACIÓN</w:t>
      </w:r>
      <w:bookmarkEnd w:id="14"/>
    </w:p>
    <w:p w14:paraId="5FD1C7FF" w14:textId="785AC608" w:rsidR="00301BF3" w:rsidRDefault="0063687D" w:rsidP="00301BF3">
      <w:pPr>
        <w:pStyle w:val="Ttulo2"/>
      </w:pPr>
      <w:bookmarkStart w:id="15" w:name="_Toc43491046"/>
      <w:r>
        <w:t>Mapa de navegación</w:t>
      </w:r>
      <w:bookmarkEnd w:id="15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74F3173B" w:rsidR="000A7ADE" w:rsidRDefault="000A7ADE" w:rsidP="007B6DFB">
      <w:r>
        <w:t xml:space="preserve">Pues justificamos la selección de esta estructura </w:t>
      </w:r>
      <w:r w:rsidR="00AA5911">
        <w:t>debida</w:t>
      </w:r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6" w:name="_Toc43491047"/>
      <w:r>
        <w:t>Bocetos de pantallas</w:t>
      </w:r>
      <w:bookmarkEnd w:id="16"/>
    </w:p>
    <w:p w14:paraId="4F67E2BC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2</w:t>
      </w:r>
      <w:r w:rsidR="00706223">
        <w:rPr>
          <w:noProof/>
        </w:rPr>
        <w:fldChar w:fldCharType="end"/>
      </w:r>
      <w:r>
        <w:t xml:space="preserve"> Boceto de Login</w:t>
      </w:r>
    </w:p>
    <w:p w14:paraId="1D7FC2EE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3</w:t>
      </w:r>
      <w:r w:rsidR="00706223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4</w:t>
      </w:r>
      <w:r w:rsidR="00706223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5</w:t>
      </w:r>
      <w:r w:rsidR="00706223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6</w:t>
      </w:r>
      <w:r w:rsidR="00706223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7" w:name="_Toc43491048"/>
      <w:r>
        <w:lastRenderedPageBreak/>
        <w:t>DIAGRAMAS DE LA BASE DE DATOS</w:t>
      </w:r>
      <w:bookmarkEnd w:id="17"/>
    </w:p>
    <w:p w14:paraId="6A002D20" w14:textId="77777777" w:rsidR="00087E3B" w:rsidRDefault="00087E3B" w:rsidP="00087E3B">
      <w:pPr>
        <w:pStyle w:val="Ttulo2"/>
      </w:pPr>
      <w:bookmarkStart w:id="18" w:name="_Toc43491049"/>
      <w:r>
        <w:t>Diagrama Entidad-Relación:</w:t>
      </w:r>
      <w:bookmarkEnd w:id="18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</w:instrText>
      </w:r>
      <w:r w:rsidR="00706223">
        <w:rPr>
          <w:noProof/>
        </w:rPr>
        <w:instrText xml:space="preserve">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7</w:t>
      </w:r>
      <w:r w:rsidR="00706223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9" w:name="_Toc43491050"/>
      <w:r>
        <w:lastRenderedPageBreak/>
        <w:t>Diagrama Relacional:</w:t>
      </w:r>
      <w:bookmarkEnd w:id="19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8</w:t>
      </w:r>
      <w:r w:rsidR="00706223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20" w:name="_Toc43491051"/>
      <w:r>
        <w:lastRenderedPageBreak/>
        <w:t>Diagrama de clases:</w:t>
      </w:r>
      <w:bookmarkEnd w:id="20"/>
    </w:p>
    <w:p w14:paraId="5DA6D52E" w14:textId="77777777" w:rsidR="00042B21" w:rsidRDefault="00042B21" w:rsidP="00042B2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>
        <w:rPr>
          <w:noProof/>
        </w:rPr>
        <w:t>9</w:t>
      </w:r>
      <w:r w:rsidR="00706223">
        <w:rPr>
          <w:noProof/>
        </w:rPr>
        <w:fldChar w:fldCharType="end"/>
      </w:r>
      <w:r>
        <w:t xml:space="preserve"> Diagrama de Clases</w:t>
      </w:r>
    </w:p>
    <w:p w14:paraId="2C351B49" w14:textId="77777777" w:rsidR="00AA5911" w:rsidRDefault="00AA5911">
      <w:pPr>
        <w:spacing w:line="259" w:lineRule="auto"/>
        <w:jc w:val="left"/>
        <w:rPr>
          <w:rFonts w:eastAsiaTheme="majorEastAsia" w:cstheme="majorBidi"/>
          <w:b/>
          <w:sz w:val="28"/>
          <w:szCs w:val="32"/>
        </w:rPr>
      </w:pPr>
      <w:bookmarkStart w:id="21" w:name="_Toc43491052"/>
      <w:r>
        <w:br w:type="page"/>
      </w:r>
    </w:p>
    <w:p w14:paraId="34DCBDE3" w14:textId="39D7F093" w:rsidR="00087E3B" w:rsidRDefault="00087E3B" w:rsidP="00DB02AB">
      <w:pPr>
        <w:pStyle w:val="Ttulo1"/>
      </w:pPr>
      <w:r>
        <w:lastRenderedPageBreak/>
        <w:t>INTERFACES</w:t>
      </w:r>
      <w:r w:rsidR="00756931">
        <w:t xml:space="preserve"> Y GUIs DE LA APLICACIÓN DEL LADO CLIENTE</w:t>
      </w:r>
      <w:bookmarkEnd w:id="21"/>
    </w:p>
    <w:p w14:paraId="76DFC315" w14:textId="00BAFCFC" w:rsidR="00756931" w:rsidRDefault="00AA5911" w:rsidP="00DB02AB">
      <w:pPr>
        <w:pStyle w:val="Ttulo1"/>
      </w:pPr>
      <w:r>
        <w:rPr>
          <w:noProof/>
          <w:lang w:eastAsia="es-MX"/>
        </w:rPr>
        <w:drawing>
          <wp:inline distT="0" distB="0" distL="0" distR="0" wp14:anchorId="20880FC3" wp14:editId="1032AC75">
            <wp:extent cx="5612130" cy="2600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C58C" w14:textId="5A63435C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10</w:t>
      </w:r>
      <w:r>
        <w:t xml:space="preserve"> Login.</w:t>
      </w:r>
    </w:p>
    <w:p w14:paraId="0155F9F8" w14:textId="24DE3F2B" w:rsidR="00AA5911" w:rsidRDefault="00AA5911" w:rsidP="00AA5911">
      <w:r>
        <w:rPr>
          <w:noProof/>
          <w:lang w:eastAsia="es-MX"/>
        </w:rPr>
        <w:drawing>
          <wp:inline distT="0" distB="0" distL="0" distR="0" wp14:anchorId="7D2A1B80" wp14:editId="55AC6796">
            <wp:extent cx="5612130" cy="4105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oceno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ACF0" w14:textId="1F4CA820" w:rsidR="00AA5911" w:rsidRDefault="00AA5911" w:rsidP="00AA5911">
      <w:pPr>
        <w:pStyle w:val="Descripcin"/>
        <w:jc w:val="center"/>
      </w:pPr>
      <w:r>
        <w:t xml:space="preserve">Ilustración </w:t>
      </w:r>
      <w:r>
        <w:t>11 Conócenos.</w:t>
      </w:r>
    </w:p>
    <w:p w14:paraId="5ADA9AA8" w14:textId="77777777" w:rsidR="00AA5911" w:rsidRDefault="00AA5911" w:rsidP="00AA5911"/>
    <w:p w14:paraId="0F6C005E" w14:textId="4539F408" w:rsidR="00AA5911" w:rsidRDefault="00AA5911" w:rsidP="00AA5911">
      <w:r>
        <w:rPr>
          <w:noProof/>
          <w:lang w:eastAsia="es-MX"/>
        </w:rPr>
        <w:lastRenderedPageBreak/>
        <w:drawing>
          <wp:inline distT="0" distB="0" distL="0" distR="0" wp14:anchorId="5B53A43B" wp14:editId="02D30255">
            <wp:extent cx="5612130" cy="3848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rso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B52" w14:textId="48FA176F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12</w:t>
      </w:r>
      <w:r>
        <w:t xml:space="preserve"> Cursos.</w:t>
      </w:r>
    </w:p>
    <w:p w14:paraId="63979348" w14:textId="6D2F1BF0" w:rsidR="00AA5911" w:rsidRDefault="00AA5911" w:rsidP="00AA5911">
      <w:r>
        <w:rPr>
          <w:noProof/>
          <w:lang w:eastAsia="es-MX"/>
        </w:rPr>
        <w:drawing>
          <wp:inline distT="0" distB="0" distL="0" distR="0" wp14:anchorId="434FAC3D" wp14:editId="236BE76E">
            <wp:extent cx="5612130" cy="34385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sió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74D" w14:textId="24667110" w:rsidR="00FD3BC9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13</w:t>
      </w:r>
      <w:r>
        <w:t xml:space="preserve"> Misión, Visón, Valores.</w:t>
      </w:r>
    </w:p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3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2" w:name="_Toc43491053"/>
      <w:r w:rsidRPr="00756931">
        <w:lastRenderedPageBreak/>
        <w:t>ANÁLISIS CUALITATIVO DE RIESGOS</w:t>
      </w:r>
      <w:bookmarkEnd w:id="22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3" w:name="_Toc43491054"/>
      <w:r w:rsidRPr="00756931">
        <w:lastRenderedPageBreak/>
        <w:t>ANÁLISIS CUANTITATIVO DE RIESGOS</w:t>
      </w:r>
      <w:bookmarkEnd w:id="23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4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4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706223" w:rsidP="00207C71">
      <w:hyperlink r:id="rId33" w:history="1">
        <w:r w:rsidR="00207C71"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706223" w:rsidP="00207C71">
      <w:hyperlink r:id="rId34" w:history="1">
        <w:r w:rsidR="00207C71"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706223" w:rsidP="00207C71">
      <w:hyperlink r:id="rId35" w:history="1">
        <w:r w:rsidR="00207C71"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706223" w:rsidP="00207C71">
      <w:hyperlink r:id="rId36" w:history="1">
        <w:r w:rsidR="00207C71"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5" w:name="_Toc43491056"/>
      <w:r>
        <w:t>MONITOREO Y CONTROL DE RIESGOS</w:t>
      </w:r>
      <w:bookmarkEnd w:id="25"/>
    </w:p>
    <w:p w14:paraId="1B13D6DF" w14:textId="14DC1F7D" w:rsidR="00FD3BC9" w:rsidRDefault="00FD3BC9" w:rsidP="00FD3BC9">
      <w:pPr>
        <w:pStyle w:val="Ttulo2"/>
      </w:pPr>
      <w:bookmarkStart w:id="26" w:name="_Toc43491057"/>
      <w:r>
        <w:t>Selección de estrategias</w:t>
      </w:r>
      <w:bookmarkEnd w:id="26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7" w:name="_Toc43491059"/>
      <w:r>
        <w:lastRenderedPageBreak/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8" w:name="_Toc43491060"/>
      <w:r>
        <w:t>Monitoreo de los riesgos</w:t>
      </w:r>
      <w:bookmarkEnd w:id="28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9" w:name="_Toc43491061"/>
      <w:r>
        <w:t>Programar reuniones de equipo</w:t>
      </w:r>
      <w:bookmarkEnd w:id="29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30" w:name="_Toc43491062"/>
      <w:r>
        <w:t>Calendarización</w:t>
      </w:r>
      <w:bookmarkEnd w:id="30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  <w:lang w:eastAsia="es-MX"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1" w:name="_Toc43491063"/>
      <w:r>
        <w:lastRenderedPageBreak/>
        <w:t>REFLEXIÓN</w:t>
      </w:r>
      <w:bookmarkEnd w:id="31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1A530637" w:rsidR="00404F7E" w:rsidRPr="00404F7E" w:rsidRDefault="00404F7E" w:rsidP="00F319DB">
      <w:r>
        <w:t>Mi auto evaluación se debe a los diferentes problemas técnicos en la conectividad a la red, y la coevaluación mejoro a pesar de no tener internet algunos y otros no tener luz pudimos ponernos de acuerdo en todos los apartados de la actividad y mas ahora que tenemos un nuevo integrante.</w:t>
      </w:r>
    </w:p>
    <w:bookmarkStart w:id="32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2"/>
        </w:p>
        <w:sdt>
          <w:sdtPr>
            <w:id w:val="111145805"/>
            <w:bibliography/>
          </w:sdtPr>
          <w:sdtEndPr/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5168072E" w:rsidR="00A336CF" w:rsidRDefault="00AA5911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Pedro, Jorge</w:t>
            </w:r>
            <w:r w:rsidR="00387AA0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BDA31B" w14:textId="77777777" w:rsidR="00706223" w:rsidRDefault="00706223" w:rsidP="000475C2">
      <w:pPr>
        <w:spacing w:after="0" w:line="240" w:lineRule="auto"/>
      </w:pPr>
      <w:r>
        <w:separator/>
      </w:r>
    </w:p>
  </w:endnote>
  <w:endnote w:type="continuationSeparator" w:id="0">
    <w:p w14:paraId="196825AB" w14:textId="77777777" w:rsidR="00706223" w:rsidRDefault="00706223" w:rsidP="000475C2">
      <w:pPr>
        <w:spacing w:after="0" w:line="240" w:lineRule="auto"/>
      </w:pPr>
      <w:r>
        <w:continuationSeparator/>
      </w:r>
    </w:p>
  </w:endnote>
  <w:endnote w:type="continuationNotice" w:id="1">
    <w:p w14:paraId="1B637D24" w14:textId="77777777" w:rsidR="00706223" w:rsidRDefault="007062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E92E07" w14:textId="77777777" w:rsidR="00706223" w:rsidRDefault="00706223" w:rsidP="000475C2">
      <w:pPr>
        <w:spacing w:after="0" w:line="240" w:lineRule="auto"/>
      </w:pPr>
      <w:r>
        <w:separator/>
      </w:r>
    </w:p>
  </w:footnote>
  <w:footnote w:type="continuationSeparator" w:id="0">
    <w:p w14:paraId="27D095E2" w14:textId="77777777" w:rsidR="00706223" w:rsidRDefault="00706223" w:rsidP="000475C2">
      <w:pPr>
        <w:spacing w:after="0" w:line="240" w:lineRule="auto"/>
      </w:pPr>
      <w:r>
        <w:continuationSeparator/>
      </w:r>
    </w:p>
  </w:footnote>
  <w:footnote w:type="continuationNotice" w:id="1">
    <w:p w14:paraId="547B79D8" w14:textId="77777777" w:rsidR="00706223" w:rsidRDefault="0070622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503"/>
    <w:rsid w:val="00023447"/>
    <w:rsid w:val="00031BB8"/>
    <w:rsid w:val="00042B21"/>
    <w:rsid w:val="000475C2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06223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A5911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hyperlink" Target="PP_PLA_v1_Plan%20de%20Contingencia%20de%20Riesgos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hyperlink" Target="PP_REP_v1_BD%20de%20Riesgos.xls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footer" Target="footer1.xml"/><Relationship Id="rId35" Type="http://schemas.openxmlformats.org/officeDocument/2006/relationships/hyperlink" Target="PP_PLA_v1_Plan%20de%20Riesgos.docx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hyperlink" Target="PP_HER_v1_Herramienta%20para%20la%20Administraci&#243;n%20de%20Riesgos.xlsx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B5BD9B-1921-4810-94DE-9666F54C8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28</Pages>
  <Words>3706</Words>
  <Characters>20386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MIGUEL CASTILLO</cp:lastModifiedBy>
  <cp:revision>141</cp:revision>
  <dcterms:created xsi:type="dcterms:W3CDTF">2020-06-16T04:39:00Z</dcterms:created>
  <dcterms:modified xsi:type="dcterms:W3CDTF">2020-06-20T02:33:00Z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