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 1 - Login()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2"/>
        <w:gridCol w:w="6740"/>
      </w:tblGrid>
      <w:tr>
        <w:trPr>
          <w:trHeight w:val="351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Login()</w:t>
            </w:r>
          </w:p>
        </w:tc>
      </w:tr>
      <w:tr>
        <w:trPr>
          <w:trHeight w:val="577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Utente Visitatore</w:t>
            </w:r>
          </w:p>
        </w:tc>
      </w:tr>
      <w:tr>
        <w:trPr>
          <w:trHeight w:val="597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si trova nella pagina di Login.</w:t>
            </w:r>
          </w:p>
          <w:p>
            <w:pPr>
              <w:numPr>
                <w:ilvl w:val="0"/>
                <w:numId w:val="12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non è autenticato.</w:t>
            </w:r>
          </w:p>
        </w:tc>
      </w:tr>
      <w:tr>
        <w:trPr>
          <w:trHeight w:val="5296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1. Il sistema mostra all’utente un form, definito nella tabella Form_login, composto dai seguenti campi: 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- ID 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 Password; 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</w:p>
          <w:p>
            <w:pPr>
              <w:numPr>
                <w:ilvl w:val="0"/>
                <w:numId w:val="1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compila il form  con i propri dati;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clicca sul pulsante “Login” inviando quindi , al sistema, i dati inseriti  nel form;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Il sistema valida i campi del form assicurandosi che rispettino i vincoli specificati nella tabella Form_login ;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3"/>
              </w:numPr>
              <w:spacing w:before="0" w:after="0" w:line="360"/>
              <w:ind w:right="0" w:left="72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Il sistema si assicura che l’ID sia presente all’interno del supporto di memoria persistente.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</w:p>
          <w:p>
            <w:pPr>
              <w:numPr>
                <w:ilvl w:val="0"/>
                <w:numId w:val="25"/>
              </w:numPr>
              <w:spacing w:before="0" w:after="0" w:line="360"/>
              <w:ind w:right="0" w:left="720" w:hanging="36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Il sistema reindirizza l’utente nella pagina “Casella di Posta”</w:t>
            </w:r>
          </w:p>
        </w:tc>
      </w:tr>
      <w:tr>
        <w:trPr>
          <w:trHeight w:val="586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29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viene autenticato</w:t>
            </w:r>
          </w:p>
          <w:p>
            <w:pPr>
              <w:numPr>
                <w:ilvl w:val="0"/>
                <w:numId w:val="29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si trova nella pagina “Casella di Posta”</w:t>
            </w:r>
          </w:p>
        </w:tc>
      </w:tr>
      <w:tr>
        <w:trPr>
          <w:trHeight w:val="593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EXCEPTIONS</w:t>
            </w:r>
          </w:p>
        </w:tc>
        <w:tc>
          <w:tcPr>
            <w:tcW w:w="6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InvalidInputException() al punto 4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1800" w:hanging="36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4"/>
                <w:shd w:fill="auto" w:val="clear"/>
              </w:rPr>
              <w:t xml:space="preserve">MissingInputException() al punto 5</w:t>
            </w: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Form_login</w:t>
      </w:r>
    </w:p>
    <w:tbl>
      <w:tblPr/>
      <w:tblGrid>
        <w:gridCol w:w="1271"/>
        <w:gridCol w:w="1559"/>
        <w:gridCol w:w="7455"/>
      </w:tblGrid>
      <w:tr>
        <w:trPr>
          <w:trHeight w:val="402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CAMPO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</w:tr>
      <w:tr>
        <w:trPr>
          <w:trHeight w:val="402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7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È una stringa composta da 14 caratteri che includono</w:t>
            </w:r>
          </w:p>
          <w:p>
            <w:pPr>
              <w:numPr>
                <w:ilvl w:val="0"/>
                <w:numId w:val="41"/>
              </w:numPr>
              <w:tabs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180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Lettere maiuscole</w:t>
            </w:r>
          </w:p>
          <w:p>
            <w:pPr>
              <w:numPr>
                <w:ilvl w:val="0"/>
                <w:numId w:val="41"/>
              </w:numPr>
              <w:tabs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180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Lettere minuscole</w:t>
            </w:r>
          </w:p>
          <w:p>
            <w:pPr>
              <w:numPr>
                <w:ilvl w:val="0"/>
                <w:numId w:val="4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1800" w:hanging="36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Numeri </w:t>
            </w:r>
          </w:p>
        </w:tc>
      </w:tr>
      <w:tr>
        <w:trPr>
          <w:trHeight w:val="1207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Password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7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È  stringa di lunghezza maggiore o pari a 8 caratteri e deve contenere:</w:t>
            </w:r>
          </w:p>
          <w:p>
            <w:pPr>
              <w:numPr>
                <w:ilvl w:val="0"/>
                <w:numId w:val="46"/>
              </w:numPr>
              <w:tabs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180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Almeno una  lettera maiuscola</w:t>
            </w:r>
          </w:p>
          <w:p>
            <w:pPr>
              <w:tabs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180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Almeno un numero </w:t>
            </w:r>
          </w:p>
          <w:p>
            <w:pPr>
              <w:numPr>
                <w:ilvl w:val="0"/>
                <w:numId w:val="48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1800" w:hanging="36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Almeno un carattere speciale </w:t>
            </w: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 2 - InvioMessaggio()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2"/>
        <w:gridCol w:w="6740"/>
      </w:tblGrid>
      <w:tr>
        <w:trPr>
          <w:trHeight w:val="351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InvioMessaggio()</w:t>
            </w:r>
          </w:p>
        </w:tc>
      </w:tr>
      <w:tr>
        <w:trPr>
          <w:trHeight w:val="277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Utente Registrato</w:t>
            </w:r>
          </w:p>
        </w:tc>
      </w:tr>
      <w:tr>
        <w:trPr>
          <w:trHeight w:val="597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61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è autenticato</w:t>
            </w:r>
          </w:p>
          <w:p>
            <w:pPr>
              <w:numPr>
                <w:ilvl w:val="0"/>
                <w:numId w:val="61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si trova nella casella di Posta</w:t>
            </w:r>
          </w:p>
        </w:tc>
      </w:tr>
      <w:tr>
        <w:trPr>
          <w:trHeight w:val="3101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6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seleziona “Nuovo Messaggio”;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6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36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Il sistema mostra su schermo il form, descritto nella tabella form_invioMessaggio, composto dai campi:</w:t>
            </w:r>
          </w:p>
          <w:p>
            <w:pPr>
              <w:numPr>
                <w:ilvl w:val="0"/>
                <w:numId w:val="6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21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Ruolo del destinatario;</w:t>
            </w:r>
          </w:p>
          <w:p>
            <w:pPr>
              <w:numPr>
                <w:ilvl w:val="0"/>
                <w:numId w:val="6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21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Destinatario;</w:t>
            </w:r>
          </w:p>
          <w:p>
            <w:pPr>
              <w:numPr>
                <w:ilvl w:val="0"/>
                <w:numId w:val="6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21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Checkbox: se spuntata il messaggio sarà inviato a tutto il personale della stessa categoria del destinatario scelto;</w:t>
            </w:r>
          </w:p>
          <w:p>
            <w:pPr>
              <w:numPr>
                <w:ilvl w:val="0"/>
                <w:numId w:val="6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21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Oggetto: rappresenta una brevissima descrizione del  messaggio</w:t>
            </w:r>
          </w:p>
          <w:p>
            <w:pPr>
              <w:numPr>
                <w:ilvl w:val="0"/>
                <w:numId w:val="6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21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Messaggio: il corpo del messaggio</w:t>
            </w:r>
          </w:p>
          <w:p>
            <w:pPr>
              <w:numPr>
                <w:ilvl w:val="0"/>
                <w:numId w:val="6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21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Scegli File : Consente di caricare un file dal proprio file System con il caso d’uso CaricaFile();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  </w:t>
            </w:r>
          </w:p>
          <w:p>
            <w:pPr>
              <w:numPr>
                <w:ilvl w:val="0"/>
                <w:numId w:val="7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330" w:hanging="33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compila il form;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7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330" w:hanging="33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clicca sul pulsante  “Invia”, inviando così, al sistema, i dati inseriti nel form;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74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330" w:hanging="33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Il sistema  verifica che i dati del form rispettino i vincoli specificati nella tabella form_invioMessaggio .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</w:p>
          <w:p>
            <w:pPr>
              <w:numPr>
                <w:ilvl w:val="0"/>
                <w:numId w:val="76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330" w:hanging="33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Il sistema verifica che i dati siano esistenti nel supporto di memoria persistente.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</w:p>
          <w:p>
            <w:pPr>
              <w:numPr>
                <w:ilvl w:val="0"/>
                <w:numId w:val="78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330" w:hanging="33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Il sistema procede ad inoltrare il messaggio al/i Destinatario/i.</w:t>
            </w:r>
          </w:p>
          <w:p>
            <w:pPr>
              <w:spacing w:before="0" w:after="0" w:line="240"/>
              <w:ind w:right="0" w:left="72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</w:p>
          <w:p>
            <w:pPr>
              <w:numPr>
                <w:ilvl w:val="0"/>
                <w:numId w:val="8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330" w:hanging="33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 reindirizza l’utente  nella pagina “ Casella di Posta”.</w:t>
            </w:r>
          </w:p>
        </w:tc>
      </w:tr>
      <w:tr>
        <w:trPr>
          <w:trHeight w:val="586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84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Il messaggio viene recapitato al destinatario</w:t>
            </w:r>
          </w:p>
          <w:p>
            <w:pPr>
              <w:numPr>
                <w:ilvl w:val="0"/>
                <w:numId w:val="84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si trova nella pagina Casella di Posta.</w:t>
            </w:r>
          </w:p>
        </w:tc>
      </w:tr>
      <w:tr>
        <w:trPr>
          <w:trHeight w:val="593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EXCEPTIONS</w:t>
            </w:r>
          </w:p>
        </w:tc>
        <w:tc>
          <w:tcPr>
            <w:tcW w:w="6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88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InvalidInputException() al punto 4</w:t>
            </w:r>
          </w:p>
          <w:p>
            <w:pPr>
              <w:numPr>
                <w:ilvl w:val="0"/>
                <w:numId w:val="88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800" w:hanging="36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4"/>
                <w:shd w:fill="auto" w:val="clear"/>
              </w:rPr>
              <w:t xml:space="preserve">MissingInputException() al punto 5</w:t>
            </w: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216" w:hanging="216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Form_InvioMessaggio</w:t>
      </w:r>
    </w:p>
    <w:tbl>
      <w:tblPr/>
      <w:tblGrid>
        <w:gridCol w:w="1555"/>
        <w:gridCol w:w="2126"/>
        <w:gridCol w:w="6604"/>
      </w:tblGrid>
      <w:tr>
        <w:trPr>
          <w:trHeight w:val="402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CAMPO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</w:tr>
      <w:tr>
        <w:trPr>
          <w:trHeight w:val="402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Ruolo del destinatario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6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È una stringa che indica il Ruolo del destinatario nel formato: (Ruolo)</w:t>
            </w:r>
          </w:p>
        </w:tc>
      </w:tr>
      <w:tr>
        <w:trPr>
          <w:trHeight w:val="402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Destinatario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6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È una stringa che può essere composta da un'unica parte (Nome Destinatario)</w:t>
            </w:r>
          </w:p>
        </w:tc>
      </w:tr>
      <w:tr>
        <w:trPr>
          <w:trHeight w:val="1207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Checkbox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Non obbligatorio</w:t>
            </w:r>
          </w:p>
        </w:tc>
        <w:tc>
          <w:tcPr>
            <w:tcW w:w="6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Input type di tipo checkbox che è checked  di default</w:t>
            </w:r>
          </w:p>
        </w:tc>
      </w:tr>
      <w:tr>
        <w:trPr>
          <w:trHeight w:val="1207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Oggetto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 </w:t>
            </w:r>
          </w:p>
        </w:tc>
        <w:tc>
          <w:tcPr>
            <w:tcW w:w="6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È una stringa che può essere  composta da max 30 caratteri</w:t>
            </w:r>
          </w:p>
        </w:tc>
      </w:tr>
      <w:tr>
        <w:trPr>
          <w:trHeight w:val="1207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Messaggio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Non obbligatorio</w:t>
            </w:r>
          </w:p>
        </w:tc>
        <w:tc>
          <w:tcPr>
            <w:tcW w:w="6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È una stringa che può essere vuota o composta da n caratteri </w:t>
            </w:r>
          </w:p>
        </w:tc>
      </w:tr>
      <w:tr>
        <w:trPr>
          <w:trHeight w:val="1207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Scegli File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Non obbligatorio</w:t>
            </w:r>
          </w:p>
        </w:tc>
        <w:tc>
          <w:tcPr>
            <w:tcW w:w="6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È un input di tipo file che permette il caricamento di file di tipo stp.</w:t>
            </w: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 2b - InvioProposta()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2"/>
        <w:gridCol w:w="7127"/>
      </w:tblGrid>
      <w:tr>
        <w:trPr>
          <w:trHeight w:val="351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7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InvioProposta()</w:t>
            </w:r>
          </w:p>
        </w:tc>
      </w:tr>
      <w:tr>
        <w:trPr>
          <w:trHeight w:val="277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7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Tecnico, Stratega</w:t>
            </w:r>
          </w:p>
        </w:tc>
      </w:tr>
      <w:tr>
        <w:trPr>
          <w:trHeight w:val="877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CASI D’USO ESTESI</w:t>
            </w:r>
          </w:p>
        </w:tc>
        <w:tc>
          <w:tcPr>
            <w:tcW w:w="7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Il caso d’uso InviaProposta estende tutti i casi d’uso “InvioMessaggio” in cui un utente di tipo Stratega o Tecnico sta scrivendo un messaggio contrassegnato come “Proposta”</w:t>
            </w:r>
          </w:p>
        </w:tc>
      </w:tr>
      <w:tr>
        <w:trPr>
          <w:trHeight w:val="877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7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127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è autenticato</w:t>
            </w:r>
          </w:p>
          <w:p>
            <w:pPr>
              <w:numPr>
                <w:ilvl w:val="0"/>
                <w:numId w:val="127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si trova nella Casella di Posta</w:t>
            </w:r>
          </w:p>
          <w:p>
            <w:pPr>
              <w:numPr>
                <w:ilvl w:val="0"/>
                <w:numId w:val="127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sta scrivendo un Messaggio</w:t>
            </w:r>
          </w:p>
        </w:tc>
      </w:tr>
      <w:tr>
        <w:trPr>
          <w:trHeight w:val="6277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7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13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330" w:hanging="33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Il sistema mostra su schermo il form, descritto nella tabella  Form_InvioProposta, composta dai campi:</w:t>
            </w:r>
          </w:p>
          <w:p>
            <w:pPr>
              <w:numPr>
                <w:ilvl w:val="0"/>
                <w:numId w:val="13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850" w:hanging="122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Tipologia: “Proposta”</w:t>
            </w:r>
          </w:p>
          <w:p>
            <w:pPr>
              <w:numPr>
                <w:ilvl w:val="0"/>
                <w:numId w:val="13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850" w:hanging="122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Destinatario: ”Team Principal”</w:t>
            </w:r>
          </w:p>
          <w:p>
            <w:pPr>
              <w:numPr>
                <w:ilvl w:val="0"/>
                <w:numId w:val="13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850" w:hanging="122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Oggetto: rappresenta l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4"/>
                <w:shd w:fill="D5D5D5" w:val="clear"/>
              </w:rPr>
              <w:t xml:space="preserve">’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oggetto del messaggio</w:t>
            </w:r>
          </w:p>
          <w:p>
            <w:pPr>
              <w:numPr>
                <w:ilvl w:val="0"/>
                <w:numId w:val="13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850" w:hanging="122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Messaggio: il corpo del messaggio</w:t>
            </w:r>
          </w:p>
          <w:p>
            <w:pPr>
              <w:numPr>
                <w:ilvl w:val="0"/>
                <w:numId w:val="13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850" w:hanging="122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Allega File Setup: Consente di caricare il file di setup dal  proprio file System con il caso d’uso CaricaFile()</w:t>
            </w:r>
          </w:p>
          <w:p>
            <w:pPr>
              <w:numPr>
                <w:ilvl w:val="0"/>
                <w:numId w:val="13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850" w:hanging="122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Allega File Strategia: Consente di caricare il file di  strategia dal  proprio file System con il caso d’uso CaricaFile()  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21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  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3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330" w:hanging="33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compila il form;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3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330" w:hanging="33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clicca sul pulsante “Invia”, inviando così i dati inseriti nel form al sistema;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39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330" w:hanging="33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Il sistema verifica che i dati del form, inseriti dall’utente, rispettino i vincoli specificati nella tabella Form_InvioProposta ;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</w:p>
          <w:p>
            <w:p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 </w:t>
            </w:r>
          </w:p>
          <w:p>
            <w:pPr>
              <w:numPr>
                <w:ilvl w:val="0"/>
                <w:numId w:val="14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330" w:hanging="33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Il sistema verifica che i dati siano esistenti nel supporto di memoria persistente;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</w:p>
          <w:p>
            <w:pPr>
              <w:numPr>
                <w:ilvl w:val="0"/>
                <w:numId w:val="144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330" w:hanging="330"/>
              <w:jc w:val="righ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Il sistema  verifica che siano presenti entrambi i tipi di file, e poi procede con l’invio del messaggio.</w:t>
            </w:r>
          </w:p>
        </w:tc>
      </w:tr>
      <w:tr>
        <w:trPr>
          <w:trHeight w:val="586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7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148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Il messaggio viene recapitato al destinatario</w:t>
            </w:r>
          </w:p>
          <w:p>
            <w:pPr>
              <w:numPr>
                <w:ilvl w:val="0"/>
                <w:numId w:val="148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è reindirizzato alla sua Casella di Posta.</w:t>
            </w:r>
          </w:p>
        </w:tc>
      </w:tr>
      <w:tr>
        <w:trPr>
          <w:trHeight w:val="877" w:hRule="auto"/>
          <w:jc w:val="left"/>
        </w:trPr>
        <w:tc>
          <w:tcPr>
            <w:tcW w:w="2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EXCEPTIONS</w:t>
            </w:r>
          </w:p>
        </w:tc>
        <w:tc>
          <w:tcPr>
            <w:tcW w:w="7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15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InvalidInputException() al punto 3</w:t>
            </w:r>
          </w:p>
          <w:p>
            <w:pPr>
              <w:numPr>
                <w:ilvl w:val="0"/>
                <w:numId w:val="15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4"/>
                <w:shd w:fill="auto" w:val="clear"/>
              </w:rPr>
              <w:t xml:space="preserve">MissingInputException() al punto 4</w:t>
            </w:r>
          </w:p>
          <w:p>
            <w:pPr>
              <w:numPr>
                <w:ilvl w:val="0"/>
                <w:numId w:val="15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800" w:hanging="36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4"/>
                <w:shd w:fill="auto" w:val="clear"/>
              </w:rPr>
              <w:t xml:space="preserve">AttachmentMissing() al punto 5</w:t>
            </w: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216" w:hanging="216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108" w:hanging="108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Form_InviaProposta</w:t>
      </w:r>
    </w:p>
    <w:tbl>
      <w:tblPr/>
      <w:tblGrid>
        <w:gridCol w:w="1696"/>
        <w:gridCol w:w="1985"/>
        <w:gridCol w:w="6604"/>
      </w:tblGrid>
      <w:tr>
        <w:trPr>
          <w:trHeight w:val="402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CAMPO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</w:tr>
      <w:tr>
        <w:trPr>
          <w:trHeight w:val="402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Tipo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Non modificabile</w:t>
            </w:r>
          </w:p>
        </w:tc>
        <w:tc>
          <w:tcPr>
            <w:tcW w:w="6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La stringa inserita di default è “Proposta”</w:t>
            </w:r>
          </w:p>
        </w:tc>
      </w:tr>
      <w:tr>
        <w:trPr>
          <w:trHeight w:val="1207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Destinatario 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Non modificabile</w:t>
            </w:r>
          </w:p>
        </w:tc>
        <w:tc>
          <w:tcPr>
            <w:tcW w:w="6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La stringa inserita di default è “Team Principal”</w:t>
            </w:r>
          </w:p>
        </w:tc>
      </w:tr>
      <w:tr>
        <w:trPr>
          <w:trHeight w:val="1207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Oggetto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 </w:t>
            </w:r>
          </w:p>
        </w:tc>
        <w:tc>
          <w:tcPr>
            <w:tcW w:w="6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È una stringa che può essere  composta da max 30 caratteri</w:t>
            </w:r>
          </w:p>
        </w:tc>
      </w:tr>
      <w:tr>
        <w:trPr>
          <w:trHeight w:val="1207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Messaggio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Non obbligatorio</w:t>
            </w:r>
          </w:p>
        </w:tc>
        <w:tc>
          <w:tcPr>
            <w:tcW w:w="6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È una stringa che può essere vuota o composta da n caratteri </w:t>
            </w:r>
          </w:p>
        </w:tc>
      </w:tr>
      <w:tr>
        <w:trPr>
          <w:trHeight w:val="1207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Scegli Setup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6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È un input di tipo file che permette il caricamento di file di tipo stp.</w:t>
            </w:r>
          </w:p>
        </w:tc>
      </w:tr>
      <w:tr>
        <w:trPr>
          <w:trHeight w:val="1207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Scegli Strategia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6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È un input di tipo file che permette il caricamento di file di tipo stg.</w:t>
            </w: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 3 - LeggiMessaggio()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1"/>
        <w:gridCol w:w="6736"/>
      </w:tblGrid>
      <w:tr>
        <w:trPr>
          <w:trHeight w:val="35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LeggiMessaggio()</w:t>
            </w:r>
          </w:p>
        </w:tc>
      </w:tr>
      <w:tr>
        <w:trPr>
          <w:trHeight w:val="27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Utente Registrato</w:t>
            </w:r>
          </w:p>
        </w:tc>
      </w:tr>
      <w:tr>
        <w:trPr>
          <w:trHeight w:val="59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188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è autenticato</w:t>
            </w:r>
          </w:p>
          <w:p>
            <w:pPr>
              <w:numPr>
                <w:ilvl w:val="0"/>
                <w:numId w:val="188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si trova nella casella di Posta</w:t>
            </w:r>
          </w:p>
        </w:tc>
      </w:tr>
      <w:tr>
        <w:trPr>
          <w:trHeight w:val="267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19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seleziona un Messaggio dalla Casella di Posta.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94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36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Il sistema  gli mostra un messaggio, strutturato nei seguenti campi:</w:t>
            </w:r>
          </w:p>
          <w:p>
            <w:pPr>
              <w:numPr>
                <w:ilvl w:val="0"/>
                <w:numId w:val="194"/>
              </w:numPr>
              <w:tabs>
                <w:tab w:val="left" w:pos="708" w:leader="none"/>
                <w:tab w:val="left" w:pos="85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Mittente</w:t>
            </w:r>
          </w:p>
          <w:p>
            <w:pPr>
              <w:numPr>
                <w:ilvl w:val="0"/>
                <w:numId w:val="194"/>
              </w:numPr>
              <w:tabs>
                <w:tab w:val="left" w:pos="708" w:leader="none"/>
                <w:tab w:val="left" w:pos="85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Titolo: rappresenta l’oggetto del Messaggio</w:t>
            </w:r>
          </w:p>
          <w:p>
            <w:pPr>
              <w:numPr>
                <w:ilvl w:val="0"/>
                <w:numId w:val="194"/>
              </w:numPr>
              <w:tabs>
                <w:tab w:val="left" w:pos="708" w:leader="none"/>
                <w:tab w:val="left" w:pos="85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Messaggio: rappresenta il corpo del Messaggio</w:t>
            </w:r>
          </w:p>
          <w:p>
            <w:pPr>
              <w:numPr>
                <w:ilvl w:val="0"/>
                <w:numId w:val="194"/>
              </w:numPr>
              <w:tabs>
                <w:tab w:val="left" w:pos="708" w:leader="none"/>
                <w:tab w:val="left" w:pos="85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File Allegati: Se presente può essere scaricato con il caso d’uso ScaricaFile()</w:t>
            </w: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199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è nelle condizioni di leggere il Messaggio</w:t>
            </w: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EXCEPTIONS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216" w:hanging="216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 3b - VisualizzaProposta()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1"/>
        <w:gridCol w:w="6736"/>
      </w:tblGrid>
      <w:tr>
        <w:trPr>
          <w:trHeight w:val="35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VisualizzaProposta()</w:t>
            </w:r>
          </w:p>
        </w:tc>
      </w:tr>
      <w:tr>
        <w:trPr>
          <w:trHeight w:val="27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Principal</w:t>
            </w:r>
          </w:p>
        </w:tc>
      </w:tr>
      <w:tr>
        <w:trPr>
          <w:trHeight w:val="87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CASI D’USO ESTESI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“VisualizzaProposta” estende tutti i casi d’uso in cui l’utente che legge il messaggio è un Team Principal e il messaggio è una Proposta.</w:t>
            </w:r>
          </w:p>
        </w:tc>
      </w:tr>
      <w:tr>
        <w:trPr>
          <w:trHeight w:val="117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221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è autenticato</w:t>
            </w:r>
          </w:p>
          <w:p>
            <w:pPr>
              <w:numPr>
                <w:ilvl w:val="0"/>
                <w:numId w:val="221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si trova nella casella di Posta</w:t>
            </w:r>
          </w:p>
          <w:p>
            <w:pPr>
              <w:numPr>
                <w:ilvl w:val="0"/>
                <w:numId w:val="221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sta leggendo un Messaggio</w:t>
            </w:r>
          </w:p>
          <w:p>
            <w:pPr>
              <w:numPr>
                <w:ilvl w:val="0"/>
                <w:numId w:val="221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Il Messaggio è di tipo  “Proposta”</w:t>
            </w:r>
          </w:p>
        </w:tc>
      </w:tr>
      <w:tr>
        <w:trPr>
          <w:trHeight w:val="69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22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36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Il sistema mostra al Team Principal un messaggio, strutturato nei seguenti campi:</w:t>
            </w:r>
          </w:p>
          <w:p>
            <w:pPr>
              <w:numPr>
                <w:ilvl w:val="0"/>
                <w:numId w:val="22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21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Mittente</w:t>
            </w:r>
          </w:p>
          <w:p>
            <w:pPr>
              <w:numPr>
                <w:ilvl w:val="0"/>
                <w:numId w:val="22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21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Titolo: rappresenta l’oggetto del Messaggio</w:t>
            </w:r>
          </w:p>
          <w:p>
            <w:pPr>
              <w:numPr>
                <w:ilvl w:val="0"/>
                <w:numId w:val="22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21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Messaggio: rappresenta il corpo del Messaggio</w:t>
            </w:r>
          </w:p>
          <w:p>
            <w:pPr>
              <w:numPr>
                <w:ilvl w:val="0"/>
                <w:numId w:val="22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21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Due allegati che è possibile scaricare con il caso d’uso “ScaricaFile()”</w:t>
            </w:r>
          </w:p>
          <w:p>
            <w:pPr>
              <w:numPr>
                <w:ilvl w:val="0"/>
                <w:numId w:val="22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21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  <w:t xml:space="preserve">Pulsante “Visualizza” per visualizzare il Piano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D5D5D5" w:val="clear"/>
              </w:rPr>
            </w:pP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1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EFFFE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EFFFE" w:val="clear"/>
              </w:rPr>
              <w:t xml:space="preserve">2. L’utente clicca sul pulsante “Visualizza”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1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EFFFE" w:val="clear"/>
              </w:rPr>
            </w:pP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EFFFE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EFFFE" w:val="clear"/>
              </w:rPr>
              <w:t xml:space="preserve">3. Il sistema reindirizza l’utente verso una pagina che riassume il contenuto di entrambi i file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233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si trova sulla pagina dedicata all’attuale messaggio che ha aperto. </w:t>
            </w: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EXCEPTIONS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216" w:hanging="216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 4 - GestioneSetup ()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1"/>
        <w:gridCol w:w="6736"/>
      </w:tblGrid>
      <w:tr>
        <w:trPr>
          <w:trHeight w:val="35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4"/>
                <w:shd w:fill="auto" w:val="clear"/>
              </w:rPr>
              <w:t xml:space="preserve">GestioneSetup()</w:t>
            </w:r>
          </w:p>
        </w:tc>
      </w:tr>
      <w:tr>
        <w:trPr>
          <w:trHeight w:val="27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Tecnico</w:t>
            </w:r>
          </w:p>
        </w:tc>
      </w:tr>
      <w:tr>
        <w:trPr>
          <w:trHeight w:val="71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2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ha effettuato il login</w:t>
            </w:r>
          </w:p>
          <w:p>
            <w:pPr>
              <w:numPr>
                <w:ilvl w:val="0"/>
                <w:numId w:val="252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si trova nella pagina “Gestione Setup”</w:t>
            </w:r>
          </w:p>
        </w:tc>
      </w:tr>
      <w:tr>
        <w:trPr>
          <w:trHeight w:val="6472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257"/>
              </w:numPr>
              <w:spacing w:before="0" w:after="0" w:line="240"/>
              <w:ind w:right="0" w:left="253" w:hanging="253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avvia il caso d’uso CaricaFile() in modo tale da importare il file Setup;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numPr>
                <w:ilvl w:val="0"/>
                <w:numId w:val="259"/>
              </w:numPr>
              <w:spacing w:before="0" w:after="0" w:line="240"/>
              <w:ind w:right="0" w:left="253" w:hanging="253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 reindirizza l’utente nella pagina “Gestisci Setup”;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</w:p>
          <w:p>
            <w:pPr>
              <w:numPr>
                <w:ilvl w:val="0"/>
                <w:numId w:val="262"/>
              </w:numPr>
              <w:spacing w:before="0" w:after="0" w:line="240"/>
              <w:ind w:right="0" w:left="253" w:hanging="253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 mostra su schermo il form descritto nella tabella Form_GestioneSetup;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</w:p>
          <w:p>
            <w:pPr>
              <w:numPr>
                <w:ilvl w:val="0"/>
                <w:numId w:val="264"/>
              </w:numPr>
              <w:spacing w:before="0" w:after="0" w:line="240"/>
              <w:ind w:right="0" w:left="253" w:hanging="253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modifica, a seconda delle sue esigenze, i campi del form  richiedendo, eventualmente,  l’aiuto dell’ IA per la compilazione e avviando il caso d’uso IAHelp().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66"/>
              </w:numPr>
              <w:spacing w:before="0" w:after="0" w:line="240"/>
              <w:ind w:right="0" w:left="253" w:hanging="253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clicca sul pulsante “Salva” inviando così, al sistema,  i dati inseriti all’interno del form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</w:p>
          <w:p>
            <w:pPr>
              <w:numPr>
                <w:ilvl w:val="0"/>
                <w:numId w:val="268"/>
              </w:numPr>
              <w:spacing w:before="0" w:after="0" w:line="240"/>
              <w:ind w:right="0" w:left="253" w:hanging="253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 Il sistema verifica che i dati del form rispettino i vincoli specificati nella tabella Form_GestioneSetup.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</w:p>
          <w:p>
            <w:pPr>
              <w:numPr>
                <w:ilvl w:val="0"/>
                <w:numId w:val="270"/>
              </w:numPr>
              <w:spacing w:before="0" w:after="0" w:line="240"/>
              <w:ind w:right="0" w:left="253" w:hanging="253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 elabora i dati inseriti dall’utente e modifica il file di setup rendendolo disponibile per l’esportazione e l’invio tramite il caso d’uso EsportaFile()</w:t>
            </w: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274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è  messo nelle condizioni di poter esportare e/o inviare il file di setup con le nuove modifiche apportate</w:t>
            </w: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EXCEPTIONS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278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InvalidInputException() al punto 3</w:t>
            </w: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216" w:hanging="216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108" w:hanging="108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Form_GestioneSetup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/>
      <w:tblGrid>
        <w:gridCol w:w="3568"/>
        <w:gridCol w:w="1956"/>
        <w:gridCol w:w="4767"/>
        <w:gridCol w:w="2587"/>
      </w:tblGrid>
      <w:tr>
        <w:trPr>
          <w:trHeight w:val="402" w:hRule="auto"/>
          <w:jc w:val="left"/>
        </w:trPr>
        <w:tc>
          <w:tcPr>
            <w:tcW w:w="3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CAMPO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</w:tr>
      <w:tr>
        <w:trPr>
          <w:trHeight w:val="402" w:hRule="auto"/>
          <w:jc w:val="left"/>
        </w:trPr>
        <w:tc>
          <w:tcPr>
            <w:tcW w:w="3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Carico Aereodinamico Posteriore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735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Un valore numerico tra 1 e 10</w:t>
            </w:r>
          </w:p>
        </w:tc>
      </w:tr>
      <w:tr>
        <w:trPr>
          <w:trHeight w:val="445" w:hRule="auto"/>
          <w:jc w:val="left"/>
        </w:trPr>
        <w:tc>
          <w:tcPr>
            <w:tcW w:w="3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Carico Aereodinamico Anteriore 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4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Un valore numerico tra 1 e 10</w:t>
            </w:r>
          </w:p>
        </w:tc>
      </w:tr>
      <w:tr>
        <w:trPr>
          <w:trHeight w:val="1207" w:hRule="auto"/>
          <w:jc w:val="left"/>
        </w:trPr>
        <w:tc>
          <w:tcPr>
            <w:tcW w:w="3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Campanatura Posteriore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4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Un valore numerico tra -5 e 5</w:t>
            </w:r>
          </w:p>
        </w:tc>
      </w:tr>
      <w:tr>
        <w:trPr>
          <w:trHeight w:val="1207" w:hRule="auto"/>
          <w:jc w:val="left"/>
        </w:trPr>
        <w:tc>
          <w:tcPr>
            <w:tcW w:w="3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Campanatura Anteriore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4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Un valore numerico tra -5 e 5</w:t>
            </w:r>
          </w:p>
        </w:tc>
      </w:tr>
      <w:tr>
        <w:trPr>
          <w:trHeight w:val="612" w:hRule="auto"/>
          <w:jc w:val="left"/>
        </w:trPr>
        <w:tc>
          <w:tcPr>
            <w:tcW w:w="3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Convergenza Anteriore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4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Un valore numerico tra -1 ed 1</w:t>
            </w:r>
          </w:p>
        </w:tc>
      </w:tr>
      <w:tr>
        <w:trPr>
          <w:trHeight w:val="544" w:hRule="auto"/>
          <w:jc w:val="left"/>
        </w:trPr>
        <w:tc>
          <w:tcPr>
            <w:tcW w:w="3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Convergenza Posteriore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4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Un valore numerico tra -1 ed 1</w:t>
            </w:r>
          </w:p>
        </w:tc>
      </w:tr>
      <w:tr>
        <w:trPr>
          <w:trHeight w:val="403" w:hRule="auto"/>
          <w:jc w:val="left"/>
        </w:trPr>
        <w:tc>
          <w:tcPr>
            <w:tcW w:w="3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Pressione dei Freni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4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Un valore numerico tra lo 0% ed il 100%</w:t>
            </w:r>
          </w:p>
        </w:tc>
      </w:tr>
      <w:tr>
        <w:trPr>
          <w:trHeight w:val="266" w:hRule="auto"/>
          <w:jc w:val="left"/>
        </w:trPr>
        <w:tc>
          <w:tcPr>
            <w:tcW w:w="3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Barra Antirollio Posteriore</w:t>
            </w: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4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Un valore numerico tra 1 e 10</w:t>
            </w:r>
          </w:p>
        </w:tc>
      </w:tr>
      <w:tr>
        <w:trPr>
          <w:trHeight w:val="266" w:hRule="auto"/>
          <w:jc w:val="left"/>
        </w:trPr>
        <w:tc>
          <w:tcPr>
            <w:tcW w:w="3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Barra Antirollio Anteriore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4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Un valore numerico tra 1 e 10</w:t>
            </w:r>
          </w:p>
        </w:tc>
      </w:tr>
      <w:tr>
        <w:trPr>
          <w:trHeight w:val="266" w:hRule="auto"/>
          <w:jc w:val="left"/>
        </w:trPr>
        <w:tc>
          <w:tcPr>
            <w:tcW w:w="3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Mappatura Motore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4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e7eaf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Può essere: “Conservativa”, “Standard” o “Performance”</w:t>
            </w: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 5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GestioneStrategia ()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1"/>
        <w:gridCol w:w="6736"/>
      </w:tblGrid>
      <w:tr>
        <w:trPr>
          <w:trHeight w:val="35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4"/>
                <w:shd w:fill="auto" w:val="clear"/>
              </w:rPr>
              <w:t xml:space="preserve">GestioneStrategia()</w:t>
            </w:r>
          </w:p>
        </w:tc>
      </w:tr>
      <w:tr>
        <w:trPr>
          <w:trHeight w:val="27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Stratega</w:t>
            </w:r>
          </w:p>
        </w:tc>
      </w:tr>
      <w:tr>
        <w:trPr>
          <w:trHeight w:val="71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3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ha effettuato il login</w:t>
            </w:r>
          </w:p>
          <w:p>
            <w:pPr>
              <w:numPr>
                <w:ilvl w:val="0"/>
                <w:numId w:val="330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si trova nella pagina “Gestione Strategia”</w:t>
            </w:r>
          </w:p>
          <w:p>
            <w:pPr>
              <w:numPr>
                <w:ilvl w:val="0"/>
                <w:numId w:val="330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clicca su “CaricaFile()” o apre una Nuova Strategia</w:t>
            </w:r>
          </w:p>
        </w:tc>
      </w:tr>
      <w:tr>
        <w:trPr>
          <w:trHeight w:val="6010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335"/>
              </w:numPr>
              <w:spacing w:before="0" w:after="0" w:line="240"/>
              <w:ind w:right="0" w:left="785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 reindirizza l’utente alla pagina “Gestisci  Strategia”. Il sistema mostra il form descritto nella tabella Form_SettingStrategia, composto dal campo  ” Gomme di Partenza” e da n campi, relativi alla sosta, che l’utente può aggiungere, a seconda delle proprie esigenze, avviando il caso d’uso AggiuntaSosta().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37"/>
              </w:numPr>
              <w:spacing w:before="0" w:after="0" w:line="240"/>
              <w:ind w:right="0" w:left="785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compila il form ed eventualmente richiede l’aiuto dell’IA avviando il caso d’uso IAHelp(). 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39"/>
              </w:numPr>
              <w:spacing w:before="0" w:after="0" w:line="240"/>
              <w:ind w:right="0" w:left="785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clicca sul pulsante “Salva”, inviando così, al sistema, i dati inseriti nel form.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41"/>
              </w:numPr>
              <w:spacing w:before="0" w:after="0" w:line="240"/>
              <w:ind w:right="0" w:left="785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 verifica che i dati del form rispettino i vincoli specificati nella tabella Form_GestioneSetup ed eventualmente i dati inseriti nel Form_AggiuntaSosta;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43"/>
              </w:numPr>
              <w:spacing w:before="0" w:after="0" w:line="240"/>
              <w:ind w:right="0" w:left="785" w:hanging="36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 genera un nuovo file, contenente i dati inseriti dall’utente nel form, e lo rende disponibile per l’esportazione e per l’invio.</w:t>
            </w:r>
          </w:p>
        </w:tc>
      </w:tr>
      <w:tr>
        <w:trPr>
          <w:trHeight w:val="86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347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è  messo nelle condizioni di poter esportare e/o inviare il file, contenente la strategia, che è appena stato creato.</w:t>
            </w: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EXCEPTIONS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35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InvalidInputException() al punto 3</w:t>
            </w:r>
          </w:p>
        </w:tc>
      </w:tr>
    </w:tbl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Form_SettingStrategia</w:t>
      </w:r>
    </w:p>
    <w:tbl>
      <w:tblPr/>
      <w:tblGrid>
        <w:gridCol w:w="1271"/>
        <w:gridCol w:w="1559"/>
        <w:gridCol w:w="7455"/>
      </w:tblGrid>
      <w:tr>
        <w:trPr>
          <w:trHeight w:val="402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CAMPO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</w:tr>
      <w:tr>
        <w:trPr>
          <w:trHeight w:val="402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Gomme di Partenza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7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È un menù a tendina che presenta quattro possibili scelte da poter selezionare univocamente:</w:t>
            </w:r>
          </w:p>
          <w:p>
            <w:pPr>
              <w:numPr>
                <w:ilvl w:val="0"/>
                <w:numId w:val="36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1800" w:hanging="36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Inserire tipi di gomme </w:t>
            </w:r>
          </w:p>
        </w:tc>
      </w:tr>
      <w:tr>
        <w:trPr>
          <w:trHeight w:val="1207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Aggiungi Sosta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È  un button </w:t>
            </w:r>
          </w:p>
        </w:tc>
      </w:tr>
    </w:tbl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E265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 6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AggiuntaSosta ()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1"/>
        <w:gridCol w:w="6736"/>
      </w:tblGrid>
      <w:tr>
        <w:trPr>
          <w:trHeight w:val="35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4"/>
                <w:shd w:fill="auto" w:val="clear"/>
              </w:rPr>
              <w:t xml:space="preserve">AggiuntaSosta()</w:t>
            </w:r>
          </w:p>
        </w:tc>
      </w:tr>
      <w:tr>
        <w:trPr>
          <w:trHeight w:val="27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Stratega</w:t>
            </w:r>
          </w:p>
        </w:tc>
      </w:tr>
      <w:tr>
        <w:trPr>
          <w:trHeight w:val="71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37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ha effettuato il login</w:t>
            </w:r>
          </w:p>
          <w:p>
            <w:pPr>
              <w:numPr>
                <w:ilvl w:val="0"/>
                <w:numId w:val="377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si trova nella pagina “Gestione Strategia”</w:t>
            </w:r>
          </w:p>
        </w:tc>
      </w:tr>
      <w:tr>
        <w:trPr>
          <w:trHeight w:val="206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8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 ‘utente richiede l’aggiunta di una nuova sosta cliccando sul pulsante “Aggiungi Sosta”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85"/>
              </w:numPr>
              <w:spacing w:before="0" w:after="0" w:line="240"/>
              <w:ind w:right="0" w:left="720" w:hanging="36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sistema, colta la richiesta dell’utente, genera un nuovo form, descritto nella tabella Form_AggiuntaSosta, con campi: Giro e Gomme</w:t>
            </w: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389"/>
              </w:numPr>
              <w:spacing w:before="0" w:after="0" w:line="240"/>
              <w:ind w:right="0" w:left="1800" w:hanging="36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4"/>
                <w:shd w:fill="auto" w:val="clear"/>
              </w:rPr>
              <w:t xml:space="preserve">Il form composto da campi “Giro” e “Gomme“ è mostrato su schermo.</w:t>
            </w: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EXCEPTIONS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216" w:hanging="216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108" w:hanging="108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Form_AggiuntaSosta</w:t>
      </w:r>
    </w:p>
    <w:tbl>
      <w:tblPr/>
      <w:tblGrid>
        <w:gridCol w:w="1271"/>
        <w:gridCol w:w="1559"/>
        <w:gridCol w:w="7455"/>
      </w:tblGrid>
      <w:tr>
        <w:trPr>
          <w:trHeight w:val="402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CAMPO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</w:tr>
      <w:tr>
        <w:trPr>
          <w:trHeight w:val="402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Giro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</w:t>
            </w:r>
          </w:p>
        </w:tc>
        <w:tc>
          <w:tcPr>
            <w:tcW w:w="7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e7eaf4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È un menù a tendina che presenta n scelte relative al numero di giri </w:t>
            </w:r>
          </w:p>
        </w:tc>
      </w:tr>
      <w:tr>
        <w:trPr>
          <w:trHeight w:val="1207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Gomme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Obbligatorio </w:t>
            </w:r>
          </w:p>
        </w:tc>
        <w:tc>
          <w:tcPr>
            <w:tcW w:w="7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È un menù a tendina che presenta cinque possibili scelte da poter selezionare univocamente:</w:t>
            </w:r>
          </w:p>
          <w:p>
            <w:pPr>
              <w:numPr>
                <w:ilvl w:val="0"/>
                <w:numId w:val="40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spacing w:before="0" w:after="0" w:line="240"/>
              <w:ind w:right="0" w:left="1800" w:hanging="36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Inserire tipi di gomme che possono essere: hard, intermediate, soft, wet, medium</w:t>
            </w:r>
          </w:p>
        </w:tc>
      </w:tr>
    </w:tbl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 7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CaricaFile ()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1"/>
        <w:gridCol w:w="6736"/>
      </w:tblGrid>
      <w:tr>
        <w:trPr>
          <w:trHeight w:val="35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4"/>
                <w:shd w:fill="auto" w:val="clear"/>
              </w:rPr>
              <w:t xml:space="preserve">CaricaFile ()</w:t>
            </w:r>
          </w:p>
        </w:tc>
      </w:tr>
      <w:tr>
        <w:trPr>
          <w:trHeight w:val="27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Utente Registrato</w:t>
            </w:r>
          </w:p>
        </w:tc>
      </w:tr>
      <w:tr>
        <w:trPr>
          <w:trHeight w:val="146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4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ha effettuato il login</w:t>
            </w:r>
          </w:p>
          <w:p>
            <w:pPr>
              <w:numPr>
                <w:ilvl w:val="0"/>
                <w:numId w:val="4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si trova in uno dei casi d’uso che includono il sottoscritto</w:t>
            </w:r>
          </w:p>
          <w:p>
            <w:pPr>
              <w:numPr>
                <w:ilvl w:val="0"/>
                <w:numId w:val="4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clicca sul pulsante “Carica”</w:t>
            </w:r>
          </w:p>
        </w:tc>
      </w:tr>
      <w:tr>
        <w:trPr>
          <w:trHeight w:val="3553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26"/>
              </w:numPr>
              <w:spacing w:before="0" w:after="0" w:line="240"/>
              <w:ind w:right="0" w:left="72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 apre una finestra di dialogo con il file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2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seleziona il file da importare dal file system e lo apre.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30"/>
              </w:numPr>
              <w:spacing w:before="0" w:after="0" w:line="240"/>
              <w:ind w:right="0" w:left="72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 controlla che il file caricato dall’utente sia del formato giusto. In caso contrario il sistema invia una notifica di errore su schermo.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435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Il file è caricato nel sistema</w:t>
            </w: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EXCEPTIONS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439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800" w:hanging="36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4"/>
                <w:shd w:fill="auto" w:val="clear"/>
              </w:rPr>
              <w:t xml:space="preserve">UnsupportedExtension() al punto 3</w:t>
            </w: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216" w:hanging="216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108" w:hanging="108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 8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IAHelp ()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1"/>
        <w:gridCol w:w="6736"/>
      </w:tblGrid>
      <w:tr>
        <w:trPr>
          <w:trHeight w:val="35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4"/>
                <w:shd w:fill="auto" w:val="clear"/>
              </w:rPr>
              <w:t xml:space="preserve">IAHelp()</w:t>
            </w:r>
          </w:p>
        </w:tc>
      </w:tr>
      <w:tr>
        <w:trPr>
          <w:trHeight w:val="27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Tecnico, Stratega</w:t>
            </w:r>
          </w:p>
        </w:tc>
      </w:tr>
      <w:tr>
        <w:trPr>
          <w:trHeight w:val="146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45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ha effettuato il login</w:t>
            </w:r>
          </w:p>
          <w:p>
            <w:pPr>
              <w:numPr>
                <w:ilvl w:val="0"/>
                <w:numId w:val="45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si trova in condizione di poter richiedere l’aiuto dell’IA </w:t>
            </w:r>
          </w:p>
        </w:tc>
      </w:tr>
      <w:tr>
        <w:trPr>
          <w:trHeight w:val="283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60"/>
              </w:numPr>
              <w:spacing w:before="0" w:after="0" w:line="240"/>
              <w:ind w:right="0" w:left="720" w:hanging="36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 prende in considerazione le informazioni pertinenti al form dallo stato di memoria persistente e calcola una serie di valori adeguati, restituendoli all’utente </w:t>
            </w: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464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ha ricevuto il suggerimento dell’IA </w:t>
            </w: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EXCEPTIONS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216" w:hanging="216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 9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EsportaFile ()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912"/>
        <w:gridCol w:w="6786"/>
      </w:tblGrid>
      <w:tr>
        <w:trPr>
          <w:trHeight w:val="330" w:hRule="auto"/>
          <w:jc w:val="left"/>
        </w:trPr>
        <w:tc>
          <w:tcPr>
            <w:tcW w:w="2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4"/>
                <w:shd w:fill="auto" w:val="clear"/>
              </w:rPr>
              <w:t xml:space="preserve">EsportaFile()</w:t>
            </w:r>
          </w:p>
        </w:tc>
      </w:tr>
      <w:tr>
        <w:trPr>
          <w:trHeight w:val="568" w:hRule="auto"/>
          <w:jc w:val="left"/>
        </w:trPr>
        <w:tc>
          <w:tcPr>
            <w:tcW w:w="2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Tecnico, Stratega</w:t>
            </w:r>
          </w:p>
        </w:tc>
      </w:tr>
      <w:tr>
        <w:trPr>
          <w:trHeight w:val="1227" w:hRule="auto"/>
          <w:jc w:val="left"/>
        </w:trPr>
        <w:tc>
          <w:tcPr>
            <w:tcW w:w="2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482"/>
              </w:numPr>
              <w:spacing w:before="0" w:after="0" w:line="240"/>
              <w:ind w:right="0" w:left="164" w:hanging="164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utente ha effettuato il login</w:t>
            </w:r>
          </w:p>
          <w:p>
            <w:pPr>
              <w:numPr>
                <w:ilvl w:val="0"/>
                <w:numId w:val="482"/>
              </w:numPr>
              <w:spacing w:before="0" w:after="0" w:line="240"/>
              <w:ind w:right="0" w:left="164" w:hanging="164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ha caricato e modificato un Setup o una Strategia durante il caso d'uso Gestione Setup o Gestione Strategia</w:t>
            </w:r>
          </w:p>
        </w:tc>
      </w:tr>
      <w:tr>
        <w:trPr>
          <w:trHeight w:val="3925" w:hRule="auto"/>
          <w:jc w:val="left"/>
        </w:trPr>
        <w:tc>
          <w:tcPr>
            <w:tcW w:w="2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 L’utente clicca sul pulsante “Esporta”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.Il sistema incapsula le informazioni contenute nel form in un file del formato adeguato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 invia il file all’utente, che lo riceve nel proprio file System.</w:t>
            </w:r>
          </w:p>
        </w:tc>
      </w:tr>
      <w:tr>
        <w:trPr>
          <w:trHeight w:val="2794" w:hRule="auto"/>
          <w:jc w:val="left"/>
        </w:trPr>
        <w:tc>
          <w:tcPr>
            <w:tcW w:w="2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164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ha ricevuto una copia del file nel suo File System</w:t>
            </w:r>
          </w:p>
        </w:tc>
      </w:tr>
      <w:tr>
        <w:trPr>
          <w:trHeight w:val="552" w:hRule="auto"/>
          <w:jc w:val="left"/>
        </w:trPr>
        <w:tc>
          <w:tcPr>
            <w:tcW w:w="2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EXCEPTIONS</w:t>
            </w:r>
          </w:p>
        </w:tc>
        <w:tc>
          <w:tcPr>
            <w:tcW w:w="6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216" w:hanging="216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108" w:hanging="108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" w:hanging="108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 10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ConsultaClassifica ()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1"/>
        <w:gridCol w:w="6736"/>
      </w:tblGrid>
      <w:tr>
        <w:trPr>
          <w:trHeight w:val="35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4"/>
                <w:shd w:fill="auto" w:val="clear"/>
              </w:rPr>
              <w:t xml:space="preserve">ConsultaClassifica()</w:t>
            </w:r>
          </w:p>
        </w:tc>
      </w:tr>
      <w:tr>
        <w:trPr>
          <w:trHeight w:val="283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Pilota</w:t>
            </w:r>
          </w:p>
        </w:tc>
      </w:tr>
      <w:tr>
        <w:trPr>
          <w:trHeight w:val="71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514"/>
              </w:numPr>
              <w:spacing w:before="0" w:after="0" w:line="240"/>
              <w:ind w:right="0" w:left="164" w:hanging="164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utente ha effettuato il login</w:t>
            </w:r>
          </w:p>
        </w:tc>
      </w:tr>
      <w:tr>
        <w:trPr>
          <w:trHeight w:val="283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1.L’utente seleziona la funzionalità Consulta Classifica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7A7A7" w:val="clear"/>
              </w:rPr>
              <w:t xml:space="preserve">2.Il sistema recupera dallo strato di memoria persistente le informazioni aggiornate relative alla classifica e al piazzamento del pilota, le impagina e restituisce la pagina creata all’utente</w:t>
            </w: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523"/>
              </w:numPr>
              <w:spacing w:before="0" w:after="0" w:line="240"/>
              <w:ind w:right="0" w:left="189" w:hanging="189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Il pilota può consultare la classifica </w:t>
            </w: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EXCEPTIONS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216" w:hanging="216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108" w:hanging="108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108" w:hanging="108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108" w:hanging="108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 11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ConfermaProgetto ()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1"/>
        <w:gridCol w:w="6736"/>
      </w:tblGrid>
      <w:tr>
        <w:trPr>
          <w:trHeight w:val="35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ConfermaProgetto()</w:t>
            </w:r>
          </w:p>
        </w:tc>
      </w:tr>
      <w:tr>
        <w:trPr>
          <w:trHeight w:val="283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Team Principal</w:t>
            </w:r>
          </w:p>
        </w:tc>
      </w:tr>
      <w:tr>
        <w:trPr>
          <w:trHeight w:val="71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542"/>
              </w:numPr>
              <w:spacing w:before="0" w:after="0" w:line="240"/>
              <w:ind w:right="0" w:left="164" w:hanging="164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Il Team Principal ha effettuato il login</w:t>
            </w:r>
          </w:p>
          <w:p>
            <w:pPr>
              <w:numPr>
                <w:ilvl w:val="0"/>
                <w:numId w:val="542"/>
              </w:numPr>
              <w:spacing w:before="0" w:after="0" w:line="240"/>
              <w:ind w:right="0" w:left="164" w:hanging="164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Il Team Principal si trova nella pagina di Finalizzazione Piano</w:t>
            </w:r>
          </w:p>
        </w:tc>
      </w:tr>
      <w:tr>
        <w:trPr>
          <w:trHeight w:val="326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546"/>
              </w:numPr>
              <w:spacing w:before="0" w:after="0" w:line="240"/>
              <w:ind w:right="0" w:left="253" w:hanging="253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Il Team Principal carica i due file necessari alla finalizzazione, ossia quello della strategia e quello del setup, lanciando il caso d’uso CaricaFile</w:t>
            </w:r>
          </w:p>
          <w:p>
            <w:pPr>
              <w:spacing w:before="0" w:after="0" w:line="240"/>
              <w:ind w:right="0" w:left="253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548"/>
              </w:numPr>
              <w:spacing w:before="0" w:after="0" w:line="240"/>
              <w:ind w:right="0" w:left="253" w:hanging="253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7A7A7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7A7A7" w:val="clear"/>
              </w:rPr>
              <w:t xml:space="preserve">Il Sistema chiede conferma al Team Principal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550"/>
              </w:numPr>
              <w:spacing w:before="0" w:after="0" w:line="240"/>
              <w:ind w:right="0" w:left="253" w:hanging="253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Il Team Principal sceglie di confermare il Piano cliccando sul pulsante “Conferma”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552"/>
              </w:numPr>
              <w:spacing w:before="0" w:after="0" w:line="240"/>
              <w:ind w:right="0" w:left="253" w:hanging="253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7A7A7" w:val="clear"/>
              </w:rPr>
              <w:t xml:space="preserve">Il Sistema provvede ad ufficializzare il piano, inviando i due allegati a tutti gli utenti del sistema con un messaggio predefinito.</w:t>
            </w: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556"/>
              </w:numPr>
              <w:spacing w:before="0" w:after="0" w:line="240"/>
              <w:ind w:right="0" w:left="189" w:hanging="189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Gli utenti del sistema ricevono il setup e la strategia in un messaggio nella casella di posta</w:t>
            </w: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EXCEPTIONS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216" w:hanging="216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108" w:hanging="108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UC 12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ScaricaFile ()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1"/>
        <w:gridCol w:w="6736"/>
      </w:tblGrid>
      <w:tr>
        <w:trPr>
          <w:trHeight w:val="35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4"/>
                <w:shd w:fill="auto" w:val="clear"/>
              </w:rPr>
              <w:t xml:space="preserve">ScaricaFile ()</w:t>
            </w:r>
          </w:p>
        </w:tc>
      </w:tr>
      <w:tr>
        <w:trPr>
          <w:trHeight w:val="27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Utente Registrato</w:t>
            </w:r>
          </w:p>
        </w:tc>
      </w:tr>
      <w:tr>
        <w:trPr>
          <w:trHeight w:val="71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57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ha effettuato il login</w:t>
            </w:r>
          </w:p>
          <w:p>
            <w:pPr>
              <w:numPr>
                <w:ilvl w:val="0"/>
                <w:numId w:val="57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si trova in un caso d’uso che include il sottoscritto</w:t>
            </w:r>
          </w:p>
        </w:tc>
      </w:tr>
      <w:tr>
        <w:trPr>
          <w:trHeight w:val="1400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58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L’utente clicca sul pulsante “Scarica”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582"/>
              </w:numPr>
              <w:spacing w:before="0" w:after="0" w:line="240"/>
              <w:ind w:right="0" w:left="720" w:hanging="36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 recupera il file dal supporto di memoria persistente;</w:t>
            </w: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586"/>
              </w:numPr>
              <w:tabs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Il file viene scaricato nel file System dell’utente</w:t>
            </w:r>
          </w:p>
        </w:tc>
      </w:tr>
      <w:tr>
        <w:trPr>
          <w:trHeight w:val="586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EXCEPTIONS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216" w:hanging="216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108" w:hanging="108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108" w:hanging="108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108" w:hanging="108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EXCEPTION</w:t>
      </w: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EX 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FFFF" w:val="clear"/>
        </w:rPr>
        <w:t xml:space="preserve">InvalidInputException()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1"/>
        <w:gridCol w:w="6736"/>
      </w:tblGrid>
      <w:tr>
        <w:trPr>
          <w:trHeight w:val="35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InvalidInputException()</w:t>
            </w:r>
          </w:p>
        </w:tc>
      </w:tr>
      <w:tr>
        <w:trPr>
          <w:trHeight w:val="27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Utente Registrato</w:t>
            </w:r>
          </w:p>
        </w:tc>
      </w:tr>
      <w:tr>
        <w:trPr>
          <w:trHeight w:val="71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60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ha compilato un form</w:t>
            </w:r>
          </w:p>
        </w:tc>
      </w:tr>
      <w:tr>
        <w:trPr>
          <w:trHeight w:val="3253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611"/>
              </w:numPr>
              <w:spacing w:before="0" w:after="0" w:line="240"/>
              <w:ind w:right="0" w:left="72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 ottiene i dati del form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613"/>
              </w:numPr>
              <w:spacing w:before="0" w:after="0" w:line="240"/>
              <w:ind w:right="0" w:left="72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 valida tali dati accorgendosi che uno di questi ha un valore che non rientra nel dominio di valori del campo del form a cui è associato </w:t>
            </w:r>
          </w:p>
          <w:p>
            <w:pPr>
              <w:spacing w:before="0" w:after="0" w:line="240"/>
              <w:ind w:right="0" w:left="72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</w:p>
          <w:p>
            <w:pPr>
              <w:numPr>
                <w:ilvl w:val="0"/>
                <w:numId w:val="616"/>
              </w:numPr>
              <w:spacing w:before="0" w:after="0" w:line="240"/>
              <w:ind w:right="0" w:left="72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 manda una notifica di errore all’utente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621"/>
              </w:numPr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L’utente visualizza su schermo l’errore </w:t>
            </w: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216" w:hanging="216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108" w:hanging="108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EX 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FFFF" w:val="clear"/>
        </w:rPr>
        <w:t xml:space="preserve">MissingInputException()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1"/>
        <w:gridCol w:w="6736"/>
      </w:tblGrid>
      <w:tr>
        <w:trPr>
          <w:trHeight w:val="35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MissingInputException()</w:t>
            </w:r>
          </w:p>
        </w:tc>
      </w:tr>
      <w:tr>
        <w:trPr>
          <w:trHeight w:val="27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Utente Registrato</w:t>
            </w:r>
          </w:p>
        </w:tc>
      </w:tr>
      <w:tr>
        <w:trPr>
          <w:trHeight w:val="71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6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L’utente ha compilato un form</w:t>
            </w:r>
          </w:p>
        </w:tc>
      </w:tr>
      <w:tr>
        <w:trPr>
          <w:trHeight w:val="2953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642"/>
              </w:numPr>
              <w:spacing w:before="0" w:after="0" w:line="240"/>
              <w:ind w:right="0" w:left="72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 ottiene i dati del form 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</w:p>
          <w:p>
            <w:pPr>
              <w:numPr>
                <w:ilvl w:val="0"/>
                <w:numId w:val="644"/>
              </w:numPr>
              <w:spacing w:before="0" w:after="0" w:line="240"/>
              <w:ind w:right="0" w:left="72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Un dato è utilizzato per la ricerca di un elemento corrispondente nella memoria consistente </w:t>
            </w:r>
          </w:p>
          <w:p>
            <w:pPr>
              <w:spacing w:before="0" w:after="0" w:line="240"/>
              <w:ind w:right="0" w:left="72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</w:p>
          <w:p>
            <w:pPr>
              <w:numPr>
                <w:ilvl w:val="0"/>
                <w:numId w:val="647"/>
              </w:numPr>
              <w:spacing w:before="0" w:after="0" w:line="240"/>
              <w:ind w:right="0" w:left="72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C0C0C0" w:val="clear"/>
              </w:rPr>
              <w:t xml:space="preserve">Il sistema manda una notifica di errore all’utente poiché non trova il corrispondente in memoria persistente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652"/>
              </w:numPr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L’utente visualizza su schermo l’errore </w:t>
            </w:r>
          </w:p>
        </w:tc>
      </w:tr>
    </w:tbl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216" w:hanging="216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0" w:line="240"/>
        <w:ind w:right="0" w:left="108" w:hanging="108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3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EX 3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FFFF" w:val="clear"/>
        </w:rPr>
        <w:t xml:space="preserve">UnsupportedExtensionException()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1"/>
        <w:gridCol w:w="6919"/>
      </w:tblGrid>
      <w:tr>
        <w:trPr>
          <w:trHeight w:val="610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UnsupportedAttachedFileException()</w:t>
            </w:r>
          </w:p>
        </w:tc>
      </w:tr>
      <w:tr>
        <w:trPr>
          <w:trHeight w:val="27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Utente Registrato</w:t>
            </w:r>
          </w:p>
        </w:tc>
      </w:tr>
      <w:tr>
        <w:trPr>
          <w:trHeight w:val="71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66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L’attore carica un file</w:t>
            </w:r>
          </w:p>
        </w:tc>
      </w:tr>
      <w:tr>
        <w:trPr>
          <w:trHeight w:val="2953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672"/>
              </w:numPr>
              <w:spacing w:before="0" w:after="0" w:line="240"/>
              <w:ind w:right="0" w:left="72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7A7A7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7A7A7" w:val="clear"/>
              </w:rPr>
              <w:t xml:space="preserve">Il sistema ottiene il File 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674"/>
              </w:numPr>
              <w:spacing w:before="0" w:after="0" w:line="240"/>
              <w:ind w:right="0" w:left="72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80808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808080" w:val="clear"/>
              </w:rPr>
              <w:t xml:space="preserve">Il sistema si accorge che il file non è del formato giusto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7A7A7" w:val="clear"/>
              </w:rPr>
            </w:pPr>
          </w:p>
          <w:p>
            <w:pPr>
              <w:numPr>
                <w:ilvl w:val="0"/>
                <w:numId w:val="676"/>
              </w:numPr>
              <w:spacing w:before="0" w:after="0" w:line="240"/>
              <w:ind w:right="0" w:left="72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7A7A7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7A7A7" w:val="clear"/>
              </w:rPr>
              <w:t xml:space="preserve">Il sistema manda una notifica di errore all’utente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681"/>
              </w:numPr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L’attore visualizza su schermo l’errore </w:t>
            </w:r>
          </w:p>
        </w:tc>
      </w:tr>
    </w:tbl>
    <w:p>
      <w:pPr>
        <w:spacing w:before="0" w:after="0" w:line="240"/>
        <w:ind w:right="0" w:left="216" w:hanging="216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08" w:hanging="108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EX 4  - MissingAttachment()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1"/>
        <w:gridCol w:w="6919"/>
      </w:tblGrid>
      <w:tr>
        <w:trPr>
          <w:trHeight w:val="610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MissingAttachment()</w:t>
            </w:r>
          </w:p>
        </w:tc>
      </w:tr>
      <w:tr>
        <w:trPr>
          <w:trHeight w:val="27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Tecnico, Stratega</w:t>
            </w:r>
          </w:p>
        </w:tc>
      </w:tr>
      <w:tr>
        <w:trPr>
          <w:trHeight w:val="711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69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L’attore invia una proposta senza aver caricato i File</w:t>
            </w:r>
          </w:p>
        </w:tc>
      </w:tr>
      <w:tr>
        <w:trPr>
          <w:trHeight w:val="283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700"/>
              </w:numPr>
              <w:spacing w:before="0" w:after="0" w:line="240"/>
              <w:ind w:right="0" w:left="720" w:hanging="36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7A7A7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7A7A7" w:val="clear"/>
              </w:rPr>
              <w:t xml:space="preserve">Il sistema si accorge che i file non sono presenti e manda una notifica di errore all’utente, richiedendo l’inserimento degli allegati e impedendo l’invio della Proposta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705"/>
              </w:numPr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L’attore visualizza su schermo l’errore </w:t>
            </w:r>
          </w:p>
        </w:tc>
      </w:tr>
    </w:tbl>
    <w:p>
      <w:pPr>
        <w:spacing w:before="0" w:after="0" w:line="240"/>
        <w:ind w:right="0" w:left="216" w:hanging="21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6" w:hanging="21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6" w:hanging="21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EX 5  - IncompleteProposalException()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324" w:type="dxa"/>
      </w:tblPr>
      <w:tblGrid>
        <w:gridCol w:w="2891"/>
        <w:gridCol w:w="6919"/>
      </w:tblGrid>
      <w:tr>
        <w:trPr>
          <w:trHeight w:val="610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IncompleteProposalException()</w:t>
            </w:r>
          </w:p>
        </w:tc>
      </w:tr>
      <w:tr>
        <w:trPr>
          <w:trHeight w:val="27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ATTORI PARTECIPANTI</w:t>
            </w:r>
          </w:p>
        </w:tc>
        <w:tc>
          <w:tcPr>
            <w:tcW w:w="6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Principal</w:t>
            </w:r>
          </w:p>
        </w:tc>
      </w:tr>
      <w:tr>
        <w:trPr>
          <w:trHeight w:val="885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ENTRY CONDITION</w:t>
            </w:r>
          </w:p>
        </w:tc>
        <w:tc>
          <w:tcPr>
            <w:tcW w:w="6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7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L’attore conferma la proposta senza aver caricato sia il File della strategia che quello del setup nel caso d'uso InvioProposta()</w:t>
            </w:r>
          </w:p>
        </w:tc>
      </w:tr>
      <w:tr>
        <w:trPr>
          <w:trHeight w:val="2837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FLOW OF EVENT </w:t>
            </w:r>
          </w:p>
        </w:tc>
        <w:tc>
          <w:tcPr>
            <w:tcW w:w="6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af4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723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7A7A7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7A7A7" w:val="clear"/>
              </w:rPr>
              <w:t xml:space="preserve">Il Sistema, esaminando gli allegati, si accorge che i file non sono stati caricati correttamente. In particolare, uno dei due file risulta mancante.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7A7A7" w:val="clear"/>
              </w:rPr>
            </w:pPr>
          </w:p>
          <w:p>
            <w:pPr>
              <w:numPr>
                <w:ilvl w:val="0"/>
                <w:numId w:val="725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7A7A7" w:val="clear"/>
              </w:rPr>
              <w:t xml:space="preserve">Il Sistema manda una notifica di errore all'attore, nella quale richiede di caricare entrambi i file.</w:t>
            </w:r>
          </w:p>
        </w:tc>
      </w:tr>
      <w:tr>
        <w:trPr>
          <w:trHeight w:val="593" w:hRule="auto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EXIT CONDITION</w:t>
            </w:r>
          </w:p>
        </w:tc>
        <w:tc>
          <w:tcPr>
            <w:tcW w:w="6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numPr>
                <w:ilvl w:val="0"/>
                <w:numId w:val="729"/>
              </w:numPr>
              <w:spacing w:before="0" w:after="0" w:line="240"/>
              <w:ind w:right="0" w:left="180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L’attore visualizza su schermo l’errore </w:t>
            </w:r>
          </w:p>
        </w:tc>
      </w:tr>
    </w:tbl>
    <w:p>
      <w:pPr>
        <w:spacing w:before="0" w:after="0" w:line="240"/>
        <w:ind w:right="0" w:left="216" w:hanging="21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37">
    <w:lvl w:ilvl="0">
      <w:start w:val="1"/>
      <w:numFmt w:val="decimal"/>
      <w:lvlText w:val="%1."/>
    </w:lvl>
  </w:abstractNum>
  <w:abstractNum w:abstractNumId="2">
    <w:lvl w:ilvl="0">
      <w:start w:val="1"/>
      <w:numFmt w:val="lowerLetter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num w:numId="12">
    <w:abstractNumId w:val="558"/>
  </w:num>
  <w:num w:numId="17">
    <w:abstractNumId w:val="552"/>
  </w:num>
  <w:num w:numId="19">
    <w:abstractNumId w:val="546"/>
  </w:num>
  <w:num w:numId="21">
    <w:abstractNumId w:val="540"/>
  </w:num>
  <w:num w:numId="23">
    <w:abstractNumId w:val="534"/>
  </w:num>
  <w:num w:numId="25">
    <w:abstractNumId w:val="528"/>
  </w:num>
  <w:num w:numId="29">
    <w:abstractNumId w:val="522"/>
  </w:num>
  <w:num w:numId="33">
    <w:abstractNumId w:val="516"/>
  </w:num>
  <w:num w:numId="41">
    <w:abstractNumId w:val="510"/>
  </w:num>
  <w:num w:numId="46">
    <w:abstractNumId w:val="504"/>
  </w:num>
  <w:num w:numId="48">
    <w:abstractNumId w:val="498"/>
  </w:num>
  <w:num w:numId="61">
    <w:abstractNumId w:val="492"/>
  </w:num>
  <w:num w:numId="65">
    <w:abstractNumId w:val="486"/>
  </w:num>
  <w:num w:numId="67">
    <w:abstractNumId w:val="480"/>
  </w:num>
  <w:num w:numId="70">
    <w:abstractNumId w:val="67"/>
  </w:num>
  <w:num w:numId="72">
    <w:abstractNumId w:val="61"/>
  </w:num>
  <w:num w:numId="74">
    <w:abstractNumId w:val="55"/>
  </w:num>
  <w:num w:numId="76">
    <w:abstractNumId w:val="49"/>
  </w:num>
  <w:num w:numId="78">
    <w:abstractNumId w:val="43"/>
  </w:num>
  <w:num w:numId="80">
    <w:abstractNumId w:val="37"/>
  </w:num>
  <w:num w:numId="84">
    <w:abstractNumId w:val="474"/>
  </w:num>
  <w:num w:numId="88">
    <w:abstractNumId w:val="468"/>
  </w:num>
  <w:num w:numId="127">
    <w:abstractNumId w:val="462"/>
  </w:num>
  <w:num w:numId="131">
    <w:abstractNumId w:val="31"/>
  </w:num>
  <w:num w:numId="132">
    <w:abstractNumId w:val="2"/>
  </w:num>
  <w:num w:numId="135">
    <w:abstractNumId w:val="25"/>
  </w:num>
  <w:num w:numId="137">
    <w:abstractNumId w:val="19"/>
  </w:num>
  <w:num w:numId="139">
    <w:abstractNumId w:val="13"/>
  </w:num>
  <w:num w:numId="142">
    <w:abstractNumId w:val="7"/>
  </w:num>
  <w:num w:numId="144">
    <w:abstractNumId w:val="1"/>
  </w:num>
  <w:num w:numId="148">
    <w:abstractNumId w:val="456"/>
  </w:num>
  <w:num w:numId="152">
    <w:abstractNumId w:val="450"/>
  </w:num>
  <w:num w:numId="188">
    <w:abstractNumId w:val="444"/>
  </w:num>
  <w:num w:numId="192">
    <w:abstractNumId w:val="438"/>
  </w:num>
  <w:num w:numId="194">
    <w:abstractNumId w:val="432"/>
  </w:num>
  <w:num w:numId="199">
    <w:abstractNumId w:val="426"/>
  </w:num>
  <w:num w:numId="221">
    <w:abstractNumId w:val="420"/>
  </w:num>
  <w:num w:numId="225">
    <w:abstractNumId w:val="414"/>
  </w:num>
  <w:num w:numId="233">
    <w:abstractNumId w:val="408"/>
  </w:num>
  <w:num w:numId="252">
    <w:abstractNumId w:val="402"/>
  </w:num>
  <w:num w:numId="257">
    <w:abstractNumId w:val="396"/>
  </w:num>
  <w:num w:numId="259">
    <w:abstractNumId w:val="390"/>
  </w:num>
  <w:num w:numId="262">
    <w:abstractNumId w:val="384"/>
  </w:num>
  <w:num w:numId="264">
    <w:abstractNumId w:val="378"/>
  </w:num>
  <w:num w:numId="266">
    <w:abstractNumId w:val="372"/>
  </w:num>
  <w:num w:numId="268">
    <w:abstractNumId w:val="366"/>
  </w:num>
  <w:num w:numId="270">
    <w:abstractNumId w:val="360"/>
  </w:num>
  <w:num w:numId="274">
    <w:abstractNumId w:val="354"/>
  </w:num>
  <w:num w:numId="278">
    <w:abstractNumId w:val="348"/>
  </w:num>
  <w:num w:numId="330">
    <w:abstractNumId w:val="342"/>
  </w:num>
  <w:num w:numId="335">
    <w:abstractNumId w:val="336"/>
  </w:num>
  <w:num w:numId="337">
    <w:abstractNumId w:val="330"/>
  </w:num>
  <w:num w:numId="339">
    <w:abstractNumId w:val="324"/>
  </w:num>
  <w:num w:numId="341">
    <w:abstractNumId w:val="318"/>
  </w:num>
  <w:num w:numId="343">
    <w:abstractNumId w:val="312"/>
  </w:num>
  <w:num w:numId="347">
    <w:abstractNumId w:val="306"/>
  </w:num>
  <w:num w:numId="351">
    <w:abstractNumId w:val="300"/>
  </w:num>
  <w:num w:numId="360">
    <w:abstractNumId w:val="294"/>
  </w:num>
  <w:num w:numId="377">
    <w:abstractNumId w:val="288"/>
  </w:num>
  <w:num w:numId="383">
    <w:abstractNumId w:val="282"/>
  </w:num>
  <w:num w:numId="385">
    <w:abstractNumId w:val="276"/>
  </w:num>
  <w:num w:numId="389">
    <w:abstractNumId w:val="270"/>
  </w:num>
  <w:num w:numId="407">
    <w:abstractNumId w:val="264"/>
  </w:num>
  <w:num w:numId="421">
    <w:abstractNumId w:val="258"/>
  </w:num>
  <w:num w:numId="426">
    <w:abstractNumId w:val="252"/>
  </w:num>
  <w:num w:numId="428">
    <w:abstractNumId w:val="246"/>
  </w:num>
  <w:num w:numId="430">
    <w:abstractNumId w:val="240"/>
  </w:num>
  <w:num w:numId="435">
    <w:abstractNumId w:val="234"/>
  </w:num>
  <w:num w:numId="439">
    <w:abstractNumId w:val="228"/>
  </w:num>
  <w:num w:numId="455">
    <w:abstractNumId w:val="222"/>
  </w:num>
  <w:num w:numId="460">
    <w:abstractNumId w:val="216"/>
  </w:num>
  <w:num w:numId="464">
    <w:abstractNumId w:val="210"/>
  </w:num>
  <w:num w:numId="482">
    <w:abstractNumId w:val="204"/>
  </w:num>
  <w:num w:numId="514">
    <w:abstractNumId w:val="198"/>
  </w:num>
  <w:num w:numId="523">
    <w:abstractNumId w:val="192"/>
  </w:num>
  <w:num w:numId="542">
    <w:abstractNumId w:val="186"/>
  </w:num>
  <w:num w:numId="546">
    <w:abstractNumId w:val="180"/>
  </w:num>
  <w:num w:numId="548">
    <w:abstractNumId w:val="174"/>
  </w:num>
  <w:num w:numId="550">
    <w:abstractNumId w:val="168"/>
  </w:num>
  <w:num w:numId="552">
    <w:abstractNumId w:val="162"/>
  </w:num>
  <w:num w:numId="556">
    <w:abstractNumId w:val="156"/>
  </w:num>
  <w:num w:numId="576">
    <w:abstractNumId w:val="150"/>
  </w:num>
  <w:num w:numId="580">
    <w:abstractNumId w:val="144"/>
  </w:num>
  <w:num w:numId="582">
    <w:abstractNumId w:val="138"/>
  </w:num>
  <w:num w:numId="586">
    <w:abstractNumId w:val="132"/>
  </w:num>
  <w:num w:numId="607">
    <w:abstractNumId w:val="126"/>
  </w:num>
  <w:num w:numId="611">
    <w:abstractNumId w:val="120"/>
  </w:num>
  <w:num w:numId="613">
    <w:abstractNumId w:val="114"/>
  </w:num>
  <w:num w:numId="616">
    <w:abstractNumId w:val="108"/>
  </w:num>
  <w:num w:numId="621">
    <w:abstractNumId w:val="102"/>
  </w:num>
  <w:num w:numId="638">
    <w:abstractNumId w:val="96"/>
  </w:num>
  <w:num w:numId="642">
    <w:abstractNumId w:val="90"/>
  </w:num>
  <w:num w:numId="644">
    <w:abstractNumId w:val="84"/>
  </w:num>
  <w:num w:numId="647">
    <w:abstractNumId w:val="78"/>
  </w:num>
  <w:num w:numId="652">
    <w:abstractNumId w:val="72"/>
  </w:num>
  <w:num w:numId="668">
    <w:abstractNumId w:val="66"/>
  </w:num>
  <w:num w:numId="672">
    <w:abstractNumId w:val="60"/>
  </w:num>
  <w:num w:numId="674">
    <w:abstractNumId w:val="54"/>
  </w:num>
  <w:num w:numId="676">
    <w:abstractNumId w:val="48"/>
  </w:num>
  <w:num w:numId="681">
    <w:abstractNumId w:val="42"/>
  </w:num>
  <w:num w:numId="696">
    <w:abstractNumId w:val="36"/>
  </w:num>
  <w:num w:numId="700">
    <w:abstractNumId w:val="30"/>
  </w:num>
  <w:num w:numId="705">
    <w:abstractNumId w:val="24"/>
  </w:num>
  <w:num w:numId="719">
    <w:abstractNumId w:val="18"/>
  </w:num>
  <w:num w:numId="723">
    <w:abstractNumId w:val="12"/>
  </w:num>
  <w:num w:numId="725">
    <w:abstractNumId w:val="6"/>
  </w:num>
  <w:num w:numId="7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