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6DFD9" w14:textId="3E002E53" w:rsidR="00530A34" w:rsidRDefault="00530A34" w:rsidP="00530A34">
      <w:pPr>
        <w:rPr>
          <w:sz w:val="24"/>
          <w:szCs w:val="24"/>
        </w:rPr>
      </w:pPr>
      <w:r>
        <w:rPr>
          <w:noProof/>
          <w:sz w:val="24"/>
          <w:szCs w:val="24"/>
        </w:rPr>
        <w:drawing>
          <wp:anchor distT="0" distB="0" distL="114300" distR="114300" simplePos="0" relativeHeight="251659264" behindDoc="1" locked="0" layoutInCell="0" allowOverlap="1" wp14:anchorId="0B32EC5C" wp14:editId="134B5667">
            <wp:simplePos x="0" y="0"/>
            <wp:positionH relativeFrom="page">
              <wp:posOffset>1280160</wp:posOffset>
            </wp:positionH>
            <wp:positionV relativeFrom="page">
              <wp:posOffset>2639695</wp:posOffset>
            </wp:positionV>
            <wp:extent cx="4998720" cy="2520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998720" cy="252095"/>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5B398C88" wp14:editId="49D135F7">
            <wp:simplePos x="0" y="0"/>
            <wp:positionH relativeFrom="page">
              <wp:posOffset>2429510</wp:posOffset>
            </wp:positionH>
            <wp:positionV relativeFrom="page">
              <wp:posOffset>3141980</wp:posOffset>
            </wp:positionV>
            <wp:extent cx="2713355" cy="226060"/>
            <wp:effectExtent l="0" t="0" r="0" b="0"/>
            <wp:wrapNone/>
            <wp:docPr id="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713355" cy="226060"/>
                    </a:xfrm>
                    <a:prstGeom prst="rect">
                      <a:avLst/>
                    </a:prstGeom>
                    <a:noFill/>
                  </pic:spPr>
                </pic:pic>
              </a:graphicData>
            </a:graphic>
          </wp:anchor>
        </w:drawing>
      </w:r>
      <w:r>
        <w:rPr>
          <w:noProof/>
          <w:sz w:val="24"/>
          <w:szCs w:val="24"/>
        </w:rPr>
        <w:drawing>
          <wp:anchor distT="0" distB="0" distL="114300" distR="114300" simplePos="0" relativeHeight="251661312" behindDoc="1" locked="0" layoutInCell="0" allowOverlap="1" wp14:anchorId="7A102888" wp14:editId="58EFE782">
            <wp:simplePos x="0" y="0"/>
            <wp:positionH relativeFrom="page">
              <wp:posOffset>1184275</wp:posOffset>
            </wp:positionH>
            <wp:positionV relativeFrom="page">
              <wp:posOffset>3577590</wp:posOffset>
            </wp:positionV>
            <wp:extent cx="5195570" cy="221615"/>
            <wp:effectExtent l="0" t="0" r="0" b="0"/>
            <wp:wrapNone/>
            <wp:docPr id="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195570" cy="221615"/>
                    </a:xfrm>
                    <a:prstGeom prst="rect">
                      <a:avLst/>
                    </a:prstGeom>
                    <a:noFill/>
                  </pic:spPr>
                </pic:pic>
              </a:graphicData>
            </a:graphic>
          </wp:anchor>
        </w:drawing>
      </w:r>
      <w:r>
        <w:rPr>
          <w:noProof/>
          <w:sz w:val="24"/>
          <w:szCs w:val="24"/>
        </w:rPr>
        <w:drawing>
          <wp:anchor distT="0" distB="0" distL="114300" distR="114300" simplePos="0" relativeHeight="251662336" behindDoc="1" locked="0" layoutInCell="0" allowOverlap="1" wp14:anchorId="06915B0B" wp14:editId="115E6F4B">
            <wp:simplePos x="0" y="0"/>
            <wp:positionH relativeFrom="page">
              <wp:posOffset>2125980</wp:posOffset>
            </wp:positionH>
            <wp:positionV relativeFrom="page">
              <wp:posOffset>3887470</wp:posOffset>
            </wp:positionV>
            <wp:extent cx="3328670" cy="248920"/>
            <wp:effectExtent l="0" t="0" r="0" b="0"/>
            <wp:wrapNone/>
            <wp:docPr id="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328670" cy="248920"/>
                    </a:xfrm>
                    <a:prstGeom prst="rect">
                      <a:avLst/>
                    </a:prstGeom>
                    <a:noFill/>
                  </pic:spPr>
                </pic:pic>
              </a:graphicData>
            </a:graphic>
          </wp:anchor>
        </w:drawing>
      </w:r>
      <w:r>
        <w:rPr>
          <w:noProof/>
          <w:sz w:val="24"/>
          <w:szCs w:val="24"/>
        </w:rPr>
        <w:drawing>
          <wp:anchor distT="0" distB="0" distL="114300" distR="114300" simplePos="0" relativeHeight="251663360" behindDoc="1" locked="0" layoutInCell="0" allowOverlap="1" wp14:anchorId="6EE04FDC" wp14:editId="2E648CEE">
            <wp:simplePos x="0" y="0"/>
            <wp:positionH relativeFrom="page">
              <wp:posOffset>2124710</wp:posOffset>
            </wp:positionH>
            <wp:positionV relativeFrom="page">
              <wp:posOffset>5816600</wp:posOffset>
            </wp:positionV>
            <wp:extent cx="3314700" cy="252730"/>
            <wp:effectExtent l="0" t="0" r="0" b="0"/>
            <wp:wrapNone/>
            <wp:docPr id="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314700" cy="252730"/>
                    </a:xfrm>
                    <a:prstGeom prst="rect">
                      <a:avLst/>
                    </a:prstGeom>
                    <a:noFill/>
                  </pic:spPr>
                </pic:pic>
              </a:graphicData>
            </a:graphic>
          </wp:anchor>
        </w:drawing>
      </w:r>
      <w:r>
        <w:rPr>
          <w:noProof/>
          <w:sz w:val="24"/>
          <w:szCs w:val="24"/>
        </w:rPr>
        <w:drawing>
          <wp:anchor distT="0" distB="0" distL="114300" distR="114300" simplePos="0" relativeHeight="251664384" behindDoc="1" locked="0" layoutInCell="0" allowOverlap="1" wp14:anchorId="627F506A" wp14:editId="493CD710">
            <wp:simplePos x="0" y="0"/>
            <wp:positionH relativeFrom="page">
              <wp:posOffset>2517775</wp:posOffset>
            </wp:positionH>
            <wp:positionV relativeFrom="page">
              <wp:posOffset>6370320</wp:posOffset>
            </wp:positionV>
            <wp:extent cx="2493010" cy="233045"/>
            <wp:effectExtent l="0" t="0" r="0" b="0"/>
            <wp:wrapNone/>
            <wp:docPr id="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493010" cy="233045"/>
                    </a:xfrm>
                    <a:prstGeom prst="rect">
                      <a:avLst/>
                    </a:prstGeom>
                    <a:noFill/>
                  </pic:spPr>
                </pic:pic>
              </a:graphicData>
            </a:graphic>
          </wp:anchor>
        </w:drawing>
      </w:r>
      <w:r>
        <w:rPr>
          <w:noProof/>
          <w:sz w:val="24"/>
          <w:szCs w:val="24"/>
        </w:rPr>
        <w:drawing>
          <wp:anchor distT="0" distB="0" distL="114300" distR="114300" simplePos="0" relativeHeight="251665408" behindDoc="1" locked="0" layoutInCell="0" allowOverlap="1" wp14:anchorId="3E135183" wp14:editId="062ADA1F">
            <wp:simplePos x="0" y="0"/>
            <wp:positionH relativeFrom="page">
              <wp:posOffset>972185</wp:posOffset>
            </wp:positionH>
            <wp:positionV relativeFrom="page">
              <wp:posOffset>8520430</wp:posOffset>
            </wp:positionV>
            <wp:extent cx="783590" cy="121920"/>
            <wp:effectExtent l="0" t="0" r="0" b="0"/>
            <wp:wrapNone/>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83590" cy="121920"/>
                    </a:xfrm>
                    <a:prstGeom prst="rect">
                      <a:avLst/>
                    </a:prstGeom>
                    <a:noFill/>
                  </pic:spPr>
                </pic:pic>
              </a:graphicData>
            </a:graphic>
          </wp:anchor>
        </w:drawing>
      </w:r>
      <w:r>
        <w:rPr>
          <w:noProof/>
          <w:sz w:val="24"/>
          <w:szCs w:val="24"/>
        </w:rPr>
        <w:drawing>
          <wp:anchor distT="0" distB="0" distL="114300" distR="114300" simplePos="0" relativeHeight="251666432" behindDoc="1" locked="0" layoutInCell="0" allowOverlap="1" wp14:anchorId="34FE8E56" wp14:editId="24A74020">
            <wp:simplePos x="0" y="0"/>
            <wp:positionH relativeFrom="page">
              <wp:posOffset>5713730</wp:posOffset>
            </wp:positionH>
            <wp:positionV relativeFrom="page">
              <wp:posOffset>8520430</wp:posOffset>
            </wp:positionV>
            <wp:extent cx="871855" cy="121920"/>
            <wp:effectExtent l="0" t="0" r="0" b="0"/>
            <wp:wrapNone/>
            <wp:docPr id="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871855" cy="121920"/>
                    </a:xfrm>
                    <a:prstGeom prst="rect">
                      <a:avLst/>
                    </a:prstGeom>
                    <a:noFill/>
                  </pic:spPr>
                </pic:pic>
              </a:graphicData>
            </a:graphic>
          </wp:anchor>
        </w:drawing>
      </w:r>
      <w:r>
        <w:rPr>
          <w:noProof/>
          <w:sz w:val="24"/>
          <w:szCs w:val="24"/>
        </w:rPr>
        <w:drawing>
          <wp:anchor distT="0" distB="0" distL="114300" distR="114300" simplePos="0" relativeHeight="251667456" behindDoc="1" locked="0" layoutInCell="0" allowOverlap="1" wp14:anchorId="3F53DF05" wp14:editId="0F9FA307">
            <wp:simplePos x="0" y="0"/>
            <wp:positionH relativeFrom="page">
              <wp:posOffset>981710</wp:posOffset>
            </wp:positionH>
            <wp:positionV relativeFrom="page">
              <wp:posOffset>8852535</wp:posOffset>
            </wp:positionV>
            <wp:extent cx="1684020" cy="146050"/>
            <wp:effectExtent l="0" t="0" r="0" b="0"/>
            <wp:wrapNone/>
            <wp:docPr id="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1684020" cy="146050"/>
                    </a:xfrm>
                    <a:prstGeom prst="rect">
                      <a:avLst/>
                    </a:prstGeom>
                    <a:noFill/>
                  </pic:spPr>
                </pic:pic>
              </a:graphicData>
            </a:graphic>
          </wp:anchor>
        </w:drawing>
      </w:r>
      <w:bookmarkStart w:id="0" w:name="page1"/>
      <w:bookmarkEnd w:id="0"/>
      <w:r>
        <w:rPr>
          <w:noProof/>
          <w:sz w:val="24"/>
          <w:szCs w:val="24"/>
        </w:rPr>
        <w:drawing>
          <wp:anchor distT="0" distB="0" distL="114300" distR="114300" simplePos="0" relativeHeight="251668480" behindDoc="1" locked="0" layoutInCell="0" allowOverlap="1" wp14:anchorId="7A3DFFB5" wp14:editId="3787BD7D">
            <wp:simplePos x="0" y="0"/>
            <wp:positionH relativeFrom="page">
              <wp:posOffset>3056890</wp:posOffset>
            </wp:positionH>
            <wp:positionV relativeFrom="page">
              <wp:posOffset>937260</wp:posOffset>
            </wp:positionV>
            <wp:extent cx="1437005" cy="1438910"/>
            <wp:effectExtent l="0" t="0" r="0" b="0"/>
            <wp:wrapNone/>
            <wp:docPr id="1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37005" cy="1438910"/>
                    </a:xfrm>
                    <a:prstGeom prst="rect">
                      <a:avLst/>
                    </a:prstGeom>
                    <a:noFill/>
                  </pic:spPr>
                </pic:pic>
              </a:graphicData>
            </a:graphic>
          </wp:anchor>
        </w:drawing>
      </w:r>
    </w:p>
    <w:p w14:paraId="1DBC64EF" w14:textId="3C550A9A" w:rsidR="00E80585" w:rsidRDefault="00E80585"/>
    <w:p w14:paraId="25847F27" w14:textId="670EC066" w:rsidR="00E80585" w:rsidRDefault="00E80585"/>
    <w:p w14:paraId="3BF802F7" w14:textId="34968583" w:rsidR="00E80585" w:rsidRDefault="00E80585"/>
    <w:p w14:paraId="0D8CCCE2" w14:textId="6D9CA8DB" w:rsidR="00E80585" w:rsidRDefault="00E80585"/>
    <w:p w14:paraId="2E06C096" w14:textId="54170B0A" w:rsidR="00E80585" w:rsidRDefault="00E80585"/>
    <w:p w14:paraId="130F6297" w14:textId="5045FA2B" w:rsidR="00E80585" w:rsidRDefault="00E80585"/>
    <w:p w14:paraId="279B301E" w14:textId="0791C957" w:rsidR="00E80585" w:rsidRDefault="00E80585"/>
    <w:p w14:paraId="7EE5CB4B" w14:textId="50B50165" w:rsidR="00E80585" w:rsidRDefault="00E80585"/>
    <w:p w14:paraId="4B0350FD" w14:textId="5946D6D2" w:rsidR="00E80585" w:rsidRDefault="00E80585"/>
    <w:p w14:paraId="0DAC191F" w14:textId="1E4C8425" w:rsidR="00E80585" w:rsidRDefault="00E80585"/>
    <w:p w14:paraId="787636A9" w14:textId="6A1BEC93" w:rsidR="00E80585" w:rsidRDefault="00E80585"/>
    <w:p w14:paraId="4C4FB4EB" w14:textId="28DC7C54" w:rsidR="00E80585" w:rsidRDefault="00E80585"/>
    <w:p w14:paraId="2D9A7E01" w14:textId="1AE0BDE3" w:rsidR="00E80585" w:rsidRDefault="00E80585"/>
    <w:p w14:paraId="3AE178EB" w14:textId="76E8A5D6" w:rsidR="00E80585" w:rsidRDefault="00E80585"/>
    <w:p w14:paraId="562EF41C" w14:textId="6257A944" w:rsidR="00E80585" w:rsidRDefault="00E80585"/>
    <w:p w14:paraId="58058066" w14:textId="661BBC11" w:rsidR="00E80585" w:rsidRDefault="00E80585"/>
    <w:p w14:paraId="510AD169" w14:textId="27107EF0" w:rsidR="00E80585" w:rsidRDefault="00E80585"/>
    <w:p w14:paraId="3EE29634" w14:textId="15A91AA4" w:rsidR="00E80585" w:rsidRDefault="00E80585"/>
    <w:p w14:paraId="136FBF93" w14:textId="41153482" w:rsidR="00E80585" w:rsidRDefault="00E80585"/>
    <w:p w14:paraId="658C2B5A" w14:textId="4D680A84" w:rsidR="00E80585" w:rsidRDefault="00E80585"/>
    <w:p w14:paraId="2B68363B" w14:textId="57F54BD3" w:rsidR="00E80585" w:rsidRDefault="00E80585"/>
    <w:p w14:paraId="786AC80C" w14:textId="338971DE" w:rsidR="00E80585" w:rsidRDefault="00E80585"/>
    <w:p w14:paraId="3AE20EB7" w14:textId="0D5B5DBF" w:rsidR="00E80585" w:rsidRDefault="00E80585"/>
    <w:p w14:paraId="05282502" w14:textId="70206F2D" w:rsidR="00E80585" w:rsidRDefault="00E80585"/>
    <w:p w14:paraId="27560D0E" w14:textId="2B3FA7BB" w:rsidR="00E80585" w:rsidRDefault="00E80585"/>
    <w:p w14:paraId="44127C03" w14:textId="142C5915" w:rsidR="00E80585" w:rsidRDefault="00E80585"/>
    <w:p w14:paraId="046233E1" w14:textId="27FE0DDB" w:rsidR="00E80585" w:rsidRDefault="00530A34">
      <w:r w:rsidRPr="00B97A65">
        <w:rPr>
          <w:noProof/>
          <w:sz w:val="24"/>
          <w:szCs w:val="24"/>
        </w:rPr>
        <mc:AlternateContent>
          <mc:Choice Requires="wps">
            <w:drawing>
              <wp:anchor distT="45720" distB="45720" distL="114300" distR="114300" simplePos="0" relativeHeight="251669504" behindDoc="0" locked="0" layoutInCell="1" allowOverlap="1" wp14:anchorId="5AD67AB2" wp14:editId="02939115">
                <wp:simplePos x="0" y="0"/>
                <wp:positionH relativeFrom="column">
                  <wp:posOffset>4784725</wp:posOffset>
                </wp:positionH>
                <wp:positionV relativeFrom="paragraph">
                  <wp:posOffset>86995</wp:posOffset>
                </wp:positionV>
                <wp:extent cx="1876425" cy="885825"/>
                <wp:effectExtent l="0" t="0" r="0"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885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7CDF28" w14:textId="77777777" w:rsidR="00530A34" w:rsidRPr="00530A34" w:rsidRDefault="00530A34" w:rsidP="00530A34">
                            <w:pPr>
                              <w:rPr>
                                <w:b/>
                                <w:bCs/>
                                <w:sz w:val="26"/>
                                <w:szCs w:val="26"/>
                              </w:rPr>
                            </w:pPr>
                            <w:r w:rsidRPr="00530A34">
                              <w:rPr>
                                <w:b/>
                                <w:bCs/>
                                <w:sz w:val="26"/>
                                <w:szCs w:val="26"/>
                              </w:rPr>
                              <w:t>Antonio Trovato</w:t>
                            </w:r>
                          </w:p>
                          <w:p w14:paraId="0D89FA8B" w14:textId="77777777" w:rsidR="00530A34" w:rsidRPr="00530A34" w:rsidRDefault="00530A34" w:rsidP="00530A34">
                            <w:pPr>
                              <w:rPr>
                                <w:sz w:val="26"/>
                                <w:szCs w:val="26"/>
                              </w:rPr>
                            </w:pPr>
                            <w:r w:rsidRPr="00530A34">
                              <w:rPr>
                                <w:sz w:val="26"/>
                                <w:szCs w:val="26"/>
                              </w:rPr>
                              <w:t>Matricola: 0522501270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67AB2" id="_x0000_t202" coordsize="21600,21600" o:spt="202" path="m,l,21600r21600,l21600,xe">
                <v:stroke joinstyle="miter"/>
                <v:path gradientshapeok="t" o:connecttype="rect"/>
              </v:shapetype>
              <v:shape id="Casella di testo 2" o:spid="_x0000_s1026" type="#_x0000_t202" style="position:absolute;margin-left:376.75pt;margin-top:6.85pt;width:147.75pt;height:6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" filled="f" stroked="f">
                <v:textbox>
                  <w:txbxContent>
                    <w:p w14:paraId="6C7CDF28" w14:textId="77777777" w:rsidR="00530A34" w:rsidRPr="00530A34" w:rsidRDefault="00530A34" w:rsidP="00530A34">
                      <w:pPr>
                        <w:rPr>
                          <w:b/>
                          <w:bCs/>
                          <w:sz w:val="26"/>
                          <w:szCs w:val="26"/>
                        </w:rPr>
                      </w:pPr>
                      <w:r w:rsidRPr="00530A34">
                        <w:rPr>
                          <w:b/>
                          <w:bCs/>
                          <w:sz w:val="26"/>
                          <w:szCs w:val="26"/>
                        </w:rPr>
                        <w:t>Antonio Trovato</w:t>
                      </w:r>
                    </w:p>
                    <w:p w14:paraId="0D89FA8B" w14:textId="77777777" w:rsidR="00530A34" w:rsidRPr="00530A34" w:rsidRDefault="00530A34" w:rsidP="00530A34">
                      <w:pPr>
                        <w:rPr>
                          <w:sz w:val="26"/>
                          <w:szCs w:val="26"/>
                        </w:rPr>
                      </w:pPr>
                      <w:r w:rsidRPr="00530A34">
                        <w:rPr>
                          <w:sz w:val="26"/>
                          <w:szCs w:val="26"/>
                        </w:rPr>
                        <w:t>Matricola: 0522501270</w:t>
                      </w:r>
                    </w:p>
                  </w:txbxContent>
                </v:textbox>
                <w10:wrap type="square"/>
              </v:shape>
            </w:pict>
          </mc:Fallback>
        </mc:AlternateContent>
      </w:r>
    </w:p>
    <w:p w14:paraId="5B4788A7" w14:textId="625259BD" w:rsidR="00E80585" w:rsidRDefault="00E80585"/>
    <w:p w14:paraId="0C499728" w14:textId="7E3897CB" w:rsidR="00E80585" w:rsidRDefault="00E80585"/>
    <w:p w14:paraId="5C2444C6" w14:textId="766F4DD9" w:rsidR="00E80585" w:rsidRDefault="00E80585"/>
    <w:p w14:paraId="270A6995" w14:textId="55813465" w:rsidR="00E80585" w:rsidRDefault="00E80585"/>
    <w:p w14:paraId="4BB62212" w14:textId="23FD6EF7" w:rsidR="00910B48" w:rsidRDefault="00910B48" w:rsidP="00E80585">
      <w:pPr>
        <w:jc w:val="center"/>
        <w:rPr>
          <w:b/>
          <w:bCs/>
          <w:sz w:val="60"/>
          <w:szCs w:val="60"/>
        </w:rPr>
      </w:pPr>
    </w:p>
    <w:p w14:paraId="4C96BB11" w14:textId="4D936400" w:rsidR="001063DA" w:rsidRDefault="001063DA" w:rsidP="00E80585">
      <w:pPr>
        <w:jc w:val="center"/>
        <w:rPr>
          <w:b/>
          <w:bCs/>
          <w:sz w:val="60"/>
          <w:szCs w:val="60"/>
        </w:rPr>
      </w:pPr>
    </w:p>
    <w:p w14:paraId="2A703243" w14:textId="2D44FB26" w:rsidR="001063DA" w:rsidRDefault="001063DA" w:rsidP="00E80585">
      <w:pPr>
        <w:jc w:val="center"/>
        <w:rPr>
          <w:b/>
          <w:bCs/>
          <w:sz w:val="60"/>
          <w:szCs w:val="60"/>
        </w:rPr>
      </w:pPr>
    </w:p>
    <w:p w14:paraId="4A63AD3B" w14:textId="77777777" w:rsidR="001063DA" w:rsidRDefault="001063DA" w:rsidP="00E80585">
      <w:pPr>
        <w:jc w:val="center"/>
        <w:rPr>
          <w:b/>
          <w:bCs/>
          <w:sz w:val="60"/>
          <w:szCs w:val="60"/>
        </w:rPr>
      </w:pPr>
    </w:p>
    <w:p w14:paraId="58C3FA88" w14:textId="061AC2F7" w:rsidR="00E80585" w:rsidRDefault="00E80585" w:rsidP="00E80585">
      <w:pPr>
        <w:jc w:val="center"/>
        <w:rPr>
          <w:sz w:val="32"/>
          <w:szCs w:val="32"/>
        </w:rPr>
      </w:pPr>
      <w:r>
        <w:rPr>
          <w:b/>
          <w:bCs/>
          <w:sz w:val="60"/>
          <w:szCs w:val="60"/>
        </w:rPr>
        <w:t>PARTE UNO</w:t>
      </w:r>
    </w:p>
    <w:p w14:paraId="20F21461" w14:textId="02048E0E" w:rsidR="00E80585" w:rsidRDefault="00E80585" w:rsidP="00E80585">
      <w:pPr>
        <w:jc w:val="center"/>
        <w:rPr>
          <w:sz w:val="32"/>
          <w:szCs w:val="32"/>
        </w:rPr>
      </w:pPr>
    </w:p>
    <w:p w14:paraId="03CA6723" w14:textId="06E3581A" w:rsidR="00E80585" w:rsidRDefault="00E80585" w:rsidP="00E80585">
      <w:pPr>
        <w:jc w:val="center"/>
        <w:rPr>
          <w:sz w:val="32"/>
          <w:szCs w:val="32"/>
        </w:rPr>
      </w:pPr>
    </w:p>
    <w:p w14:paraId="5AB79242" w14:textId="4F72E118" w:rsidR="00E80585" w:rsidRDefault="00E80585" w:rsidP="00E80585">
      <w:pPr>
        <w:jc w:val="center"/>
        <w:rPr>
          <w:sz w:val="32"/>
          <w:szCs w:val="32"/>
        </w:rPr>
      </w:pPr>
    </w:p>
    <w:p w14:paraId="053236FB" w14:textId="7273E5D1" w:rsidR="00E80585" w:rsidRDefault="00E80585" w:rsidP="00E80585">
      <w:pPr>
        <w:jc w:val="center"/>
        <w:rPr>
          <w:sz w:val="32"/>
          <w:szCs w:val="32"/>
        </w:rPr>
      </w:pPr>
    </w:p>
    <w:p w14:paraId="63446A53" w14:textId="52AFE577" w:rsidR="00E80585" w:rsidRDefault="00E80585" w:rsidP="00E80585">
      <w:pPr>
        <w:jc w:val="center"/>
        <w:rPr>
          <w:sz w:val="32"/>
          <w:szCs w:val="32"/>
        </w:rPr>
      </w:pPr>
    </w:p>
    <w:p w14:paraId="4102F4FA" w14:textId="297CE021" w:rsidR="00E80585" w:rsidRDefault="00E80585" w:rsidP="00E80585">
      <w:pPr>
        <w:jc w:val="center"/>
        <w:rPr>
          <w:sz w:val="32"/>
          <w:szCs w:val="32"/>
        </w:rPr>
      </w:pPr>
    </w:p>
    <w:p w14:paraId="36AF2C81" w14:textId="794B1485" w:rsidR="00E80585" w:rsidRDefault="00E80585" w:rsidP="00E80585">
      <w:pPr>
        <w:jc w:val="center"/>
        <w:rPr>
          <w:sz w:val="32"/>
          <w:szCs w:val="32"/>
        </w:rPr>
      </w:pPr>
    </w:p>
    <w:p w14:paraId="505F3358" w14:textId="6F4188B7" w:rsidR="00E80585" w:rsidRDefault="00E80585" w:rsidP="00E80585">
      <w:pPr>
        <w:jc w:val="center"/>
        <w:rPr>
          <w:sz w:val="32"/>
          <w:szCs w:val="32"/>
        </w:rPr>
      </w:pPr>
    </w:p>
    <w:p w14:paraId="4026B4D7" w14:textId="27F4665C" w:rsidR="00E80585" w:rsidRDefault="00E80585" w:rsidP="00E80585">
      <w:pPr>
        <w:jc w:val="center"/>
        <w:rPr>
          <w:sz w:val="32"/>
          <w:szCs w:val="32"/>
        </w:rPr>
      </w:pPr>
    </w:p>
    <w:p w14:paraId="6607B17C" w14:textId="5030C89F" w:rsidR="00E80585" w:rsidRDefault="00E80585" w:rsidP="00E80585">
      <w:pPr>
        <w:jc w:val="center"/>
        <w:rPr>
          <w:sz w:val="32"/>
          <w:szCs w:val="32"/>
        </w:rPr>
      </w:pPr>
    </w:p>
    <w:p w14:paraId="7A8D6F26" w14:textId="1EEDFA85" w:rsidR="00E80585" w:rsidRDefault="00E80585" w:rsidP="00E80585">
      <w:pPr>
        <w:jc w:val="center"/>
        <w:rPr>
          <w:sz w:val="32"/>
          <w:szCs w:val="32"/>
        </w:rPr>
      </w:pPr>
    </w:p>
    <w:p w14:paraId="2AB08195" w14:textId="5067EC9F" w:rsidR="00E80585" w:rsidRDefault="00E80585" w:rsidP="00E80585">
      <w:pPr>
        <w:jc w:val="center"/>
        <w:rPr>
          <w:sz w:val="32"/>
          <w:szCs w:val="32"/>
        </w:rPr>
      </w:pPr>
    </w:p>
    <w:p w14:paraId="3DED7225" w14:textId="5940BBDF" w:rsidR="00E80585" w:rsidRDefault="00E80585" w:rsidP="00E80585">
      <w:pPr>
        <w:jc w:val="center"/>
        <w:rPr>
          <w:sz w:val="32"/>
          <w:szCs w:val="32"/>
        </w:rPr>
      </w:pPr>
    </w:p>
    <w:p w14:paraId="23745053" w14:textId="403A52B9" w:rsidR="00E80585" w:rsidRDefault="00E80585" w:rsidP="00E80585">
      <w:pPr>
        <w:jc w:val="center"/>
        <w:rPr>
          <w:sz w:val="32"/>
          <w:szCs w:val="32"/>
        </w:rPr>
      </w:pPr>
    </w:p>
    <w:p w14:paraId="1884637E" w14:textId="29E99BE9" w:rsidR="00E80585" w:rsidRDefault="00E80585" w:rsidP="00E80585">
      <w:pPr>
        <w:jc w:val="center"/>
        <w:rPr>
          <w:sz w:val="32"/>
          <w:szCs w:val="32"/>
        </w:rPr>
      </w:pPr>
    </w:p>
    <w:p w14:paraId="42C9A1A2" w14:textId="4C4AAC9A" w:rsidR="00E80585" w:rsidRDefault="00E80585" w:rsidP="00E80585">
      <w:pPr>
        <w:jc w:val="center"/>
        <w:rPr>
          <w:sz w:val="32"/>
          <w:szCs w:val="32"/>
        </w:rPr>
      </w:pPr>
    </w:p>
    <w:p w14:paraId="67CC673C" w14:textId="27A15A17" w:rsidR="00E80585" w:rsidRDefault="00E80585" w:rsidP="00E80585">
      <w:pPr>
        <w:jc w:val="center"/>
        <w:rPr>
          <w:sz w:val="32"/>
          <w:szCs w:val="32"/>
        </w:rPr>
      </w:pPr>
    </w:p>
    <w:p w14:paraId="7409F068" w14:textId="5FFECC39" w:rsidR="00E80585" w:rsidRDefault="00E80585" w:rsidP="00E80585">
      <w:pPr>
        <w:rPr>
          <w:sz w:val="40"/>
          <w:szCs w:val="40"/>
        </w:rPr>
      </w:pPr>
      <w:r>
        <w:rPr>
          <w:sz w:val="40"/>
          <w:szCs w:val="40"/>
        </w:rPr>
        <w:t>Prefazione</w:t>
      </w:r>
    </w:p>
    <w:p w14:paraId="06FC428C" w14:textId="64E047FF" w:rsidR="00E80585" w:rsidRDefault="00E80585" w:rsidP="00E80585">
      <w:pPr>
        <w:autoSpaceDE w:val="0"/>
        <w:autoSpaceDN w:val="0"/>
        <w:adjustRightInd w:val="0"/>
        <w:spacing w:after="0" w:line="240" w:lineRule="auto"/>
        <w:rPr>
          <w:rFonts w:asciiTheme="majorHAnsi" w:eastAsia="ArialMT" w:hAnsiTheme="majorHAnsi" w:cstheme="majorHAnsi"/>
          <w:color w:val="000000"/>
          <w:sz w:val="32"/>
          <w:szCs w:val="32"/>
        </w:rPr>
      </w:pPr>
      <w:r w:rsidRPr="00E80585">
        <w:rPr>
          <w:rFonts w:asciiTheme="majorHAnsi" w:eastAsia="ArialMT" w:hAnsiTheme="majorHAnsi" w:cstheme="majorHAnsi"/>
          <w:color w:val="000000"/>
          <w:sz w:val="32"/>
          <w:szCs w:val="32"/>
        </w:rPr>
        <w:t>Il presente documento descrive le fasi della attività di analisi statistica condotta sulla base di</w:t>
      </w:r>
      <w:r>
        <w:rPr>
          <w:rFonts w:asciiTheme="majorHAnsi" w:eastAsia="ArialMT" w:hAnsiTheme="majorHAnsi" w:cstheme="majorHAnsi"/>
          <w:color w:val="000000"/>
          <w:sz w:val="32"/>
          <w:szCs w:val="32"/>
        </w:rPr>
        <w:t xml:space="preserve"> </w:t>
      </w:r>
      <w:r w:rsidRPr="00E80585">
        <w:rPr>
          <w:rFonts w:asciiTheme="majorHAnsi" w:eastAsia="ArialMT" w:hAnsiTheme="majorHAnsi" w:cstheme="majorHAnsi"/>
          <w:color w:val="000000"/>
          <w:sz w:val="32"/>
          <w:szCs w:val="32"/>
        </w:rPr>
        <w:t>uno dei tanti dataset p</w:t>
      </w:r>
      <w:r>
        <w:rPr>
          <w:rFonts w:asciiTheme="majorHAnsi" w:eastAsia="ArialMT" w:hAnsiTheme="majorHAnsi" w:cstheme="majorHAnsi"/>
          <w:color w:val="000000"/>
          <w:sz w:val="32"/>
          <w:szCs w:val="32"/>
        </w:rPr>
        <w:t xml:space="preserve">ubblicati dal Dipartimento della Protezione Civile. Il tema di quest’analisi consiste nel rapporto dettagliato di tutte le informazioni utili alla comprensione dello stato in cui si trova l’Italia in merito all’emergenza COVID-19 </w:t>
      </w:r>
      <w:r w:rsidR="006A4E2C">
        <w:rPr>
          <w:rFonts w:asciiTheme="majorHAnsi" w:eastAsia="ArialMT" w:hAnsiTheme="majorHAnsi" w:cstheme="majorHAnsi"/>
          <w:color w:val="000000"/>
          <w:sz w:val="32"/>
          <w:szCs w:val="32"/>
        </w:rPr>
        <w:t>nel giorno 2 febbraio 2023.</w:t>
      </w:r>
    </w:p>
    <w:p w14:paraId="52198CC8" w14:textId="5106A663" w:rsidR="00E80585"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Questo documento si suddivide in più capitoli, i quali hanno lo scopo di disquisire riguardo argomenti statistici strettamente legati fra loro. In questo modo si vuole fornire del contenuto nozionistico, riguardante esclusivamente la statistica e dunque non dedotto dallo studio statistico preso in esame, sia inferenziale; quest’ultimo contenuto riguarda le proposizioni statistiche che saranno derivate durante o studio dal dataset (tali informazioni saranno spesso anche descritte graficamente con l’uso di diagrammi diversi).</w:t>
      </w:r>
    </w:p>
    <w:p w14:paraId="072A0A19" w14:textId="3AA7F76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Il capitolo introduttivo è dedicato alle discipline statistiche ed alle loro suddivisioni. Successivamente inizia lo studio del dataset a partire da un’esposizione iniziale dei dati e da una descrizione delle caratteristiche che ne hanno decretato la scelta, con l’aggiunta di dettagli sui diversi criteri di suddivisione granulare selezionati.</w:t>
      </w:r>
    </w:p>
    <w:p w14:paraId="58CAF0A0" w14:textId="7C7E0B8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p>
    <w:p w14:paraId="0A8D3F58" w14:textId="77777777" w:rsidR="006A4E2C" w:rsidRPr="00E80585" w:rsidRDefault="006A4E2C" w:rsidP="006A4E2C">
      <w:pPr>
        <w:autoSpaceDE w:val="0"/>
        <w:autoSpaceDN w:val="0"/>
        <w:adjustRightInd w:val="0"/>
        <w:spacing w:after="0" w:line="240" w:lineRule="auto"/>
        <w:rPr>
          <w:rFonts w:asciiTheme="majorHAnsi" w:hAnsiTheme="majorHAnsi" w:cstheme="majorHAnsi"/>
          <w:sz w:val="32"/>
          <w:szCs w:val="32"/>
        </w:rPr>
      </w:pPr>
    </w:p>
    <w:p w14:paraId="4CED91A1" w14:textId="687918D6" w:rsidR="00E80585" w:rsidRDefault="006A4E2C" w:rsidP="00E80585">
      <w:pPr>
        <w:rPr>
          <w:rFonts w:asciiTheme="majorHAnsi" w:hAnsiTheme="majorHAnsi" w:cstheme="majorHAnsi"/>
          <w:b/>
          <w:bCs/>
          <w:sz w:val="40"/>
          <w:szCs w:val="40"/>
        </w:rPr>
      </w:pPr>
      <w:r>
        <w:rPr>
          <w:rFonts w:asciiTheme="majorHAnsi" w:hAnsiTheme="majorHAnsi" w:cstheme="majorHAnsi"/>
          <w:b/>
          <w:bCs/>
          <w:sz w:val="40"/>
          <w:szCs w:val="40"/>
        </w:rPr>
        <w:t>Introduzione alla statistica</w:t>
      </w:r>
    </w:p>
    <w:p w14:paraId="50201991" w14:textId="3F4CF846"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è una disciplina che studia in termini quantitativi e qualitativi un particolare</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fenomeno collettivo che non può essere studiato in termini deterministici. Questa incertezza</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può essere in sé oppure causata dalla mancanza di conoscenza (sufficiente) per poter fare</w:t>
      </w:r>
    </w:p>
    <w:p w14:paraId="5A59C9BF" w14:textId="55E54DFA"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previsioni. Secondo il dizionario Palazzi, la statistica è “</w:t>
      </w:r>
      <w:r w:rsidRPr="006A4E2C">
        <w:rPr>
          <w:rFonts w:asciiTheme="majorHAnsi" w:eastAsia="Arial-ItalicMT" w:hAnsiTheme="majorHAnsi" w:cstheme="majorHAnsi"/>
          <w:i/>
          <w:iCs/>
          <w:sz w:val="32"/>
          <w:szCs w:val="32"/>
        </w:rPr>
        <w:t>la scienza dei fatti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sociali espressi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con termini numerici</w:t>
      </w:r>
      <w:r w:rsidRPr="006A4E2C">
        <w:rPr>
          <w:rFonts w:asciiTheme="majorHAnsi" w:eastAsia="ArialMT" w:hAnsiTheme="majorHAnsi" w:cstheme="majorHAnsi"/>
          <w:sz w:val="32"/>
          <w:szCs w:val="32"/>
        </w:rPr>
        <w:t>”.</w:t>
      </w:r>
    </w:p>
    <w:p w14:paraId="64D348DA" w14:textId="0FFC509A"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avvalendosi della matematica, offre agli studiosi potenti strumenti di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comprensione, sintesi e analisi dei fenomeni studiati, dando modo di rilevare eventuali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correlazioni tra due o più fenomeni e misurare il grado di precisione con il quale dichiarare</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 xml:space="preserve">legami di causa-effetto. I metodi </w:t>
      </w:r>
      <w:r w:rsidRPr="006A4E2C">
        <w:rPr>
          <w:rFonts w:asciiTheme="majorHAnsi" w:eastAsia="ArialMT" w:hAnsiTheme="majorHAnsi" w:cstheme="majorHAnsi"/>
          <w:sz w:val="32"/>
          <w:szCs w:val="32"/>
        </w:rPr>
        <w:lastRenderedPageBreak/>
        <w:t>statistici permettono di analizzare informazioni numeriche -</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si parla di proprietà quantitative - oppure no - quindi proprietà qualitative.</w:t>
      </w:r>
    </w:p>
    <w:p w14:paraId="3FE9C93E" w14:textId="179B79C3"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Un altro importante aspetto della statistica è il frequente uso di varie tipologie di diagrammi.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Molti aspetti che saranno mostrati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matematicamente verranno immediatamente confermati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(se non chiariti) tramite rappresentazioni grafiche mediante diagrammi. Per generare i</w:t>
      </w:r>
    </w:p>
    <w:p w14:paraId="08BAC0CF" w14:textId="396E62FC" w:rsidR="006A4E2C" w:rsidRDefault="006A4E2C" w:rsidP="00A96321">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grafici, così come per elaborare tutti i calcoli che costituiscono lo studio, viene usato il</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linguaggio di programmazione R.</w:t>
      </w:r>
    </w:p>
    <w:p w14:paraId="5AD82494" w14:textId="31002319"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p>
    <w:p w14:paraId="6D4F4E0C" w14:textId="656BD1F6" w:rsidR="00A96321" w:rsidRDefault="00A96321" w:rsidP="00A96321">
      <w:pPr>
        <w:autoSpaceDE w:val="0"/>
        <w:autoSpaceDN w:val="0"/>
        <w:adjustRightInd w:val="0"/>
        <w:spacing w:after="0" w:line="240" w:lineRule="auto"/>
        <w:rPr>
          <w:rFonts w:asciiTheme="majorHAnsi" w:eastAsia="ArialMT" w:hAnsiTheme="majorHAnsi" w:cstheme="majorHAnsi"/>
          <w:b/>
          <w:bCs/>
          <w:sz w:val="40"/>
          <w:szCs w:val="40"/>
        </w:rPr>
      </w:pPr>
      <w:r>
        <w:rPr>
          <w:rFonts w:asciiTheme="majorHAnsi" w:eastAsia="ArialMT" w:hAnsiTheme="majorHAnsi" w:cstheme="majorHAnsi"/>
          <w:b/>
          <w:bCs/>
          <w:sz w:val="40"/>
          <w:szCs w:val="40"/>
        </w:rPr>
        <w:t>Il caso di studio</w:t>
      </w:r>
    </w:p>
    <w:p w14:paraId="33961ABF" w14:textId="610E3172" w:rsidR="00A96321" w:rsidRP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Come anticipato, gli argomenti statistici trattati in questo documento saranno prima esposti</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in maniera “data-</w:t>
      </w:r>
      <w:proofErr w:type="spellStart"/>
      <w:r w:rsidRPr="00A96321">
        <w:rPr>
          <w:rFonts w:asciiTheme="majorHAnsi" w:eastAsia="ArialMT" w:hAnsiTheme="majorHAnsi" w:cstheme="majorHAnsi"/>
          <w:sz w:val="32"/>
          <w:szCs w:val="32"/>
        </w:rPr>
        <w:t>agnostic</w:t>
      </w:r>
      <w:proofErr w:type="spellEnd"/>
      <w:r w:rsidRPr="00A96321">
        <w:rPr>
          <w:rFonts w:asciiTheme="majorHAnsi" w:eastAsia="ArialMT" w:hAnsiTheme="majorHAnsi" w:cstheme="majorHAnsi"/>
          <w:sz w:val="32"/>
          <w:szCs w:val="32"/>
        </w:rPr>
        <w:t>” (indipendenti dai dati in esame) e poi messi in pratica attraverso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le informazioni presenti nel dataset in esame. In particolare, questi sono dati riguardanti </w:t>
      </w:r>
      <w:r>
        <w:rPr>
          <w:rFonts w:asciiTheme="majorHAnsi" w:eastAsia="ArialMT" w:hAnsiTheme="majorHAnsi" w:cstheme="majorHAnsi"/>
          <w:sz w:val="32"/>
          <w:szCs w:val="32"/>
        </w:rPr>
        <w:t>la situazione dello stato italiano in merito all’emergenza covid in data 2 febbraio 2023</w:t>
      </w:r>
      <w:r w:rsidRPr="00A96321">
        <w:rPr>
          <w:rFonts w:asciiTheme="majorHAnsi" w:eastAsia="ArialMT" w:hAnsiTheme="majorHAnsi" w:cstheme="majorHAnsi"/>
          <w:sz w:val="32"/>
          <w:szCs w:val="32"/>
        </w:rPr>
        <w:t>. Queste attività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suddivise geograficamente in regioni italiane, in modo da partire già con un raggruppamento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iniziale. </w:t>
      </w:r>
      <w:r>
        <w:rPr>
          <w:rFonts w:asciiTheme="majorHAnsi" w:eastAsia="ArialMT" w:hAnsiTheme="majorHAnsi" w:cstheme="majorHAnsi"/>
          <w:sz w:val="32"/>
          <w:szCs w:val="32"/>
        </w:rPr>
        <w:t>In particolare, le informazioni che ci interessano per ogni regione sono:</w:t>
      </w:r>
      <w:r w:rsidR="00CB1F53">
        <w:rPr>
          <w:rFonts w:asciiTheme="majorHAnsi" w:eastAsia="ArialMT" w:hAnsiTheme="majorHAnsi" w:cstheme="majorHAnsi"/>
          <w:sz w:val="32"/>
          <w:szCs w:val="32"/>
        </w:rPr>
        <w:t xml:space="preserve"> </w:t>
      </w:r>
      <w:r>
        <w:rPr>
          <w:rFonts w:asciiTheme="majorHAnsi" w:eastAsia="ArialMT" w:hAnsiTheme="majorHAnsi" w:cstheme="majorHAnsi"/>
          <w:sz w:val="32"/>
          <w:szCs w:val="32"/>
        </w:rPr>
        <w:t>“terapia intensiva”, “totale ospedalizzati”, “totale positivi”, “tamponi”, “ingressi terapia intensiva”.</w:t>
      </w:r>
    </w:p>
    <w:p w14:paraId="7462BC7B" w14:textId="5348C870"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Ecco il dataset in questione.</w:t>
      </w:r>
    </w:p>
    <w:p w14:paraId="2A3E62F4" w14:textId="279B977D" w:rsidR="00A96321" w:rsidRDefault="00CB1F53" w:rsidP="00A96321">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noProof/>
          <w:sz w:val="32"/>
          <w:szCs w:val="32"/>
        </w:rPr>
        <w:drawing>
          <wp:inline distT="0" distB="0" distL="0" distR="0" wp14:anchorId="170F605E" wp14:editId="23E67817">
            <wp:extent cx="6120130" cy="3718560"/>
            <wp:effectExtent l="0" t="0" r="0" b="0"/>
            <wp:docPr id="172" name="Immagine 1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magine 172" descr="Immagine che contiene tavo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3718560"/>
                    </a:xfrm>
                    <a:prstGeom prst="rect">
                      <a:avLst/>
                    </a:prstGeom>
                  </pic:spPr>
                </pic:pic>
              </a:graphicData>
            </a:graphic>
          </wp:inline>
        </w:drawing>
      </w:r>
    </w:p>
    <w:p w14:paraId="13C2B069" w14:textId="77777777"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lastRenderedPageBreak/>
        <w:t>In questo dataset quelle che vengono chiamate regioni in realtà tecnicamente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delimitazioni del territorio italiano. Infatti</w:t>
      </w:r>
      <w:r>
        <w:rPr>
          <w:rFonts w:asciiTheme="majorHAnsi" w:eastAsia="ArialMT" w:hAnsiTheme="majorHAnsi" w:cstheme="majorHAnsi"/>
          <w:sz w:val="32"/>
          <w:szCs w:val="32"/>
        </w:rPr>
        <w:t>,</w:t>
      </w:r>
      <w:r w:rsidRPr="00A96321">
        <w:rPr>
          <w:rFonts w:asciiTheme="majorHAnsi" w:eastAsia="ArialMT" w:hAnsiTheme="majorHAnsi" w:cstheme="majorHAnsi"/>
          <w:sz w:val="32"/>
          <w:szCs w:val="32"/>
        </w:rPr>
        <w:t xml:space="preserve"> troviamo alcune province autonome. </w:t>
      </w:r>
    </w:p>
    <w:p w14:paraId="3856674E" w14:textId="46FD5094"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A questo punto comincia l’analisi dei dati considerati partendo da una vista di alto livello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sulla quantità di persone che </w:t>
      </w:r>
      <w:r>
        <w:rPr>
          <w:rFonts w:asciiTheme="majorHAnsi" w:eastAsia="ArialMT" w:hAnsiTheme="majorHAnsi" w:cstheme="majorHAnsi"/>
          <w:sz w:val="32"/>
          <w:szCs w:val="32"/>
        </w:rPr>
        <w:t>sono risultate positive il 2 febbraio 2023</w:t>
      </w:r>
      <w:r w:rsidRPr="00A96321">
        <w:rPr>
          <w:rFonts w:asciiTheme="majorHAnsi" w:eastAsia="ArialMT" w:hAnsiTheme="majorHAnsi" w:cstheme="majorHAnsi"/>
          <w:sz w:val="32"/>
          <w:szCs w:val="32"/>
        </w:rPr>
        <w:t>.</w:t>
      </w:r>
    </w:p>
    <w:p w14:paraId="7F09222A" w14:textId="1C70B4BF" w:rsidR="00111DB4" w:rsidRDefault="00111DB4" w:rsidP="00A96321">
      <w:pPr>
        <w:autoSpaceDE w:val="0"/>
        <w:autoSpaceDN w:val="0"/>
        <w:adjustRightInd w:val="0"/>
        <w:spacing w:after="0" w:line="240" w:lineRule="auto"/>
        <w:rPr>
          <w:rFonts w:asciiTheme="majorHAnsi" w:eastAsia="ArialMT" w:hAnsiTheme="majorHAnsi" w:cstheme="majorHAnsi"/>
          <w:sz w:val="32"/>
          <w:szCs w:val="32"/>
        </w:rPr>
      </w:pPr>
    </w:p>
    <w:p w14:paraId="7A567AE1" w14:textId="77777777" w:rsidR="00910B48" w:rsidRDefault="00111DB4" w:rsidP="00910B48">
      <w:pPr>
        <w:pStyle w:val="Titolo1"/>
        <w:numPr>
          <w:ilvl w:val="0"/>
          <w:numId w:val="1"/>
        </w:numPr>
        <w:rPr>
          <w:color w:val="000000" w:themeColor="text1"/>
          <w:sz w:val="40"/>
          <w:szCs w:val="40"/>
        </w:rPr>
      </w:pPr>
      <w:bookmarkStart w:id="1" w:name="_Toc127015134"/>
      <w:r w:rsidRPr="00910B48">
        <w:rPr>
          <w:color w:val="000000" w:themeColor="text1"/>
          <w:sz w:val="40"/>
          <w:szCs w:val="40"/>
        </w:rPr>
        <w:t>Grafici ed indici di posizione centrali</w:t>
      </w:r>
      <w:bookmarkEnd w:id="1"/>
    </w:p>
    <w:p w14:paraId="325ECB50" w14:textId="6197098E" w:rsidR="00111DB4" w:rsidRPr="00910B48" w:rsidRDefault="00910B48" w:rsidP="00910B48">
      <w:pPr>
        <w:pStyle w:val="Titolo1"/>
        <w:ind w:left="360"/>
        <w:rPr>
          <w:color w:val="000000" w:themeColor="text1"/>
          <w:sz w:val="40"/>
          <w:szCs w:val="40"/>
        </w:rPr>
      </w:pPr>
      <w:bookmarkStart w:id="2" w:name="_Toc127015135"/>
      <w:r w:rsidRPr="00910B48">
        <w:rPr>
          <w:color w:val="000000" w:themeColor="text1"/>
          <w:sz w:val="36"/>
          <w:szCs w:val="36"/>
        </w:rPr>
        <w:t xml:space="preserve">1.1 </w:t>
      </w:r>
      <w:r w:rsidR="00111DB4" w:rsidRPr="00910B48">
        <w:rPr>
          <w:color w:val="000000" w:themeColor="text1"/>
          <w:sz w:val="36"/>
          <w:szCs w:val="36"/>
        </w:rPr>
        <w:t>Variabili quantitative</w:t>
      </w:r>
      <w:bookmarkEnd w:id="2"/>
    </w:p>
    <w:p w14:paraId="756D9643" w14:textId="2CBBC4FE" w:rsidR="00111DB4" w:rsidRPr="006E1BB1" w:rsidRDefault="00111DB4" w:rsidP="00976F1E">
      <w:pPr>
        <w:rPr>
          <w:rFonts w:asciiTheme="majorHAnsi" w:eastAsiaTheme="minorEastAsia" w:hAnsiTheme="majorHAnsi" w:cstheme="majorHAnsi"/>
          <w:sz w:val="32"/>
          <w:szCs w:val="32"/>
        </w:rPr>
      </w:pPr>
      <w:r w:rsidRPr="006E1BB1">
        <w:rPr>
          <w:rFonts w:asciiTheme="majorHAnsi" w:hAnsiTheme="majorHAnsi" w:cstheme="majorHAnsi"/>
          <w:sz w:val="32"/>
          <w:szCs w:val="32"/>
        </w:rPr>
        <w:t>Una variabile quantitativa</w:t>
      </w:r>
      <w:r w:rsidR="00976F1E" w:rsidRPr="006E1BB1">
        <w:rPr>
          <w:rFonts w:asciiTheme="majorHAnsi" w:hAnsiTheme="majorHAnsi" w:cstheme="majorHAnsi"/>
          <w:sz w:val="32"/>
          <w:szCs w:val="32"/>
        </w:rPr>
        <w:t xml:space="preserve"> </w:t>
      </w:r>
      <m:oMath>
        <m:r>
          <w:rPr>
            <w:rFonts w:ascii="Cambria Math" w:hAnsi="Cambria Math" w:cstheme="majorHAnsi"/>
            <w:sz w:val="32"/>
            <w:szCs w:val="32"/>
          </w:rPr>
          <m:t>X=(</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m:t>
        </m:r>
      </m:oMath>
      <w:r w:rsidR="00976F1E" w:rsidRPr="006E1BB1">
        <w:rPr>
          <w:rFonts w:asciiTheme="majorHAnsi" w:hAnsiTheme="majorHAnsi" w:cstheme="majorHAnsi"/>
          <w:sz w:val="32"/>
          <w:szCs w:val="32"/>
        </w:rPr>
        <w:t xml:space="preserve"> </w:t>
      </w:r>
      <w:r w:rsidRPr="006E1BB1">
        <w:rPr>
          <w:rFonts w:asciiTheme="majorHAnsi" w:hAnsiTheme="majorHAnsi" w:cstheme="majorHAnsi"/>
          <w:sz w:val="32"/>
          <w:szCs w:val="32"/>
        </w:rPr>
        <w:t xml:space="preserve">è una collezione di </w:t>
      </w:r>
      <m:oMath>
        <m:r>
          <w:rPr>
            <w:rFonts w:ascii="Cambria Math" w:hAnsi="Cambria Math" w:cstheme="majorHAnsi"/>
            <w:sz w:val="32"/>
            <w:szCs w:val="32"/>
          </w:rPr>
          <m:t>n</m:t>
        </m:r>
      </m:oMath>
      <w:r w:rsidRPr="006E1BB1">
        <w:rPr>
          <w:rFonts w:asciiTheme="majorHAnsi" w:hAnsiTheme="majorHAnsi" w:cstheme="majorHAnsi"/>
          <w:sz w:val="32"/>
          <w:szCs w:val="32"/>
        </w:rPr>
        <w:t xml:space="preserve"> valori numerici. Spesso, i valori di una variabile quantitativa si suddividono nelle classi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3</m:t>
            </m:r>
          </m:sub>
        </m:sSub>
      </m:oMath>
      <w:r w:rsidRPr="006E1BB1">
        <w:rPr>
          <w:rFonts w:asciiTheme="majorHAnsi" w:hAnsiTheme="majorHAnsi" w:cstheme="majorHAnsi"/>
          <w:i/>
          <w:iCs/>
          <w:sz w:val="32"/>
          <w:szCs w:val="32"/>
          <w:vertAlign w:val="subscript"/>
        </w:rPr>
        <w:t xml:space="preserve">  </w:t>
      </w:r>
      <w:r w:rsidRPr="006E1BB1">
        <w:rPr>
          <w:rFonts w:asciiTheme="majorHAnsi" w:hAnsiTheme="majorHAnsi" w:cstheme="majorHAnsi"/>
          <w:sz w:val="32"/>
          <w:szCs w:val="32"/>
        </w:rPr>
        <w:t xml:space="preserve">ordinate in maniera crescente. Quindi si considerano </w:t>
      </w:r>
      <m:oMath>
        <m:sSub>
          <m:sSubPr>
            <m:ctrlPr>
              <w:rPr>
                <w:rFonts w:ascii="Cambria Math" w:hAnsi="Cambria Math" w:cstheme="majorHAnsi"/>
                <w:i/>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 frequenza assoluta </w:t>
      </w:r>
      <m:oMath>
        <m:sSub>
          <m:sSubPr>
            <m:ctrlPr>
              <w:rPr>
                <w:rFonts w:ascii="Cambria Math" w:hAnsi="Cambria Math" w:cstheme="majorHAnsi"/>
                <w:i/>
                <w:iCs/>
                <w:sz w:val="32"/>
                <w:szCs w:val="32"/>
              </w:rPr>
            </m:ctrlPr>
          </m:sSubPr>
          <m:e>
            <m:r>
              <w:rPr>
                <w:rFonts w:ascii="Cambria Math" w:hAnsi="Cambria Math" w:cstheme="majorHAnsi"/>
                <w:sz w:val="32"/>
                <w:szCs w:val="32"/>
              </w:rPr>
              <m:t>z</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in </w:t>
      </w:r>
      <m:oMath>
        <m:r>
          <w:rPr>
            <w:rFonts w:ascii="Cambria Math" w:hAnsi="Cambria Math" w:cstheme="majorHAnsi"/>
            <w:sz w:val="32"/>
            <w:szCs w:val="32"/>
          </w:rPr>
          <m:t>X</m:t>
        </m:r>
      </m:oMath>
      <w:r w:rsidRPr="006E1BB1">
        <w:rPr>
          <w:rFonts w:asciiTheme="majorHAnsi" w:hAnsiTheme="majorHAnsi" w:cstheme="majorHAnsi"/>
          <w:sz w:val="32"/>
          <w:szCs w:val="32"/>
        </w:rPr>
        <w:t xml:space="preserve"> e </w:t>
      </w:r>
      <m:oMath>
        <m:r>
          <w:rPr>
            <w:rFonts w:ascii="Cambria Math" w:hAnsi="Cambria Math" w:cstheme="majorHAnsi"/>
            <w:sz w:val="32"/>
            <w:szCs w:val="32"/>
          </w:rPr>
          <m:t>f</m:t>
        </m:r>
      </m:oMath>
      <w:r w:rsidR="00976F1E" w:rsidRPr="006E1BB1">
        <w:rPr>
          <w:rFonts w:asciiTheme="majorHAnsi" w:hAnsiTheme="majorHAnsi" w:cstheme="majorHAnsi"/>
          <w:i/>
          <w:iCs/>
          <w:sz w:val="32"/>
          <w:szCs w:val="32"/>
        </w:rPr>
        <w:t xml:space="preserve"> = </w:t>
      </w:r>
      <m:oMath>
        <m:f>
          <m:fPr>
            <m:ctrlPr>
              <w:rPr>
                <w:rFonts w:ascii="Cambria Math" w:hAnsi="Cambria Math" w:cstheme="majorHAnsi"/>
                <w:i/>
                <w:iCs/>
                <w:sz w:val="32"/>
                <w:szCs w:val="32"/>
              </w:rPr>
            </m:ctrlPr>
          </m:fPr>
          <m:num>
            <m:sSub>
              <m:sSubPr>
                <m:ctrlPr>
                  <w:rPr>
                    <w:rFonts w:ascii="Cambria Math" w:hAnsi="Cambria Math" w:cstheme="majorHAnsi"/>
                    <w:i/>
                    <w:iCs/>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num>
          <m:den>
            <m:r>
              <w:rPr>
                <w:rFonts w:ascii="Cambria Math" w:hAnsi="Cambria Math" w:cstheme="majorHAnsi"/>
                <w:sz w:val="32"/>
                <w:szCs w:val="32"/>
              </w:rPr>
              <m:t>n</m:t>
            </m:r>
          </m:den>
        </m:f>
      </m:oMath>
      <w:r w:rsidR="00976F1E" w:rsidRPr="006E1BB1">
        <w:rPr>
          <w:rFonts w:asciiTheme="majorHAnsi" w:eastAsiaTheme="minorEastAsia" w:hAnsiTheme="majorHAnsi" w:cstheme="majorHAnsi"/>
          <w:i/>
          <w:iCs/>
          <w:sz w:val="32"/>
          <w:szCs w:val="32"/>
        </w:rPr>
        <w:t xml:space="preserve"> </w:t>
      </w:r>
      <w:r w:rsidR="00976F1E" w:rsidRPr="006E1BB1">
        <w:rPr>
          <w:rFonts w:asciiTheme="majorHAnsi" w:eastAsiaTheme="minorEastAsia" w:hAnsiTheme="majorHAnsi" w:cstheme="majorHAnsi"/>
          <w:sz w:val="32"/>
          <w:szCs w:val="32"/>
        </w:rPr>
        <w:t xml:space="preserve">la frequenza relativa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z</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in </w:t>
      </w:r>
      <m:oMath>
        <m:r>
          <w:rPr>
            <w:rFonts w:ascii="Cambria Math" w:eastAsiaTheme="minorEastAsia" w:hAnsi="Cambria Math" w:cstheme="majorHAnsi"/>
            <w:sz w:val="32"/>
            <w:szCs w:val="32"/>
          </w:rPr>
          <m:t>X</m:t>
        </m:r>
      </m:oMath>
      <w:r w:rsidR="00976F1E" w:rsidRPr="006E1BB1">
        <w:rPr>
          <w:rFonts w:asciiTheme="majorHAnsi" w:eastAsiaTheme="minorEastAsia" w:hAnsiTheme="majorHAnsi" w:cstheme="majorHAnsi"/>
          <w:sz w:val="32"/>
          <w:szCs w:val="32"/>
        </w:rPr>
        <w:t xml:space="preserve">. Siano inoltre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1</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le frequenze relative cumulate. I dati raccolti per le analisi statistiche saranno modellati attraverso variabili quantitative.</w:t>
      </w:r>
    </w:p>
    <w:p w14:paraId="3A810204" w14:textId="19047FE5" w:rsidR="00976F1E" w:rsidRPr="00910B48" w:rsidRDefault="00976F1E" w:rsidP="00910B48">
      <w:pPr>
        <w:pStyle w:val="Titolo1"/>
        <w:numPr>
          <w:ilvl w:val="1"/>
          <w:numId w:val="2"/>
        </w:numPr>
        <w:rPr>
          <w:sz w:val="36"/>
          <w:szCs w:val="36"/>
        </w:rPr>
      </w:pPr>
      <w:bookmarkStart w:id="3" w:name="_Toc127015136"/>
      <w:r w:rsidRPr="00910B48">
        <w:rPr>
          <w:color w:val="000000" w:themeColor="text1"/>
          <w:sz w:val="36"/>
          <w:szCs w:val="36"/>
        </w:rPr>
        <w:t>Grafico a barre delle persone risultate positive</w:t>
      </w:r>
      <w:bookmarkEnd w:id="3"/>
    </w:p>
    <w:p w14:paraId="508AF552" w14:textId="77777777" w:rsid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Come detto, la statistica offre strumenti grafici molto potenti al fine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w:t>
      </w:r>
      <w:r>
        <w:rPr>
          <w:rFonts w:asciiTheme="majorHAnsi" w:eastAsia="ArialMT" w:hAnsiTheme="majorHAnsi" w:cstheme="majorHAnsi"/>
          <w:sz w:val="32"/>
          <w:szCs w:val="32"/>
        </w:rPr>
        <w:t xml:space="preserve"> a</w:t>
      </w:r>
      <w:r w:rsidRPr="00976F1E">
        <w:rPr>
          <w:rFonts w:asciiTheme="majorHAnsi" w:eastAsia="ArialMT" w:hAnsiTheme="majorHAnsi" w:cstheme="majorHAnsi"/>
          <w:sz w:val="32"/>
          <w:szCs w:val="32"/>
        </w:rPr>
        <w:t>nalizzare le relazioni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quantitative e qualitative che insistono nei dati. La prima rappresentazione grafica di cui ci si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avvarrà è quella del grafico a barre.</w:t>
      </w:r>
      <w:r>
        <w:rPr>
          <w:rFonts w:asciiTheme="majorHAnsi" w:eastAsia="ArialMT" w:hAnsiTheme="majorHAnsi" w:cstheme="majorHAnsi"/>
          <w:sz w:val="32"/>
          <w:szCs w:val="32"/>
        </w:rPr>
        <w:t xml:space="preserve"> </w:t>
      </w:r>
    </w:p>
    <w:p w14:paraId="21C6CB8F" w14:textId="496DF0FC"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Un </w:t>
      </w:r>
      <w:r w:rsidRPr="00976F1E">
        <w:rPr>
          <w:rFonts w:asciiTheme="majorHAnsi" w:eastAsia="Arial-ItalicMT" w:hAnsiTheme="majorHAnsi" w:cstheme="majorHAnsi"/>
          <w:i/>
          <w:iCs/>
          <w:sz w:val="32"/>
          <w:szCs w:val="32"/>
        </w:rPr>
        <w:t xml:space="preserve">grafico a barre </w:t>
      </w:r>
      <w:r w:rsidRPr="00976F1E">
        <w:rPr>
          <w:rFonts w:asciiTheme="majorHAnsi" w:eastAsia="ArialMT" w:hAnsiTheme="majorHAnsi" w:cstheme="majorHAnsi"/>
          <w:sz w:val="32"/>
          <w:szCs w:val="32"/>
        </w:rPr>
        <w:t>è uno strumento di rappresentazione grafica che permette di mostrare le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differenze tra i valori presenti in una variabile quantitativa</w:t>
      </w:r>
      <w:r>
        <w:rPr>
          <w:rFonts w:asciiTheme="majorHAnsi" w:eastAsia="ArialMT" w:hAnsiTheme="majorHAnsi" w:cstheme="majorHAnsi"/>
          <w:sz w:val="32"/>
          <w:szCs w:val="32"/>
        </w:rPr>
        <w:t>,</w:t>
      </w:r>
      <w:r w:rsidRPr="00976F1E">
        <w:rPr>
          <w:rFonts w:asciiTheme="majorHAnsi" w:eastAsia="ArialMT" w:hAnsiTheme="majorHAnsi" w:cstheme="majorHAnsi"/>
          <w:sz w:val="32"/>
          <w:szCs w:val="32"/>
        </w:rPr>
        <w:t xml:space="preserve"> rappresentando ogni misura</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tramite una barra (spesso verticale, ma può essere anche orizzontale) posizionata in uno</w:t>
      </w:r>
    </w:p>
    <w:p w14:paraId="45BC6300" w14:textId="5993A278"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spazio in cui è presente un</w:t>
      </w:r>
      <w:r w:rsidR="00216733">
        <w:rPr>
          <w:rFonts w:asciiTheme="majorHAnsi" w:eastAsia="ArialMT" w:hAnsiTheme="majorHAnsi" w:cstheme="majorHAnsi"/>
          <w:sz w:val="32"/>
          <w:szCs w:val="32"/>
        </w:rPr>
        <w:t>’</w:t>
      </w:r>
      <w:r w:rsidRPr="00976F1E">
        <w:rPr>
          <w:rFonts w:asciiTheme="majorHAnsi" w:eastAsia="ArialMT" w:hAnsiTheme="majorHAnsi" w:cstheme="majorHAnsi"/>
          <w:sz w:val="32"/>
          <w:szCs w:val="32"/>
        </w:rPr>
        <w:t>asse verticale che scandisce il progressivo aumento di misura</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man mano che si sale verso l’alto.</w:t>
      </w:r>
    </w:p>
    <w:p w14:paraId="0C9B1C6C" w14:textId="3A185ABB"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Qui verranno mostrati e analizzati una serie di grafici a barre che analizzano i dati estrapolati</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 xml:space="preserve">dal dataset in esame. Il dataset in studio è stato memorizzato in R nel data frame </w:t>
      </w:r>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sz w:val="32"/>
          <w:szCs w:val="32"/>
        </w:rPr>
        <w:t>.</w:t>
      </w:r>
    </w:p>
    <w:p w14:paraId="00E083D0" w14:textId="7B2914AF" w:rsidR="00976F1E" w:rsidRP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Mediante la variabile </w:t>
      </w:r>
      <w:proofErr w:type="spellStart"/>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b/>
          <w:bCs/>
          <w:i/>
          <w:iCs/>
          <w:sz w:val="32"/>
          <w:szCs w:val="32"/>
        </w:rPr>
        <w:t>$</w:t>
      </w:r>
      <w:r w:rsidR="00216733" w:rsidRPr="00216733">
        <w:rPr>
          <w:rFonts w:asciiTheme="majorHAnsi" w:eastAsia="ArialMT" w:hAnsiTheme="majorHAnsi" w:cstheme="majorHAnsi"/>
          <w:b/>
          <w:bCs/>
          <w:i/>
          <w:iCs/>
          <w:sz w:val="32"/>
          <w:szCs w:val="32"/>
        </w:rPr>
        <w:t>denominazione_regione</w:t>
      </w:r>
      <w:proofErr w:type="spellEnd"/>
      <w:r w:rsidRPr="00976F1E">
        <w:rPr>
          <w:rFonts w:asciiTheme="majorHAnsi" w:eastAsia="ArialMT" w:hAnsiTheme="majorHAnsi" w:cstheme="majorHAnsi"/>
          <w:b/>
          <w:bCs/>
          <w:i/>
          <w:iCs/>
          <w:sz w:val="32"/>
          <w:szCs w:val="32"/>
        </w:rPr>
        <w:t xml:space="preserve"> </w:t>
      </w:r>
      <w:r w:rsidRPr="00976F1E">
        <w:rPr>
          <w:rFonts w:asciiTheme="majorHAnsi" w:eastAsia="ArialMT" w:hAnsiTheme="majorHAnsi" w:cstheme="majorHAnsi"/>
          <w:sz w:val="32"/>
          <w:szCs w:val="32"/>
        </w:rPr>
        <w:t>è possibile accedere alla colonna del dataset relativa a</w:t>
      </w:r>
      <w:r w:rsidR="00216733">
        <w:rPr>
          <w:rFonts w:asciiTheme="majorHAnsi" w:eastAsia="ArialMT" w:hAnsiTheme="majorHAnsi" w:cstheme="majorHAnsi"/>
          <w:sz w:val="32"/>
          <w:szCs w:val="32"/>
        </w:rPr>
        <w:t>i nomi delle regioni italiane</w:t>
      </w:r>
      <w:r w:rsidRPr="00976F1E">
        <w:rPr>
          <w:rFonts w:asciiTheme="majorHAnsi" w:eastAsia="ArialMT" w:hAnsiTheme="majorHAnsi" w:cstheme="majorHAnsi"/>
          <w:sz w:val="32"/>
          <w:szCs w:val="32"/>
        </w:rPr>
        <w:t>.</w:t>
      </w:r>
    </w:p>
    <w:p w14:paraId="3328F9AA" w14:textId="729DE16A" w:rsid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Il seguente codice mostra un grafico a barre dei valori nella colonna relativa </w:t>
      </w:r>
      <w:r w:rsidR="00216733">
        <w:rPr>
          <w:rFonts w:asciiTheme="majorHAnsi" w:eastAsia="ArialMT" w:hAnsiTheme="majorHAnsi" w:cstheme="majorHAnsi"/>
          <w:sz w:val="32"/>
          <w:szCs w:val="32"/>
        </w:rPr>
        <w:t>al numero di positivi.</w:t>
      </w:r>
    </w:p>
    <w:p w14:paraId="2DDD8663" w14:textId="4D687A3A" w:rsidR="00216733" w:rsidRDefault="00216733"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ECE0F83" wp14:editId="62C9E17B">
            <wp:extent cx="6120130" cy="4324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14:paraId="3C25EF6B" w14:textId="29D70B87"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62CF63C" wp14:editId="01155128">
            <wp:extent cx="6120130" cy="377634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D811C8F" w14:textId="77777777" w:rsidR="00045BA6" w:rsidRDefault="00045BA6" w:rsidP="00216733">
      <w:pPr>
        <w:autoSpaceDE w:val="0"/>
        <w:autoSpaceDN w:val="0"/>
        <w:adjustRightInd w:val="0"/>
        <w:spacing w:after="0" w:line="240" w:lineRule="auto"/>
        <w:rPr>
          <w:rFonts w:asciiTheme="majorHAnsi" w:hAnsiTheme="majorHAnsi" w:cstheme="majorHAnsi"/>
          <w:sz w:val="32"/>
          <w:szCs w:val="32"/>
        </w:rPr>
      </w:pPr>
    </w:p>
    <w:p w14:paraId="39E20306" w14:textId="2C406576"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Dal grafico risulta evidente che</w:t>
      </w:r>
      <w:r w:rsidR="00045BA6">
        <w:rPr>
          <w:rFonts w:asciiTheme="majorHAnsi" w:hAnsiTheme="majorHAnsi" w:cstheme="majorHAnsi"/>
          <w:sz w:val="32"/>
          <w:szCs w:val="32"/>
        </w:rPr>
        <w:t>, escluse le provincie autonome,</w:t>
      </w:r>
      <w:r>
        <w:rPr>
          <w:rFonts w:asciiTheme="majorHAnsi" w:hAnsiTheme="majorHAnsi" w:cstheme="majorHAnsi"/>
          <w:sz w:val="32"/>
          <w:szCs w:val="32"/>
        </w:rPr>
        <w:t xml:space="preserve"> la Valle d’Aosta è la regione che ha presentato il minor numero di positivi, mentre in Toscana, al contrario, è stato rilevato il maggior numero di casi di persone positive al COVID-19.</w:t>
      </w:r>
    </w:p>
    <w:p w14:paraId="6E8A7B4E" w14:textId="51A95725" w:rsidR="00DD417B" w:rsidRDefault="00DD417B" w:rsidP="00216733">
      <w:pPr>
        <w:autoSpaceDE w:val="0"/>
        <w:autoSpaceDN w:val="0"/>
        <w:adjustRightInd w:val="0"/>
        <w:spacing w:after="0" w:line="240" w:lineRule="auto"/>
        <w:rPr>
          <w:rFonts w:asciiTheme="majorHAnsi" w:hAnsiTheme="majorHAnsi" w:cstheme="majorHAnsi"/>
          <w:sz w:val="32"/>
          <w:szCs w:val="32"/>
        </w:rPr>
      </w:pPr>
    </w:p>
    <w:p w14:paraId="699D8971" w14:textId="12391A0A" w:rsidR="00DD417B" w:rsidRDefault="00DD417B" w:rsidP="00910B48">
      <w:pPr>
        <w:pStyle w:val="Titolo1"/>
        <w:numPr>
          <w:ilvl w:val="1"/>
          <w:numId w:val="2"/>
        </w:numPr>
        <w:rPr>
          <w:color w:val="000000" w:themeColor="text1"/>
          <w:sz w:val="36"/>
          <w:szCs w:val="36"/>
        </w:rPr>
      </w:pPr>
      <w:bookmarkStart w:id="4" w:name="_Toc127015137"/>
      <w:r w:rsidRPr="00DD417B">
        <w:rPr>
          <w:color w:val="000000" w:themeColor="text1"/>
          <w:sz w:val="36"/>
          <w:szCs w:val="36"/>
        </w:rPr>
        <w:t>Indici di posizione centrali</w:t>
      </w:r>
      <w:bookmarkEnd w:id="4"/>
    </w:p>
    <w:p w14:paraId="33A89EF7" w14:textId="2E1C7D32"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sidRPr="00DD417B">
        <w:rPr>
          <w:rFonts w:asciiTheme="majorHAnsi" w:eastAsia="ArialMT" w:hAnsiTheme="majorHAnsi" w:cstheme="majorHAnsi"/>
          <w:sz w:val="32"/>
          <w:szCs w:val="32"/>
        </w:rPr>
        <w:t>Gli indici statistici di posizione che saranno descritti in questo documento si dividono in</w:t>
      </w:r>
      <w:r>
        <w:rPr>
          <w:rFonts w:asciiTheme="majorHAnsi" w:eastAsia="ArialMT" w:hAnsiTheme="majorHAnsi" w:cstheme="majorHAnsi"/>
          <w:sz w:val="32"/>
          <w:szCs w:val="32"/>
        </w:rPr>
        <w:t xml:space="preserve"> </w:t>
      </w:r>
      <w:r w:rsidRPr="00DD417B">
        <w:rPr>
          <w:rFonts w:asciiTheme="majorHAnsi" w:eastAsia="Arial-ItalicMT" w:hAnsiTheme="majorHAnsi" w:cstheme="majorHAnsi"/>
          <w:i/>
          <w:iCs/>
          <w:sz w:val="32"/>
          <w:szCs w:val="32"/>
        </w:rPr>
        <w:t xml:space="preserve">centrali </w:t>
      </w:r>
      <w:r w:rsidRPr="00DD417B">
        <w:rPr>
          <w:rFonts w:asciiTheme="majorHAnsi" w:eastAsia="ArialMT" w:hAnsiTheme="majorHAnsi" w:cstheme="majorHAnsi"/>
          <w:sz w:val="32"/>
          <w:szCs w:val="32"/>
        </w:rPr>
        <w:t xml:space="preserve">e </w:t>
      </w:r>
      <w:r w:rsidRPr="00DD417B">
        <w:rPr>
          <w:rFonts w:asciiTheme="majorHAnsi" w:eastAsia="Arial-ItalicMT" w:hAnsiTheme="majorHAnsi" w:cstheme="majorHAnsi"/>
          <w:i/>
          <w:iCs/>
          <w:sz w:val="32"/>
          <w:szCs w:val="32"/>
        </w:rPr>
        <w:t>non centrali</w:t>
      </w:r>
      <w:r w:rsidRPr="00DD417B">
        <w:rPr>
          <w:rFonts w:asciiTheme="majorHAnsi" w:eastAsia="ArialMT" w:hAnsiTheme="majorHAnsi" w:cstheme="majorHAnsi"/>
          <w:sz w:val="32"/>
          <w:szCs w:val="32"/>
        </w:rPr>
        <w:t>. Essi, in generale, possono fornire indicazioni approssimate circa le</w:t>
      </w:r>
      <w:r>
        <w:rPr>
          <w:rFonts w:asciiTheme="majorHAnsi" w:eastAsia="ArialMT" w:hAnsiTheme="majorHAnsi" w:cstheme="majorHAnsi"/>
          <w:sz w:val="32"/>
          <w:szCs w:val="32"/>
        </w:rPr>
        <w:t xml:space="preserve"> </w:t>
      </w:r>
      <w:r w:rsidRPr="00DD417B">
        <w:rPr>
          <w:rFonts w:asciiTheme="majorHAnsi" w:eastAsia="ArialMT" w:hAnsiTheme="majorHAnsi" w:cstheme="majorHAnsi"/>
          <w:sz w:val="32"/>
          <w:szCs w:val="32"/>
        </w:rPr>
        <w:t>grandezze dei valori presenti nella variabile quantitativa considerata.</w:t>
      </w:r>
    </w:p>
    <w:p w14:paraId="15FBA189" w14:textId="1EA72F21"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sz w:val="32"/>
          <w:szCs w:val="32"/>
        </w:rPr>
        <w:t xml:space="preserve">Dato un campione </w:t>
      </w:r>
      <m:oMath>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1</m:t>
            </m:r>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2</m:t>
            </m:r>
          </m:sub>
        </m:sSub>
        <m:r>
          <w:rPr>
            <w:rFonts w:ascii="Cambria Math" w:eastAsia="ArialMT" w:hAnsi="Cambria Math" w:cstheme="majorHAnsi"/>
            <w:sz w:val="32"/>
            <w:szCs w:val="32"/>
          </w:rPr>
          <m:t xml:space="preserve">, …, </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n</m:t>
            </m:r>
          </m:sub>
        </m:sSub>
        <m:r>
          <w:rPr>
            <w:rFonts w:ascii="Cambria Math" w:eastAsia="ArialMT" w:hAnsi="Cambria Math" w:cstheme="majorHAnsi"/>
            <w:sz w:val="32"/>
            <w:szCs w:val="32"/>
          </w:rPr>
          <m:t>)</m:t>
        </m:r>
      </m:oMath>
      <w:r>
        <w:rPr>
          <w:rFonts w:asciiTheme="majorHAnsi" w:eastAsia="ArialMT" w:hAnsiTheme="majorHAnsi" w:cstheme="majorHAnsi"/>
          <w:sz w:val="32"/>
          <w:szCs w:val="32"/>
        </w:rPr>
        <w:t xml:space="preserve">, si considerano la media campionaria come </w:t>
      </w:r>
      <m:oMath>
        <m:acc>
          <m:accPr>
            <m:chr m:val="̅"/>
            <m:ctrlPr>
              <w:rPr>
                <w:rFonts w:ascii="Cambria Math" w:eastAsia="ArialMT" w:hAnsi="Cambria Math" w:cstheme="majorHAnsi"/>
                <w:i/>
                <w:sz w:val="32"/>
                <w:szCs w:val="32"/>
              </w:rPr>
            </m:ctrlPr>
          </m:accPr>
          <m:e>
            <m:r>
              <w:rPr>
                <w:rFonts w:ascii="Cambria Math" w:eastAsia="ArialMT" w:hAnsi="Cambria Math" w:cstheme="majorHAnsi"/>
                <w:sz w:val="32"/>
                <w:szCs w:val="32"/>
              </w:rPr>
              <m:t>x</m:t>
            </m:r>
          </m:e>
        </m:acc>
        <m:r>
          <w:rPr>
            <w:rFonts w:ascii="Cambria Math" w:eastAsia="ArialMT" w:hAnsi="Cambria Math" w:cstheme="majorHAnsi"/>
            <w:sz w:val="32"/>
            <w:szCs w:val="32"/>
          </w:rPr>
          <m:t xml:space="preserve">= </m:t>
        </m:r>
        <m:f>
          <m:fPr>
            <m:ctrlPr>
              <w:rPr>
                <w:rFonts w:ascii="Cambria Math" w:eastAsia="ArialMT" w:hAnsi="Cambria Math" w:cstheme="majorHAnsi"/>
                <w:i/>
                <w:sz w:val="32"/>
                <w:szCs w:val="32"/>
              </w:rPr>
            </m:ctrlPr>
          </m:fPr>
          <m:num>
            <m:r>
              <w:rPr>
                <w:rFonts w:ascii="Cambria Math" w:eastAsia="ArialMT" w:hAnsi="Cambria Math" w:cstheme="majorHAnsi"/>
                <w:sz w:val="32"/>
                <w:szCs w:val="32"/>
              </w:rPr>
              <m:t>1</m:t>
            </m:r>
          </m:num>
          <m:den>
            <m:r>
              <w:rPr>
                <w:rFonts w:ascii="Cambria Math" w:eastAsia="ArialMT" w:hAnsi="Cambria Math" w:cstheme="majorHAnsi"/>
                <w:sz w:val="32"/>
                <w:szCs w:val="32"/>
              </w:rPr>
              <m:t>n</m:t>
            </m:r>
          </m:den>
        </m:f>
        <m:nary>
          <m:naryPr>
            <m:chr m:val="∑"/>
            <m:limLoc m:val="undOvr"/>
            <m:ctrlPr>
              <w:rPr>
                <w:rFonts w:ascii="Cambria Math" w:eastAsia="ArialMT" w:hAnsi="Cambria Math" w:cstheme="majorHAnsi"/>
                <w:i/>
                <w:sz w:val="32"/>
                <w:szCs w:val="32"/>
              </w:rPr>
            </m:ctrlPr>
          </m:naryPr>
          <m:sub>
            <m:r>
              <w:rPr>
                <w:rFonts w:ascii="Cambria Math" w:eastAsia="ArialMT" w:hAnsi="Cambria Math" w:cstheme="majorHAnsi"/>
                <w:sz w:val="32"/>
                <w:szCs w:val="32"/>
              </w:rPr>
              <m:t>i=1</m:t>
            </m:r>
          </m:sub>
          <m:sup>
            <m:r>
              <w:rPr>
                <w:rFonts w:ascii="Cambria Math" w:eastAsia="ArialMT" w:hAnsi="Cambria Math" w:cstheme="majorHAnsi"/>
                <w:sz w:val="32"/>
                <w:szCs w:val="32"/>
              </w:rPr>
              <m:t>n</m:t>
            </m:r>
          </m:sup>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i</m:t>
                </m:r>
              </m:sub>
            </m:sSub>
          </m:e>
        </m:nary>
      </m:oMath>
      <w:r>
        <w:rPr>
          <w:rFonts w:asciiTheme="majorHAnsi" w:eastAsia="ArialMT" w:hAnsiTheme="majorHAnsi" w:cstheme="majorHAnsi"/>
          <w:sz w:val="32"/>
          <w:szCs w:val="32"/>
        </w:rPr>
        <w:t xml:space="preserve">, la mediana campionaria come </w:t>
      </w:r>
      <m:oMath>
        <m:f>
          <m:fPr>
            <m:ctrlPr>
              <w:rPr>
                <w:rFonts w:ascii="Cambria Math" w:eastAsia="ArialMT" w:hAnsi="Cambria Math" w:cstheme="majorHAnsi"/>
                <w:i/>
                <w:sz w:val="32"/>
                <w:szCs w:val="32"/>
              </w:rPr>
            </m:ctrlPr>
          </m:fPr>
          <m:num>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r>
                  <w:rPr>
                    <w:rFonts w:ascii="Cambria Math" w:eastAsia="ArialMT" w:hAnsi="Cambria Math" w:cstheme="majorHAnsi"/>
                    <w:sz w:val="32"/>
                    <w:szCs w:val="32"/>
                  </w:rPr>
                  <m:t>+1</m:t>
                </m:r>
              </m:sub>
            </m:sSub>
          </m:num>
          <m:den>
            <m:r>
              <w:rPr>
                <w:rFonts w:ascii="Cambria Math" w:eastAsia="ArialMT" w:hAnsi="Cambria Math" w:cstheme="majorHAnsi"/>
                <w:sz w:val="32"/>
                <w:szCs w:val="32"/>
              </w:rPr>
              <m:t>2</m:t>
            </m:r>
          </m:den>
        </m:f>
      </m:oMath>
      <w:r>
        <w:rPr>
          <w:rFonts w:asciiTheme="majorHAnsi" w:eastAsia="ArialMT" w:hAnsiTheme="majorHAnsi" w:cstheme="majorHAnsi"/>
          <w:sz w:val="32"/>
          <w:szCs w:val="32"/>
        </w:rPr>
        <w:t xml:space="preserve"> se </w:t>
      </w:r>
      <m:oMath>
        <m:r>
          <w:rPr>
            <w:rFonts w:ascii="Cambria Math" w:eastAsia="ArialMT" w:hAnsi="Cambria Math" w:cstheme="majorHAnsi"/>
            <w:sz w:val="32"/>
            <w:szCs w:val="32"/>
          </w:rPr>
          <m:t>n</m:t>
        </m:r>
      </m:oMath>
      <w:r>
        <w:rPr>
          <w:rFonts w:asciiTheme="majorHAnsi" w:eastAsia="ArialMT" w:hAnsiTheme="majorHAnsi" w:cstheme="majorHAnsi"/>
          <w:sz w:val="32"/>
          <w:szCs w:val="32"/>
        </w:rPr>
        <w:t xml:space="preserve"> è pari, altrimenti </w:t>
      </w:r>
      <m:oMath>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n+1</m:t>
                </m:r>
              </m:num>
              <m:den>
                <m:r>
                  <w:rPr>
                    <w:rFonts w:ascii="Cambria Math" w:eastAsia="ArialMT" w:hAnsi="Cambria Math" w:cstheme="majorHAnsi"/>
                    <w:sz w:val="32"/>
                    <w:szCs w:val="32"/>
                  </w:rPr>
                  <m:t>2</m:t>
                </m:r>
              </m:den>
            </m:f>
          </m:sub>
        </m:sSub>
      </m:oMath>
      <w:r>
        <w:rPr>
          <w:rFonts w:asciiTheme="majorHAnsi" w:eastAsia="ArialMT" w:hAnsiTheme="majorHAnsi" w:cstheme="majorHAnsi"/>
          <w:sz w:val="32"/>
          <w:szCs w:val="32"/>
        </w:rPr>
        <w:t>.</w:t>
      </w:r>
    </w:p>
    <w:p w14:paraId="2097042E" w14:textId="7E3D30C0" w:rsidR="00045BA6" w:rsidRDefault="00DD417B" w:rsidP="00DD417B">
      <w:pPr>
        <w:autoSpaceDE w:val="0"/>
        <w:autoSpaceDN w:val="0"/>
        <w:adjustRightInd w:val="0"/>
        <w:spacing w:after="0" w:line="240" w:lineRule="auto"/>
        <w:rPr>
          <w:rFonts w:asciiTheme="majorHAnsi" w:hAnsiTheme="majorHAnsi" w:cstheme="majorHAnsi"/>
          <w:sz w:val="32"/>
          <w:szCs w:val="32"/>
        </w:rPr>
      </w:pPr>
      <w:r w:rsidRPr="00DD417B">
        <w:rPr>
          <w:rFonts w:asciiTheme="majorHAnsi" w:hAnsiTheme="majorHAnsi" w:cstheme="majorHAnsi"/>
          <w:sz w:val="32"/>
          <w:szCs w:val="32"/>
        </w:rPr>
        <w:t>Infine</w:t>
      </w:r>
      <w:r>
        <w:rPr>
          <w:rFonts w:asciiTheme="majorHAnsi" w:hAnsiTheme="majorHAnsi" w:cstheme="majorHAnsi"/>
          <w:sz w:val="32"/>
          <w:szCs w:val="32"/>
        </w:rPr>
        <w:t>,</w:t>
      </w:r>
      <w:r w:rsidRPr="00DD417B">
        <w:rPr>
          <w:rFonts w:asciiTheme="majorHAnsi" w:hAnsiTheme="majorHAnsi" w:cstheme="majorHAnsi"/>
          <w:sz w:val="32"/>
          <w:szCs w:val="32"/>
        </w:rPr>
        <w:t xml:space="preserve"> la moda campionaria</w:t>
      </w:r>
      <w:r>
        <w:rPr>
          <w:rFonts w:asciiTheme="majorHAnsi" w:hAnsiTheme="majorHAnsi" w:cstheme="majorHAnsi"/>
          <w:sz w:val="32"/>
          <w:szCs w:val="32"/>
        </w:rPr>
        <w:t xml:space="preserve"> corrisponde a</w:t>
      </w:r>
      <w:r w:rsidRPr="00DD417B">
        <w:rPr>
          <w:rFonts w:asciiTheme="majorHAnsi" w:hAnsiTheme="majorHAnsi" w:cstheme="majorHAnsi"/>
          <w:sz w:val="32"/>
          <w:szCs w:val="32"/>
        </w:rPr>
        <w:t>l valore (oppure modalità) più frequente. Se il campione è</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costituito da ripetizioni di un solo valore allora </w:t>
      </w:r>
      <w:r w:rsidRPr="00DD417B">
        <w:rPr>
          <w:rFonts w:asciiTheme="majorHAnsi" w:hAnsiTheme="majorHAnsi" w:cstheme="majorHAnsi"/>
          <w:sz w:val="32"/>
          <w:szCs w:val="32"/>
        </w:rPr>
        <w:lastRenderedPageBreak/>
        <w:t>esso è priva di moda campionaria. In R</w:t>
      </w:r>
      <w:r>
        <w:rPr>
          <w:rFonts w:asciiTheme="majorHAnsi" w:hAnsiTheme="majorHAnsi" w:cstheme="majorHAnsi"/>
          <w:sz w:val="32"/>
          <w:szCs w:val="32"/>
        </w:rPr>
        <w:t>,</w:t>
      </w:r>
      <w:r w:rsidRPr="00DD417B">
        <w:rPr>
          <w:rFonts w:asciiTheme="majorHAnsi" w:hAnsiTheme="majorHAnsi" w:cstheme="majorHAnsi"/>
          <w:sz w:val="32"/>
          <w:szCs w:val="32"/>
        </w:rPr>
        <w:t xml:space="preserve"> si</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calcola la media con il comando </w:t>
      </w:r>
      <w:proofErr w:type="spellStart"/>
      <w:r w:rsidRPr="00DD417B">
        <w:rPr>
          <w:rFonts w:asciiTheme="majorHAnsi" w:hAnsiTheme="majorHAnsi" w:cstheme="majorHAnsi"/>
          <w:b/>
          <w:bCs/>
          <w:i/>
          <w:iCs/>
          <w:sz w:val="32"/>
          <w:szCs w:val="32"/>
        </w:rPr>
        <w:t>mean</w:t>
      </w:r>
      <w:proofErr w:type="spellEnd"/>
      <w:r w:rsidRPr="00DD417B">
        <w:rPr>
          <w:rFonts w:asciiTheme="majorHAnsi" w:hAnsiTheme="majorHAnsi" w:cstheme="majorHAnsi"/>
          <w:sz w:val="32"/>
          <w:szCs w:val="32"/>
        </w:rPr>
        <w:t xml:space="preserve"> e la mediata con il comando </w:t>
      </w:r>
      <w:proofErr w:type="spellStart"/>
      <w:r w:rsidRPr="00DD417B">
        <w:rPr>
          <w:rFonts w:asciiTheme="majorHAnsi" w:hAnsiTheme="majorHAnsi" w:cstheme="majorHAnsi"/>
          <w:b/>
          <w:bCs/>
          <w:i/>
          <w:iCs/>
          <w:sz w:val="32"/>
          <w:szCs w:val="32"/>
        </w:rPr>
        <w:t>median</w:t>
      </w:r>
      <w:proofErr w:type="spellEnd"/>
      <w:r w:rsidRPr="00DD417B">
        <w:rPr>
          <w:rFonts w:asciiTheme="majorHAnsi" w:hAnsiTheme="majorHAnsi" w:cstheme="majorHAnsi"/>
          <w:sz w:val="32"/>
          <w:szCs w:val="32"/>
        </w:rPr>
        <w:t>.</w:t>
      </w:r>
    </w:p>
    <w:p w14:paraId="6E0E33A7" w14:textId="123C0A84" w:rsidR="00045BA6" w:rsidRDefault="00045BA6" w:rsidP="00045BA6">
      <w:pPr>
        <w:autoSpaceDE w:val="0"/>
        <w:autoSpaceDN w:val="0"/>
        <w:adjustRightInd w:val="0"/>
        <w:spacing w:after="0" w:line="240" w:lineRule="auto"/>
        <w:rPr>
          <w:rFonts w:asciiTheme="majorHAnsi" w:hAnsiTheme="majorHAnsi" w:cstheme="majorHAnsi"/>
          <w:sz w:val="32"/>
          <w:szCs w:val="32"/>
        </w:rPr>
      </w:pPr>
      <w:r w:rsidRPr="00045BA6">
        <w:rPr>
          <w:rFonts w:asciiTheme="majorHAnsi" w:hAnsiTheme="majorHAnsi" w:cstheme="majorHAnsi"/>
          <w:sz w:val="32"/>
          <w:szCs w:val="32"/>
        </w:rPr>
        <w:t>Il seguente codice calcola alcune informazioni riguardo i valori degli indici di posizione</w:t>
      </w:r>
      <w:r>
        <w:rPr>
          <w:rFonts w:asciiTheme="majorHAnsi" w:hAnsiTheme="majorHAnsi" w:cstheme="majorHAnsi"/>
          <w:sz w:val="32"/>
          <w:szCs w:val="32"/>
        </w:rPr>
        <w:t xml:space="preserve"> </w:t>
      </w:r>
      <w:r w:rsidRPr="00045BA6">
        <w:rPr>
          <w:rFonts w:asciiTheme="majorHAnsi" w:hAnsiTheme="majorHAnsi" w:cstheme="majorHAnsi"/>
          <w:sz w:val="32"/>
          <w:szCs w:val="32"/>
        </w:rPr>
        <w:t xml:space="preserve">centrali dei dati nella colonna relativa </w:t>
      </w:r>
      <w:r>
        <w:rPr>
          <w:rFonts w:asciiTheme="majorHAnsi" w:hAnsiTheme="majorHAnsi" w:cstheme="majorHAnsi"/>
          <w:sz w:val="32"/>
          <w:szCs w:val="32"/>
        </w:rPr>
        <w:t>al numero di persone risultate positive il 2 febbraio 2023</w:t>
      </w:r>
      <w:r w:rsidRPr="00045BA6">
        <w:rPr>
          <w:rFonts w:asciiTheme="majorHAnsi" w:hAnsiTheme="majorHAnsi" w:cstheme="majorHAnsi"/>
          <w:sz w:val="32"/>
          <w:szCs w:val="32"/>
        </w:rPr>
        <w:t>.</w:t>
      </w:r>
    </w:p>
    <w:p w14:paraId="246C14E4" w14:textId="0B5BCC90"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F607A1" wp14:editId="460A11DB">
            <wp:extent cx="5992061" cy="752580"/>
            <wp:effectExtent l="0" t="0" r="8890" b="95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992061" cy="752580"/>
                    </a:xfrm>
                    <a:prstGeom prst="rect">
                      <a:avLst/>
                    </a:prstGeom>
                  </pic:spPr>
                </pic:pic>
              </a:graphicData>
            </a:graphic>
          </wp:inline>
        </w:drawing>
      </w:r>
    </w:p>
    <w:p w14:paraId="5BC36729" w14:textId="7259683B"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6B00A58E" w14:textId="1D3178BC"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In particolare, il minimo risulta 287, il massimo 47794, la media 10856.43 e la mediana 5797.</w:t>
      </w:r>
    </w:p>
    <w:p w14:paraId="0DF19586" w14:textId="0801E543"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4BC4FBED" w14:textId="2529CEFB" w:rsidR="00045BA6" w:rsidRDefault="00045BA6" w:rsidP="00910B48">
      <w:pPr>
        <w:pStyle w:val="Titolo1"/>
        <w:numPr>
          <w:ilvl w:val="1"/>
          <w:numId w:val="2"/>
        </w:numPr>
        <w:rPr>
          <w:rFonts w:cstheme="majorHAnsi"/>
          <w:color w:val="000000" w:themeColor="text1"/>
          <w:sz w:val="36"/>
          <w:szCs w:val="36"/>
        </w:rPr>
      </w:pPr>
      <w:bookmarkStart w:id="5" w:name="_Toc127015138"/>
      <w:r w:rsidRPr="00045BA6">
        <w:rPr>
          <w:rFonts w:cstheme="majorHAnsi"/>
          <w:color w:val="000000" w:themeColor="text1"/>
          <w:sz w:val="36"/>
          <w:szCs w:val="36"/>
        </w:rPr>
        <w:t>Grafico a barre ordinate</w:t>
      </w:r>
      <w:bookmarkEnd w:id="5"/>
    </w:p>
    <w:p w14:paraId="03AD29D0" w14:textId="6809293C" w:rsidR="00045BA6" w:rsidRDefault="00045BA6" w:rsidP="00045BA6">
      <w:pPr>
        <w:rPr>
          <w:rFonts w:asciiTheme="majorHAnsi" w:hAnsiTheme="majorHAnsi" w:cstheme="majorHAnsi"/>
          <w:sz w:val="32"/>
          <w:szCs w:val="32"/>
        </w:rPr>
      </w:pPr>
      <w:r w:rsidRPr="00045BA6">
        <w:rPr>
          <w:rFonts w:asciiTheme="majorHAnsi" w:hAnsiTheme="majorHAnsi" w:cstheme="majorHAnsi"/>
          <w:sz w:val="32"/>
          <w:szCs w:val="32"/>
        </w:rPr>
        <w:t>Possiamo infatti renderci conto della veridicità di questi valori dando uno sguardo a un</w:t>
      </w:r>
      <w:r>
        <w:rPr>
          <w:rFonts w:asciiTheme="majorHAnsi" w:hAnsiTheme="majorHAnsi" w:cstheme="majorHAnsi"/>
          <w:sz w:val="32"/>
          <w:szCs w:val="32"/>
        </w:rPr>
        <w:t xml:space="preserve"> </w:t>
      </w:r>
      <w:r w:rsidRPr="00045BA6">
        <w:rPr>
          <w:rFonts w:asciiTheme="majorHAnsi" w:hAnsiTheme="majorHAnsi" w:cstheme="majorHAnsi"/>
          <w:sz w:val="32"/>
          <w:szCs w:val="32"/>
        </w:rPr>
        <w:t>grafico che mostra le stesse informazioni ma con un</w:t>
      </w:r>
      <w:r>
        <w:rPr>
          <w:rFonts w:asciiTheme="majorHAnsi" w:hAnsiTheme="majorHAnsi" w:cstheme="majorHAnsi"/>
          <w:sz w:val="32"/>
          <w:szCs w:val="32"/>
        </w:rPr>
        <w:t xml:space="preserve"> </w:t>
      </w:r>
      <w:r w:rsidRPr="00045BA6">
        <w:rPr>
          <w:rFonts w:asciiTheme="majorHAnsi" w:hAnsiTheme="majorHAnsi" w:cstheme="majorHAnsi"/>
          <w:sz w:val="32"/>
          <w:szCs w:val="32"/>
        </w:rPr>
        <w:t>ordinamento sulle ascisse, grazie al</w:t>
      </w:r>
      <w:r>
        <w:rPr>
          <w:rFonts w:asciiTheme="majorHAnsi" w:hAnsiTheme="majorHAnsi" w:cstheme="majorHAnsi"/>
          <w:sz w:val="32"/>
          <w:szCs w:val="32"/>
        </w:rPr>
        <w:t xml:space="preserve"> </w:t>
      </w:r>
      <w:r w:rsidRPr="00045BA6">
        <w:rPr>
          <w:rFonts w:asciiTheme="majorHAnsi" w:hAnsiTheme="majorHAnsi" w:cstheme="majorHAnsi"/>
          <w:sz w:val="32"/>
          <w:szCs w:val="32"/>
        </w:rPr>
        <w:t>seguente codice.</w:t>
      </w:r>
    </w:p>
    <w:p w14:paraId="427FDC08" w14:textId="5D55CE56" w:rsidR="00910B48" w:rsidRDefault="00910B48" w:rsidP="00045BA6">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24B87BD" wp14:editId="4B3C249F">
            <wp:extent cx="6120130" cy="377634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FD9ACA2" w14:textId="1CC09234" w:rsidR="00910B48" w:rsidRDefault="00910B48" w:rsidP="00045BA6">
      <w:pPr>
        <w:rPr>
          <w:rFonts w:asciiTheme="majorHAnsi" w:hAnsiTheme="majorHAnsi" w:cstheme="majorHAnsi"/>
          <w:sz w:val="32"/>
          <w:szCs w:val="32"/>
        </w:rPr>
      </w:pPr>
    </w:p>
    <w:p w14:paraId="22B59615" w14:textId="7C7BDFA6" w:rsidR="00910B48" w:rsidRDefault="00910B48" w:rsidP="00045BA6">
      <w:pPr>
        <w:rPr>
          <w:rFonts w:asciiTheme="majorHAnsi" w:hAnsiTheme="majorHAnsi" w:cstheme="majorHAnsi"/>
          <w:sz w:val="32"/>
          <w:szCs w:val="32"/>
        </w:rPr>
      </w:pPr>
      <w:r>
        <w:rPr>
          <w:rFonts w:asciiTheme="majorHAnsi" w:hAnsiTheme="majorHAnsi" w:cstheme="majorHAnsi"/>
          <w:sz w:val="32"/>
          <w:szCs w:val="32"/>
        </w:rPr>
        <w:lastRenderedPageBreak/>
        <w:t>Risulta evidente il numero più basso è della provincia di Bolzano, il più alto invece è rappresentativo della Toscana. La linea tratteggiata indica la media</w:t>
      </w:r>
      <w:r w:rsidR="00C25B87">
        <w:rPr>
          <w:rFonts w:asciiTheme="majorHAnsi" w:hAnsiTheme="majorHAnsi" w:cstheme="majorHAnsi"/>
          <w:sz w:val="32"/>
          <w:szCs w:val="32"/>
        </w:rPr>
        <w:t xml:space="preserve"> campionaria di </w:t>
      </w:r>
      <w:r>
        <w:rPr>
          <w:rFonts w:asciiTheme="majorHAnsi" w:hAnsiTheme="majorHAnsi" w:cstheme="majorHAnsi"/>
          <w:sz w:val="32"/>
          <w:szCs w:val="32"/>
        </w:rPr>
        <w:t>, mentre quella continua rappresenta la mediana.</w:t>
      </w:r>
    </w:p>
    <w:p w14:paraId="5BF30437" w14:textId="14F59E7B" w:rsidR="00910B48" w:rsidRDefault="00910B48" w:rsidP="00045BA6">
      <w:pPr>
        <w:rPr>
          <w:rFonts w:asciiTheme="majorHAnsi" w:hAnsiTheme="majorHAnsi" w:cstheme="majorHAnsi"/>
          <w:sz w:val="32"/>
          <w:szCs w:val="32"/>
        </w:rPr>
      </w:pPr>
    </w:p>
    <w:p w14:paraId="2DCD88C3" w14:textId="73F097D2" w:rsidR="00910B48" w:rsidRDefault="006E6711" w:rsidP="006E6711">
      <w:pPr>
        <w:pStyle w:val="Titolo1"/>
        <w:numPr>
          <w:ilvl w:val="1"/>
          <w:numId w:val="2"/>
        </w:numPr>
        <w:rPr>
          <w:color w:val="000000" w:themeColor="text1"/>
          <w:sz w:val="36"/>
          <w:szCs w:val="36"/>
        </w:rPr>
      </w:pPr>
      <w:bookmarkStart w:id="6" w:name="_Toc127015139"/>
      <w:r w:rsidRPr="006E6711">
        <w:rPr>
          <w:color w:val="000000" w:themeColor="text1"/>
          <w:sz w:val="36"/>
          <w:szCs w:val="36"/>
        </w:rPr>
        <w:t>Grafico a barre sul numero di persone in terapia intensiva</w:t>
      </w:r>
      <w:bookmarkEnd w:id="6"/>
    </w:p>
    <w:p w14:paraId="7A74F539" w14:textId="018AFA2E" w:rsidR="006E6711" w:rsidRPr="006E1BB1" w:rsidRDefault="006E6711" w:rsidP="006E6711">
      <w:pPr>
        <w:rPr>
          <w:rFonts w:asciiTheme="majorHAnsi" w:hAnsiTheme="majorHAnsi" w:cstheme="majorHAnsi"/>
          <w:sz w:val="32"/>
          <w:szCs w:val="32"/>
        </w:rPr>
      </w:pPr>
      <w:r w:rsidRPr="006E1BB1">
        <w:rPr>
          <w:rFonts w:asciiTheme="majorHAnsi" w:hAnsiTheme="majorHAnsi" w:cstheme="majorHAnsi"/>
          <w:sz w:val="32"/>
          <w:szCs w:val="32"/>
        </w:rPr>
        <w:t>Si analizzeranno ora i dati delle altre colonne nel dataset, partendo da quella relativa al numero di persone in terapia intensiva.</w:t>
      </w:r>
    </w:p>
    <w:p w14:paraId="4BAC6205" w14:textId="2F393335" w:rsidR="006E6711" w:rsidRDefault="006E6711" w:rsidP="006E6711">
      <w:pPr>
        <w:rPr>
          <w:sz w:val="32"/>
          <w:szCs w:val="32"/>
        </w:rPr>
      </w:pPr>
    </w:p>
    <w:p w14:paraId="406E51F2" w14:textId="6009C555" w:rsidR="006E6711" w:rsidRDefault="006E6711" w:rsidP="006E6711">
      <w:pPr>
        <w:rPr>
          <w:sz w:val="32"/>
          <w:szCs w:val="32"/>
        </w:rPr>
      </w:pPr>
      <w:r>
        <w:rPr>
          <w:noProof/>
          <w:sz w:val="32"/>
          <w:szCs w:val="32"/>
        </w:rPr>
        <w:drawing>
          <wp:inline distT="0" distB="0" distL="0" distR="0" wp14:anchorId="71E42CE3" wp14:editId="002DB140">
            <wp:extent cx="6117838" cy="37719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6126605" cy="3777305"/>
                    </a:xfrm>
                    <a:prstGeom prst="rect">
                      <a:avLst/>
                    </a:prstGeom>
                  </pic:spPr>
                </pic:pic>
              </a:graphicData>
            </a:graphic>
          </wp:inline>
        </w:drawing>
      </w:r>
    </w:p>
    <w:p w14:paraId="3BE13499" w14:textId="73F5818B" w:rsidR="006E6711" w:rsidRDefault="006E6711" w:rsidP="006E6711">
      <w:pPr>
        <w:rPr>
          <w:sz w:val="32"/>
          <w:szCs w:val="32"/>
        </w:rPr>
      </w:pPr>
    </w:p>
    <w:p w14:paraId="57977A07" w14:textId="69040929" w:rsidR="006E6711" w:rsidRPr="006E1BB1" w:rsidRDefault="006E6711" w:rsidP="00B34DBB">
      <w:pPr>
        <w:rPr>
          <w:rFonts w:asciiTheme="majorHAnsi" w:hAnsiTheme="majorHAnsi" w:cstheme="majorHAnsi"/>
          <w:sz w:val="32"/>
          <w:szCs w:val="32"/>
        </w:rPr>
      </w:pPr>
      <w:r w:rsidRPr="006E1BB1">
        <w:rPr>
          <w:rFonts w:asciiTheme="majorHAnsi" w:hAnsiTheme="majorHAnsi" w:cstheme="majorHAnsi"/>
          <w:sz w:val="32"/>
          <w:szCs w:val="32"/>
        </w:rPr>
        <w:t>Il grafico appena mostrato indica i numer</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di persone, suddivis</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per regione, che si trovano in terapia intensiva il 2 febbraio 2023</w:t>
      </w:r>
      <w:r w:rsidR="00B34DBB" w:rsidRPr="006E1BB1">
        <w:rPr>
          <w:rFonts w:asciiTheme="majorHAnsi" w:hAnsiTheme="majorHAnsi" w:cstheme="majorHAnsi"/>
          <w:sz w:val="32"/>
          <w:szCs w:val="32"/>
        </w:rPr>
        <w:t>. Mediante un codice R simile a quello visto per la generazione di informazioni riguardo indici di posizione centrali del precedente dataset, otteniamo che la media campionaria è pari a 8.5 mentre la mediana campionaria a 4.</w:t>
      </w:r>
    </w:p>
    <w:p w14:paraId="5AE0641A" w14:textId="6D6D1D19" w:rsidR="00B34DBB" w:rsidRDefault="00B34DBB" w:rsidP="00B34DBB">
      <w:pPr>
        <w:rPr>
          <w:sz w:val="32"/>
          <w:szCs w:val="32"/>
        </w:rPr>
      </w:pPr>
    </w:p>
    <w:p w14:paraId="0E023841" w14:textId="49F20405" w:rsidR="00B34DBB" w:rsidRPr="00B34DBB" w:rsidRDefault="00B34DBB" w:rsidP="00B34DBB">
      <w:pPr>
        <w:pStyle w:val="Titolo1"/>
        <w:numPr>
          <w:ilvl w:val="1"/>
          <w:numId w:val="2"/>
        </w:numPr>
        <w:rPr>
          <w:color w:val="000000" w:themeColor="text1"/>
          <w:sz w:val="36"/>
          <w:szCs w:val="36"/>
        </w:rPr>
      </w:pPr>
      <w:bookmarkStart w:id="7" w:name="_Toc127015140"/>
      <w:r w:rsidRPr="00B34DBB">
        <w:rPr>
          <w:color w:val="000000" w:themeColor="text1"/>
          <w:sz w:val="36"/>
          <w:szCs w:val="36"/>
        </w:rPr>
        <w:lastRenderedPageBreak/>
        <w:t>Grafico a barre sul numero totale di persone ospedalizzate</w:t>
      </w:r>
      <w:bookmarkEnd w:id="7"/>
    </w:p>
    <w:p w14:paraId="365B3A11" w14:textId="30B88F13" w:rsidR="00B34DBB" w:rsidRPr="006E1BB1" w:rsidRDefault="00B34DBB" w:rsidP="00B34DBB">
      <w:pPr>
        <w:rPr>
          <w:rFonts w:asciiTheme="majorHAnsi" w:hAnsiTheme="majorHAnsi" w:cstheme="majorHAnsi"/>
          <w:sz w:val="32"/>
          <w:szCs w:val="32"/>
        </w:rPr>
      </w:pPr>
      <w:bookmarkStart w:id="8" w:name="_Hlk126870209"/>
      <w:r w:rsidRPr="006E1BB1">
        <w:rPr>
          <w:rFonts w:asciiTheme="majorHAnsi" w:hAnsiTheme="majorHAnsi" w:cstheme="majorHAnsi"/>
          <w:sz w:val="32"/>
          <w:szCs w:val="32"/>
        </w:rPr>
        <w:t>Si analizzeranno ora i dati delle altre colonne nel dataset, partendo da quella relativa al numero di persone ospedalizzate.</w:t>
      </w:r>
    </w:p>
    <w:bookmarkEnd w:id="8"/>
    <w:p w14:paraId="14EBFF8A" w14:textId="55ED92AF" w:rsidR="00B34DBB" w:rsidRPr="00B34DBB" w:rsidRDefault="00B34DBB" w:rsidP="00B34DBB">
      <w:pPr>
        <w:rPr>
          <w:sz w:val="32"/>
          <w:szCs w:val="32"/>
        </w:rPr>
      </w:pPr>
      <w:r>
        <w:rPr>
          <w:noProof/>
          <w:sz w:val="32"/>
          <w:szCs w:val="32"/>
        </w:rPr>
        <w:drawing>
          <wp:inline distT="0" distB="0" distL="0" distR="0" wp14:anchorId="162136BE" wp14:editId="6A876DEA">
            <wp:extent cx="5932449" cy="3657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5939380" cy="3661873"/>
                    </a:xfrm>
                    <a:prstGeom prst="rect">
                      <a:avLst/>
                    </a:prstGeom>
                  </pic:spPr>
                </pic:pic>
              </a:graphicData>
            </a:graphic>
          </wp:inline>
        </w:drawing>
      </w:r>
    </w:p>
    <w:p w14:paraId="4C1B2F4A" w14:textId="6890A21E" w:rsidR="00B34DBB" w:rsidRDefault="00B34DBB" w:rsidP="00B34DBB">
      <w:pPr>
        <w:rPr>
          <w:sz w:val="32"/>
          <w:szCs w:val="32"/>
        </w:rPr>
      </w:pPr>
    </w:p>
    <w:p w14:paraId="0FA83942" w14:textId="49705FBE" w:rsidR="00B34DBB" w:rsidRPr="006E1BB1" w:rsidRDefault="00B34DBB" w:rsidP="00B34DBB">
      <w:pPr>
        <w:rPr>
          <w:rFonts w:asciiTheme="majorHAnsi" w:hAnsiTheme="majorHAnsi" w:cstheme="majorHAnsi"/>
          <w:sz w:val="32"/>
          <w:szCs w:val="32"/>
        </w:rPr>
      </w:pPr>
      <w:r w:rsidRPr="006E1BB1">
        <w:rPr>
          <w:rFonts w:asciiTheme="majorHAnsi" w:hAnsiTheme="majorHAnsi" w:cstheme="majorHAnsi"/>
          <w:sz w:val="32"/>
          <w:szCs w:val="32"/>
        </w:rPr>
        <w:t>Tramite R è stato possibile calcolare che la mediana campionaria risulta equivalente a 639, mentre la mediana campionaria è pari a 143.</w:t>
      </w:r>
    </w:p>
    <w:p w14:paraId="7715D230" w14:textId="1B2D774C" w:rsidR="00B34DBB" w:rsidRDefault="00B34DBB" w:rsidP="00B34DBB">
      <w:pPr>
        <w:rPr>
          <w:sz w:val="32"/>
          <w:szCs w:val="32"/>
        </w:rPr>
      </w:pPr>
    </w:p>
    <w:p w14:paraId="3A465BD4" w14:textId="43A45A1C" w:rsidR="00B34DBB" w:rsidRPr="000C2167" w:rsidRDefault="00B34DBB" w:rsidP="000C2167">
      <w:pPr>
        <w:pStyle w:val="Titolo1"/>
        <w:numPr>
          <w:ilvl w:val="1"/>
          <w:numId w:val="2"/>
        </w:numPr>
        <w:rPr>
          <w:color w:val="000000" w:themeColor="text1"/>
          <w:sz w:val="36"/>
          <w:szCs w:val="36"/>
        </w:rPr>
      </w:pPr>
      <w:bookmarkStart w:id="9" w:name="_Toc127015141"/>
      <w:r w:rsidRPr="000C2167">
        <w:rPr>
          <w:color w:val="000000" w:themeColor="text1"/>
          <w:sz w:val="36"/>
          <w:szCs w:val="36"/>
        </w:rPr>
        <w:t xml:space="preserve">Grafico a barre sul numero di </w:t>
      </w:r>
      <w:r w:rsidR="000C2167" w:rsidRPr="000C2167">
        <w:rPr>
          <w:color w:val="000000" w:themeColor="text1"/>
          <w:sz w:val="36"/>
          <w:szCs w:val="36"/>
        </w:rPr>
        <w:t>tamponi</w:t>
      </w:r>
      <w:bookmarkEnd w:id="9"/>
    </w:p>
    <w:p w14:paraId="4AD760AB" w14:textId="625C910B" w:rsidR="000C2167" w:rsidRPr="006E1BB1" w:rsidRDefault="000C2167" w:rsidP="000C2167">
      <w:pPr>
        <w:rPr>
          <w:rFonts w:asciiTheme="majorHAnsi" w:hAnsiTheme="majorHAnsi" w:cstheme="majorHAnsi"/>
          <w:sz w:val="32"/>
          <w:szCs w:val="32"/>
        </w:rPr>
      </w:pPr>
      <w:bookmarkStart w:id="10" w:name="_Hlk126870608"/>
      <w:r w:rsidRPr="006E1BB1">
        <w:rPr>
          <w:rFonts w:asciiTheme="majorHAnsi" w:hAnsiTheme="majorHAnsi" w:cstheme="majorHAnsi"/>
          <w:sz w:val="32"/>
          <w:szCs w:val="32"/>
        </w:rPr>
        <w:t>Si analizzeranno ora i dati delle altre colonne nel dataset, partendo da quella relativa al numero di tamponi effettuati.</w:t>
      </w:r>
    </w:p>
    <w:bookmarkEnd w:id="10"/>
    <w:p w14:paraId="12B12B06" w14:textId="7344E369" w:rsidR="000C2167" w:rsidRDefault="000C2167" w:rsidP="000C2167">
      <w:pPr>
        <w:rPr>
          <w:sz w:val="32"/>
          <w:szCs w:val="32"/>
        </w:rPr>
      </w:pPr>
      <w:r>
        <w:rPr>
          <w:noProof/>
          <w:sz w:val="32"/>
          <w:szCs w:val="32"/>
        </w:rPr>
        <w:lastRenderedPageBreak/>
        <w:drawing>
          <wp:inline distT="0" distB="0" distL="0" distR="0" wp14:anchorId="3FF5B84A" wp14:editId="3CC1D63E">
            <wp:extent cx="6019800" cy="3711456"/>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a:extLst>
                        <a:ext uri="{28A0092B-C50C-407E-A947-70E740481C1C}">
                          <a14:useLocalDpi xmlns:a14="http://schemas.microsoft.com/office/drawing/2010/main" val="0"/>
                        </a:ext>
                      </a:extLst>
                    </a:blip>
                    <a:stretch>
                      <a:fillRect/>
                    </a:stretch>
                  </pic:blipFill>
                  <pic:spPr>
                    <a:xfrm>
                      <a:off x="0" y="0"/>
                      <a:ext cx="6027056" cy="3715930"/>
                    </a:xfrm>
                    <a:prstGeom prst="rect">
                      <a:avLst/>
                    </a:prstGeom>
                  </pic:spPr>
                </pic:pic>
              </a:graphicData>
            </a:graphic>
          </wp:inline>
        </w:drawing>
      </w:r>
    </w:p>
    <w:p w14:paraId="34D519A6" w14:textId="6E45BB5C" w:rsidR="000C2167" w:rsidRDefault="000C2167" w:rsidP="000C2167">
      <w:pPr>
        <w:rPr>
          <w:sz w:val="32"/>
          <w:szCs w:val="32"/>
        </w:rPr>
      </w:pPr>
    </w:p>
    <w:p w14:paraId="0431B242" w14:textId="68F5D9B8" w:rsidR="000C2167" w:rsidRPr="006E1BB1" w:rsidRDefault="000C2167" w:rsidP="000C2167">
      <w:pPr>
        <w:rPr>
          <w:rFonts w:asciiTheme="majorHAnsi" w:hAnsiTheme="majorHAnsi" w:cstheme="majorHAnsi"/>
          <w:sz w:val="32"/>
          <w:szCs w:val="32"/>
        </w:rPr>
      </w:pPr>
      <w:r w:rsidRPr="006E1BB1">
        <w:rPr>
          <w:rFonts w:asciiTheme="majorHAnsi" w:hAnsiTheme="majorHAnsi" w:cstheme="majorHAnsi"/>
          <w:sz w:val="32"/>
          <w:szCs w:val="32"/>
        </w:rPr>
        <w:t>Tramite l’analisi di tali dati, la media campionaria risulta pari a 12670180, mentre la mediana campionaria è di 7362338.</w:t>
      </w:r>
    </w:p>
    <w:p w14:paraId="328ABE75" w14:textId="26F547DD" w:rsidR="000C2167" w:rsidRDefault="000C2167" w:rsidP="000C2167">
      <w:pPr>
        <w:pStyle w:val="Titolo1"/>
        <w:numPr>
          <w:ilvl w:val="1"/>
          <w:numId w:val="2"/>
        </w:numPr>
        <w:rPr>
          <w:color w:val="000000" w:themeColor="text1"/>
          <w:sz w:val="36"/>
          <w:szCs w:val="36"/>
        </w:rPr>
      </w:pPr>
      <w:bookmarkStart w:id="11" w:name="_Toc127015142"/>
      <w:r w:rsidRPr="000C2167">
        <w:rPr>
          <w:color w:val="000000" w:themeColor="text1"/>
          <w:sz w:val="36"/>
          <w:szCs w:val="36"/>
        </w:rPr>
        <w:t>Grafico a barre sul numero di ingressi in terapia intensiva</w:t>
      </w:r>
      <w:bookmarkEnd w:id="11"/>
    </w:p>
    <w:p w14:paraId="5D44797B" w14:textId="01E15F92" w:rsidR="000C2167" w:rsidRPr="006E1BB1" w:rsidRDefault="000C2167" w:rsidP="000C2167">
      <w:pPr>
        <w:rPr>
          <w:rFonts w:asciiTheme="majorHAnsi" w:hAnsiTheme="majorHAnsi" w:cstheme="majorHAnsi"/>
          <w:sz w:val="32"/>
          <w:szCs w:val="32"/>
        </w:rPr>
      </w:pPr>
      <w:r w:rsidRPr="006E1BB1">
        <w:rPr>
          <w:rFonts w:asciiTheme="majorHAnsi" w:hAnsiTheme="majorHAnsi" w:cstheme="majorHAnsi"/>
          <w:sz w:val="32"/>
          <w:szCs w:val="32"/>
        </w:rPr>
        <w:t>Si analizzeranno ora i dati delle altre colonne nel dataset, partendo da quella relativa al numero di persone che sono entrate in terapia intensiva.</w:t>
      </w:r>
    </w:p>
    <w:p w14:paraId="7496703D" w14:textId="509C38E9" w:rsidR="000C2167" w:rsidRDefault="00312499" w:rsidP="000C2167">
      <w:pPr>
        <w:rPr>
          <w:sz w:val="32"/>
          <w:szCs w:val="32"/>
        </w:rPr>
      </w:pPr>
      <w:r>
        <w:rPr>
          <w:noProof/>
          <w:sz w:val="32"/>
          <w:szCs w:val="32"/>
        </w:rPr>
        <w:lastRenderedPageBreak/>
        <w:drawing>
          <wp:inline distT="0" distB="0" distL="0" distR="0" wp14:anchorId="7E95E880" wp14:editId="7327956C">
            <wp:extent cx="6029325" cy="371732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3">
                      <a:extLst>
                        <a:ext uri="{28A0092B-C50C-407E-A947-70E740481C1C}">
                          <a14:useLocalDpi xmlns:a14="http://schemas.microsoft.com/office/drawing/2010/main" val="0"/>
                        </a:ext>
                      </a:extLst>
                    </a:blip>
                    <a:stretch>
                      <a:fillRect/>
                    </a:stretch>
                  </pic:blipFill>
                  <pic:spPr>
                    <a:xfrm>
                      <a:off x="0" y="0"/>
                      <a:ext cx="6036108" cy="3721510"/>
                    </a:xfrm>
                    <a:prstGeom prst="rect">
                      <a:avLst/>
                    </a:prstGeom>
                  </pic:spPr>
                </pic:pic>
              </a:graphicData>
            </a:graphic>
          </wp:inline>
        </w:drawing>
      </w:r>
    </w:p>
    <w:p w14:paraId="1440130C" w14:textId="79276303" w:rsidR="00312499" w:rsidRDefault="00312499" w:rsidP="000C2167">
      <w:pPr>
        <w:rPr>
          <w:sz w:val="32"/>
          <w:szCs w:val="32"/>
        </w:rPr>
      </w:pPr>
    </w:p>
    <w:p w14:paraId="770E5802" w14:textId="3BE78853" w:rsidR="00312499" w:rsidRPr="006E1BB1" w:rsidRDefault="00312499" w:rsidP="000C2167">
      <w:pPr>
        <w:rPr>
          <w:rFonts w:asciiTheme="majorHAnsi" w:hAnsiTheme="majorHAnsi" w:cstheme="majorHAnsi"/>
          <w:sz w:val="32"/>
          <w:szCs w:val="32"/>
        </w:rPr>
      </w:pPr>
      <w:r w:rsidRPr="006E1BB1">
        <w:rPr>
          <w:rFonts w:asciiTheme="majorHAnsi" w:hAnsiTheme="majorHAnsi" w:cstheme="majorHAnsi"/>
          <w:sz w:val="32"/>
          <w:szCs w:val="32"/>
        </w:rPr>
        <w:t>Dall’analisi di questi dati ricaviamo che la media campionaria è pari a circa 0.5, mentre la mediana campionari è pari a 0.</w:t>
      </w:r>
    </w:p>
    <w:p w14:paraId="3C659A9D" w14:textId="20E9574C" w:rsidR="00312499" w:rsidRDefault="00312499" w:rsidP="000C2167">
      <w:pPr>
        <w:rPr>
          <w:sz w:val="32"/>
          <w:szCs w:val="32"/>
        </w:rPr>
      </w:pPr>
    </w:p>
    <w:p w14:paraId="32C6C56B" w14:textId="26FBEF5F" w:rsidR="00312499" w:rsidRDefault="00312499" w:rsidP="00312499">
      <w:pPr>
        <w:pStyle w:val="Titolo1"/>
        <w:numPr>
          <w:ilvl w:val="0"/>
          <w:numId w:val="1"/>
        </w:numPr>
        <w:rPr>
          <w:color w:val="000000" w:themeColor="text1"/>
          <w:sz w:val="36"/>
          <w:szCs w:val="36"/>
        </w:rPr>
      </w:pPr>
      <w:bookmarkStart w:id="12" w:name="_Toc127015143"/>
      <w:r w:rsidRPr="00312499">
        <w:rPr>
          <w:color w:val="000000" w:themeColor="text1"/>
          <w:sz w:val="36"/>
          <w:szCs w:val="36"/>
        </w:rPr>
        <w:t>Frequenze e Distribuzioni</w:t>
      </w:r>
      <w:bookmarkEnd w:id="12"/>
    </w:p>
    <w:p w14:paraId="2A1ADFFD" w14:textId="640FA388" w:rsidR="00312499" w:rsidRDefault="00312499" w:rsidP="00312499"/>
    <w:p w14:paraId="47018234" w14:textId="59DDB84A" w:rsidR="00312499" w:rsidRDefault="00312499" w:rsidP="00312499">
      <w:pPr>
        <w:pStyle w:val="Titolo1"/>
        <w:numPr>
          <w:ilvl w:val="1"/>
          <w:numId w:val="1"/>
        </w:numPr>
        <w:rPr>
          <w:color w:val="000000" w:themeColor="text1"/>
          <w:sz w:val="36"/>
          <w:szCs w:val="36"/>
        </w:rPr>
      </w:pPr>
      <w:bookmarkStart w:id="13" w:name="_Toc127015144"/>
      <w:r w:rsidRPr="00312499">
        <w:rPr>
          <w:color w:val="000000" w:themeColor="text1"/>
          <w:sz w:val="36"/>
          <w:szCs w:val="36"/>
        </w:rPr>
        <w:t xml:space="preserve">Istogramma del numero di </w:t>
      </w:r>
      <w:r w:rsidR="00CA2958">
        <w:rPr>
          <w:color w:val="000000" w:themeColor="text1"/>
          <w:sz w:val="36"/>
          <w:szCs w:val="36"/>
        </w:rPr>
        <w:t>risultati</w:t>
      </w:r>
      <w:r w:rsidRPr="00312499">
        <w:rPr>
          <w:color w:val="000000" w:themeColor="text1"/>
          <w:sz w:val="36"/>
          <w:szCs w:val="36"/>
        </w:rPr>
        <w:t xml:space="preserve"> positivi</w:t>
      </w:r>
      <w:bookmarkEnd w:id="13"/>
    </w:p>
    <w:p w14:paraId="4D514E48" w14:textId="00592F02"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 xml:space="preserve">Molto utile è la suddivisione dei valori assunti da una variabile quantitativa in classi per studiarne la distribuzione di frequenze. In generale, le frequenze che non sono troppo dissimili fra loro posso essere accorpate in classi per poter studiare l’andamento di un argomento al fine di catturarne alcune informazioni quantitative. Una delle modalità più usate per l’analisi delle distribuzioni di frequenze consiste nella realizzazione di </w:t>
      </w:r>
      <w:r w:rsidRPr="006E1BB1">
        <w:rPr>
          <w:rFonts w:asciiTheme="majorHAnsi" w:hAnsiTheme="majorHAnsi" w:cstheme="majorHAnsi"/>
          <w:i/>
          <w:iCs/>
          <w:sz w:val="32"/>
          <w:szCs w:val="32"/>
        </w:rPr>
        <w:t>istogrammi</w:t>
      </w:r>
      <w:r w:rsidRPr="006E1BB1">
        <w:rPr>
          <w:rFonts w:asciiTheme="majorHAnsi" w:hAnsiTheme="majorHAnsi" w:cstheme="majorHAnsi"/>
          <w:sz w:val="32"/>
          <w:szCs w:val="32"/>
        </w:rPr>
        <w:t>.</w:t>
      </w:r>
    </w:p>
    <w:p w14:paraId="5FD9D500" w14:textId="0EC1A524"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 xml:space="preserve">Un istogramma è una rappresentazione grafica il cui compito è associare ad ogni classe di frequenze un rettangolo che ha per estremi orizzontali i valori estremi della classe, mentre per altezza ha la quantità di istanze nel campione che fanno parte di quella classe. Viene rappresentata un’asse </w:t>
      </w:r>
      <w:r w:rsidRPr="006E1BB1">
        <w:rPr>
          <w:rFonts w:asciiTheme="majorHAnsi" w:hAnsiTheme="majorHAnsi" w:cstheme="majorHAnsi"/>
          <w:sz w:val="32"/>
          <w:szCs w:val="32"/>
        </w:rPr>
        <w:lastRenderedPageBreak/>
        <w:t>orizzontale che percorre così tutti i valori assunti dal campione, avendo poi come asse verticale i numeri che costituiscono le frequenze (assolute o relative) della distribuzione.</w:t>
      </w:r>
    </w:p>
    <w:p w14:paraId="13C9C18B" w14:textId="259331D3"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Per studiare la distribuzione risulta determinante eseguire la suddivisione in classi. Critica per ottenere informazioni utili è dunque la scelta del numero di classi. Viene sconsigliata, a causa del probabile oscuramento di dettagli utili, la suddivisione in un numero esiguo di classi di una distribuzione di frequenze molto variata.</w:t>
      </w:r>
    </w:p>
    <w:p w14:paraId="3FA3FDE2" w14:textId="02D74DF2" w:rsidR="00CA2958" w:rsidRPr="006E1BB1" w:rsidRDefault="00CA2958" w:rsidP="00EE5CE4">
      <w:pPr>
        <w:rPr>
          <w:rFonts w:asciiTheme="majorHAnsi" w:hAnsiTheme="majorHAnsi" w:cstheme="majorHAnsi"/>
          <w:sz w:val="32"/>
          <w:szCs w:val="32"/>
        </w:rPr>
      </w:pPr>
      <w:r w:rsidRPr="006E1BB1">
        <w:rPr>
          <w:rFonts w:asciiTheme="majorHAnsi" w:hAnsiTheme="majorHAnsi" w:cstheme="majorHAnsi"/>
          <w:sz w:val="32"/>
          <w:szCs w:val="32"/>
        </w:rPr>
        <w:t>Mettendo in pratica gli argomenti appena esposti, adesso si analizzeranno delle informazioni estrapolate dai valori del dataset preso in esame. La prima caratteristica da evidenziare corrisponde alle relazioni dei dati relativi al numero di risultati positivi ai tamponi eseguiti il 2 febbraio 2023.</w:t>
      </w:r>
      <w:r w:rsidR="00EE5CE4" w:rsidRPr="006E1BB1">
        <w:rPr>
          <w:rFonts w:asciiTheme="majorHAnsi" w:hAnsiTheme="majorHAnsi" w:cstheme="majorHAnsi"/>
          <w:sz w:val="32"/>
          <w:szCs w:val="32"/>
        </w:rPr>
        <w:t xml:space="preserve"> I diversi valori regionali sono raggruppati come mostra l’istogramma di frequenze assolute che ci si accinge a mostrare.</w:t>
      </w:r>
    </w:p>
    <w:p w14:paraId="114FAEBB" w14:textId="70F42700" w:rsidR="00EE5CE4" w:rsidRPr="006E1BB1" w:rsidRDefault="00CA2958" w:rsidP="00EE5CE4">
      <w:pPr>
        <w:rPr>
          <w:rFonts w:asciiTheme="majorHAnsi" w:hAnsiTheme="majorHAnsi" w:cstheme="majorHAnsi"/>
          <w:sz w:val="32"/>
          <w:szCs w:val="32"/>
        </w:rPr>
      </w:pPr>
      <w:r w:rsidRPr="006E1BB1">
        <w:rPr>
          <w:rFonts w:asciiTheme="majorHAnsi" w:hAnsiTheme="majorHAnsi" w:cstheme="majorHAnsi"/>
          <w:sz w:val="32"/>
          <w:szCs w:val="32"/>
        </w:rPr>
        <w:t xml:space="preserve">Il seguente codice produrrà l’istogramma </w:t>
      </w:r>
      <w:r w:rsidR="00EE5CE4" w:rsidRPr="006E1BB1">
        <w:rPr>
          <w:rFonts w:asciiTheme="majorHAnsi" w:hAnsiTheme="majorHAnsi" w:cstheme="majorHAnsi"/>
          <w:sz w:val="32"/>
          <w:szCs w:val="32"/>
        </w:rPr>
        <w:t>richiesto.</w:t>
      </w:r>
    </w:p>
    <w:p w14:paraId="0BE45508" w14:textId="7D9B2B74" w:rsidR="00312499" w:rsidRDefault="00EE5CE4" w:rsidP="00CA2958">
      <w:pPr>
        <w:rPr>
          <w:sz w:val="32"/>
          <w:szCs w:val="32"/>
        </w:rPr>
      </w:pPr>
      <w:r>
        <w:rPr>
          <w:noProof/>
          <w:sz w:val="32"/>
          <w:szCs w:val="32"/>
        </w:rPr>
        <w:drawing>
          <wp:inline distT="0" distB="0" distL="0" distR="0" wp14:anchorId="1D238E3D" wp14:editId="72172960">
            <wp:extent cx="5924550" cy="131918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5943938" cy="1323501"/>
                    </a:xfrm>
                    <a:prstGeom prst="rect">
                      <a:avLst/>
                    </a:prstGeom>
                  </pic:spPr>
                </pic:pic>
              </a:graphicData>
            </a:graphic>
          </wp:inline>
        </w:drawing>
      </w:r>
    </w:p>
    <w:p w14:paraId="756AE04B" w14:textId="40E1E437" w:rsidR="00EE5CE4" w:rsidRDefault="00EE5CE4" w:rsidP="00CA2958">
      <w:pPr>
        <w:rPr>
          <w:sz w:val="32"/>
          <w:szCs w:val="32"/>
        </w:rPr>
      </w:pPr>
      <w:r w:rsidRPr="006E1BB1">
        <w:rPr>
          <w:rFonts w:asciiTheme="majorHAnsi" w:hAnsiTheme="majorHAnsi" w:cstheme="majorHAnsi"/>
          <w:sz w:val="32"/>
          <w:szCs w:val="32"/>
        </w:rPr>
        <w:lastRenderedPageBreak/>
        <w:t>Di seguito è mostrato l’istogramma ottenuto.</w:t>
      </w:r>
      <w:r>
        <w:rPr>
          <w:sz w:val="32"/>
          <w:szCs w:val="32"/>
        </w:rPr>
        <w:br/>
      </w:r>
      <w:r>
        <w:rPr>
          <w:noProof/>
          <w:sz w:val="32"/>
          <w:szCs w:val="32"/>
        </w:rPr>
        <w:drawing>
          <wp:inline distT="0" distB="0" distL="0" distR="0" wp14:anchorId="12B0409E" wp14:editId="7A98542B">
            <wp:extent cx="6038850" cy="372320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extLst>
                        <a:ext uri="{28A0092B-C50C-407E-A947-70E740481C1C}">
                          <a14:useLocalDpi xmlns:a14="http://schemas.microsoft.com/office/drawing/2010/main" val="0"/>
                        </a:ext>
                      </a:extLst>
                    </a:blip>
                    <a:stretch>
                      <a:fillRect/>
                    </a:stretch>
                  </pic:blipFill>
                  <pic:spPr>
                    <a:xfrm>
                      <a:off x="0" y="0"/>
                      <a:ext cx="6044307" cy="3726565"/>
                    </a:xfrm>
                    <a:prstGeom prst="rect">
                      <a:avLst/>
                    </a:prstGeom>
                  </pic:spPr>
                </pic:pic>
              </a:graphicData>
            </a:graphic>
          </wp:inline>
        </w:drawing>
      </w:r>
    </w:p>
    <w:p w14:paraId="34FCEFB7" w14:textId="494EB53F" w:rsidR="00EE5CE4" w:rsidRDefault="00EE5CE4" w:rsidP="00EE5CE4">
      <w:pPr>
        <w:jc w:val="center"/>
        <w:rPr>
          <w:sz w:val="32"/>
          <w:szCs w:val="32"/>
        </w:rPr>
      </w:pPr>
      <w:r>
        <w:rPr>
          <w:noProof/>
          <w:sz w:val="32"/>
          <w:szCs w:val="32"/>
        </w:rPr>
        <w:drawing>
          <wp:inline distT="0" distB="0" distL="0" distR="0" wp14:anchorId="58F0313F" wp14:editId="756F48F4">
            <wp:extent cx="4846993" cy="2047875"/>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rotWithShape="1">
                    <a:blip r:embed="rId26">
                      <a:extLst>
                        <a:ext uri="{28A0092B-C50C-407E-A947-70E740481C1C}">
                          <a14:useLocalDpi xmlns:a14="http://schemas.microsoft.com/office/drawing/2010/main" val="0"/>
                        </a:ext>
                      </a:extLst>
                    </a:blip>
                    <a:srcRect b="10242"/>
                    <a:stretch/>
                  </pic:blipFill>
                  <pic:spPr bwMode="auto">
                    <a:xfrm>
                      <a:off x="0" y="0"/>
                      <a:ext cx="4855280" cy="2051376"/>
                    </a:xfrm>
                    <a:prstGeom prst="rect">
                      <a:avLst/>
                    </a:prstGeom>
                    <a:ln>
                      <a:noFill/>
                    </a:ln>
                    <a:extLst>
                      <a:ext uri="{53640926-AAD7-44D8-BBD7-CCE9431645EC}">
                        <a14:shadowObscured xmlns:a14="http://schemas.microsoft.com/office/drawing/2010/main"/>
                      </a:ext>
                    </a:extLst>
                  </pic:spPr>
                </pic:pic>
              </a:graphicData>
            </a:graphic>
          </wp:inline>
        </w:drawing>
      </w:r>
    </w:p>
    <w:p w14:paraId="6B8C0E6C" w14:textId="6C834108" w:rsidR="00EE5CE4" w:rsidRPr="006E1BB1" w:rsidRDefault="00EE5CE4" w:rsidP="00EE5CE4">
      <w:pPr>
        <w:rPr>
          <w:rFonts w:asciiTheme="majorHAnsi" w:hAnsiTheme="majorHAnsi" w:cstheme="majorHAnsi"/>
          <w:sz w:val="32"/>
          <w:szCs w:val="32"/>
        </w:rPr>
      </w:pPr>
      <w:r w:rsidRPr="006E1BB1">
        <w:rPr>
          <w:rFonts w:asciiTheme="majorHAnsi" w:hAnsiTheme="majorHAnsi" w:cstheme="majorHAnsi"/>
          <w:sz w:val="32"/>
          <w:szCs w:val="32"/>
        </w:rPr>
        <w:t xml:space="preserve">Osservando l’istogramma, appare piuttosto evidente che la gran parte delle regioni sono state raggruppate nelle prime due classi </w:t>
      </w:r>
      <w:r w:rsidR="00830F3F" w:rsidRPr="006E1BB1">
        <w:rPr>
          <w:rFonts w:asciiTheme="majorHAnsi" w:hAnsiTheme="majorHAnsi" w:cstheme="majorHAnsi"/>
          <w:sz w:val="32"/>
          <w:szCs w:val="32"/>
        </w:rPr>
        <w:t>(0-10000 e 10000-20000).</w:t>
      </w:r>
    </w:p>
    <w:p w14:paraId="0262B6DD" w14:textId="11088DB7" w:rsidR="00830F3F" w:rsidRDefault="00830F3F" w:rsidP="00830F3F">
      <w:pPr>
        <w:pStyle w:val="Titolo1"/>
        <w:numPr>
          <w:ilvl w:val="1"/>
          <w:numId w:val="1"/>
        </w:numPr>
        <w:rPr>
          <w:color w:val="000000" w:themeColor="text1"/>
          <w:sz w:val="36"/>
          <w:szCs w:val="36"/>
        </w:rPr>
      </w:pPr>
      <w:bookmarkStart w:id="14" w:name="_Toc127015145"/>
      <w:r w:rsidRPr="00830F3F">
        <w:rPr>
          <w:color w:val="000000" w:themeColor="text1"/>
          <w:sz w:val="36"/>
          <w:szCs w:val="36"/>
        </w:rPr>
        <w:t>Indici di posizione non centrali</w:t>
      </w:r>
      <w:bookmarkEnd w:id="14"/>
    </w:p>
    <w:p w14:paraId="07AE50D8" w14:textId="535164A4"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Tra gli indici di posizione troviamo gli indici di posizione non centrali. Questi si suddividono in quantili, quartili e percentili. Si consideri una variabile quantitativa che abbia dei valori orizzontalmente disposti in un ordine non decrescente, ossia dove il valore più a sinistra costituisce il minimo dei valori di questa. In funzione della variabile stessa, le distanze </w:t>
      </w:r>
      <w:r w:rsidRPr="006E1BB1">
        <w:rPr>
          <w:rFonts w:asciiTheme="majorHAnsi" w:hAnsiTheme="majorHAnsi" w:cstheme="majorHAnsi"/>
          <w:sz w:val="32"/>
          <w:szCs w:val="32"/>
        </w:rPr>
        <w:lastRenderedPageBreak/>
        <w:t>tra due valori adiacenti possono essere o non essere regolari e omogenee. Un altro strumento statistico per studiare le distribuzioni</w:t>
      </w:r>
    </w:p>
    <w:p w14:paraId="4DCB6B76" w14:textId="77777777"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di frequenze è quello di usare quantili, quartili e percentili. Un quantile è un valore che divide in due la suddetta sequenza di valori ordinati, in modo tale che a sinistra esistano soltanto valori minori e a destra soltanto valori maggiori. Tre quantili si chiamano quartili se dividono in quattro parti la sequenza ordinata, ovvero il 25% dei dati sono alla sinistra del primo quartile, il 50% alla sinistra del secondo quartile (che coincide con la mediana della variabile quantitativa), il 75% alla sinistra del terzo quartile. </w:t>
      </w:r>
    </w:p>
    <w:p w14:paraId="6C68F193" w14:textId="37A513A5"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Analogamente, novantanove percentili suddividono i dati ordinati in cento sotto sequenze. In R è possibile ottenere la suddivisione in quartili tramite la funzione </w:t>
      </w:r>
      <w:r w:rsidRPr="006E1BB1">
        <w:rPr>
          <w:rFonts w:asciiTheme="majorHAnsi" w:hAnsiTheme="majorHAnsi" w:cstheme="majorHAnsi"/>
          <w:b/>
          <w:bCs/>
          <w:i/>
          <w:iCs/>
          <w:sz w:val="32"/>
          <w:szCs w:val="32"/>
        </w:rPr>
        <w:t>quantile</w:t>
      </w:r>
      <w:r w:rsidRPr="006E1BB1">
        <w:rPr>
          <w:rFonts w:asciiTheme="majorHAnsi" w:hAnsiTheme="majorHAnsi" w:cstheme="majorHAnsi"/>
          <w:sz w:val="32"/>
          <w:szCs w:val="32"/>
        </w:rPr>
        <w:t>.</w:t>
      </w:r>
    </w:p>
    <w:p w14:paraId="52EF65F3" w14:textId="4BEAA94D" w:rsidR="00830F3F" w:rsidRDefault="00830F3F" w:rsidP="00830F3F">
      <w:pPr>
        <w:pStyle w:val="Titolo1"/>
        <w:numPr>
          <w:ilvl w:val="1"/>
          <w:numId w:val="1"/>
        </w:numPr>
        <w:rPr>
          <w:color w:val="000000" w:themeColor="text1"/>
          <w:sz w:val="36"/>
          <w:szCs w:val="36"/>
        </w:rPr>
      </w:pPr>
      <w:bookmarkStart w:id="15" w:name="_Toc127015146"/>
      <w:proofErr w:type="spellStart"/>
      <w:r w:rsidRPr="00830F3F">
        <w:rPr>
          <w:color w:val="000000" w:themeColor="text1"/>
          <w:sz w:val="36"/>
          <w:szCs w:val="36"/>
        </w:rPr>
        <w:t>Boxplot</w:t>
      </w:r>
      <w:bookmarkEnd w:id="15"/>
      <w:proofErr w:type="spellEnd"/>
    </w:p>
    <w:p w14:paraId="3EEBA91C" w14:textId="77777777"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o diagramma a scatola e baffi, è una rappresentazione grafica che ha il compito di delimitare i quartili di una variabile quantitativa. In particolare, il primo quartile e il terzo quartile delimitano gli estremi di un rettangolo (la scatola), diviso in due da un segmento all’altezza del secondo quartile. Questa scatola è confinata da ambo i lati da due baffi che hanno con estremità dei valori assunti dalla variabile quantitativa che sono rispettivamente il valore minore e il valore maggiore in un dato intervallo di tolleranza. I valori della variabile quantitativa che oltrepassano questi limiti (in entrambe le direzioni) vengono chiamati valori anomali (anche detti </w:t>
      </w:r>
      <w:proofErr w:type="spellStart"/>
      <w:r w:rsidRPr="006E1BB1">
        <w:rPr>
          <w:rFonts w:asciiTheme="majorHAnsi" w:hAnsiTheme="majorHAnsi" w:cstheme="majorHAnsi"/>
          <w:sz w:val="32"/>
          <w:szCs w:val="32"/>
        </w:rPr>
        <w:t>outliner</w:t>
      </w:r>
      <w:proofErr w:type="spellEnd"/>
      <w:r w:rsidRPr="006E1BB1">
        <w:rPr>
          <w:rFonts w:asciiTheme="majorHAnsi" w:hAnsiTheme="majorHAnsi" w:cstheme="majorHAnsi"/>
          <w:sz w:val="32"/>
          <w:szCs w:val="32"/>
        </w:rPr>
        <w:t xml:space="preserve">). </w:t>
      </w:r>
    </w:p>
    <w:p w14:paraId="69CF2C7D" w14:textId="6310D834"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ad intaglio è invece una variante del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di base che presenta un intaglio all’altezza della mediana la cui ampiezza esprime la quantità di valori della variabile quantitativa appartenenti all’intervallo di confidenza del 95% per la mediana.</w:t>
      </w:r>
    </w:p>
    <w:p w14:paraId="18433DED" w14:textId="3A56B1AB" w:rsidR="00830F3F" w:rsidRPr="00830F3F" w:rsidRDefault="00830F3F" w:rsidP="00830F3F">
      <w:pPr>
        <w:pStyle w:val="Titolo1"/>
        <w:numPr>
          <w:ilvl w:val="1"/>
          <w:numId w:val="1"/>
        </w:numPr>
        <w:rPr>
          <w:color w:val="000000" w:themeColor="text1"/>
          <w:sz w:val="36"/>
          <w:szCs w:val="36"/>
        </w:rPr>
      </w:pPr>
      <w:bookmarkStart w:id="16" w:name="_Toc127015147"/>
      <w:proofErr w:type="spellStart"/>
      <w:r w:rsidRPr="00830F3F">
        <w:rPr>
          <w:color w:val="000000" w:themeColor="text1"/>
          <w:sz w:val="36"/>
          <w:szCs w:val="36"/>
        </w:rPr>
        <w:t>Boxplot</w:t>
      </w:r>
      <w:proofErr w:type="spellEnd"/>
      <w:r w:rsidRPr="00830F3F">
        <w:rPr>
          <w:color w:val="000000" w:themeColor="text1"/>
          <w:sz w:val="36"/>
          <w:szCs w:val="36"/>
        </w:rPr>
        <w:t xml:space="preserve"> del numero di risultati positivi suddivisi per regioni</w:t>
      </w:r>
      <w:bookmarkEnd w:id="16"/>
    </w:p>
    <w:p w14:paraId="296F9FEB" w14:textId="69614674" w:rsidR="00830F3F" w:rsidRDefault="00830F3F" w:rsidP="00830F3F">
      <w:pPr>
        <w:rPr>
          <w:sz w:val="32"/>
          <w:szCs w:val="32"/>
        </w:rPr>
      </w:pPr>
      <w:r>
        <w:rPr>
          <w:sz w:val="32"/>
          <w:szCs w:val="32"/>
        </w:rPr>
        <w:t xml:space="preserve">Di seguito si mostrano il codice in R per la generazione del </w:t>
      </w:r>
      <w:proofErr w:type="spellStart"/>
      <w:r>
        <w:rPr>
          <w:sz w:val="32"/>
          <w:szCs w:val="32"/>
        </w:rPr>
        <w:t>boxplot</w:t>
      </w:r>
      <w:proofErr w:type="spellEnd"/>
      <w:r>
        <w:rPr>
          <w:sz w:val="32"/>
          <w:szCs w:val="32"/>
        </w:rPr>
        <w:t xml:space="preserve"> ed il </w:t>
      </w:r>
      <w:proofErr w:type="spellStart"/>
      <w:r>
        <w:rPr>
          <w:sz w:val="32"/>
          <w:szCs w:val="32"/>
        </w:rPr>
        <w:t>boxplot</w:t>
      </w:r>
      <w:proofErr w:type="spellEnd"/>
      <w:r>
        <w:rPr>
          <w:sz w:val="32"/>
          <w:szCs w:val="32"/>
        </w:rPr>
        <w:t xml:space="preserve"> stesso.</w:t>
      </w:r>
    </w:p>
    <w:p w14:paraId="5C1AF480" w14:textId="0A79BCFF" w:rsidR="00830F3F" w:rsidRDefault="00830F3F" w:rsidP="00830F3F">
      <w:pPr>
        <w:rPr>
          <w:sz w:val="32"/>
          <w:szCs w:val="32"/>
        </w:rPr>
      </w:pPr>
      <w:r>
        <w:rPr>
          <w:noProof/>
          <w:sz w:val="32"/>
          <w:szCs w:val="32"/>
        </w:rPr>
        <w:lastRenderedPageBreak/>
        <w:drawing>
          <wp:inline distT="0" distB="0" distL="0" distR="0" wp14:anchorId="2DD3A655" wp14:editId="2138DE94">
            <wp:extent cx="6120130" cy="37763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5A6C940" w14:textId="7CF4F1F4" w:rsidR="00830F3F" w:rsidRPr="006E1BB1" w:rsidRDefault="001954D3" w:rsidP="00830F3F">
      <w:pPr>
        <w:rPr>
          <w:rFonts w:asciiTheme="majorHAnsi" w:hAnsiTheme="majorHAnsi" w:cstheme="majorHAnsi"/>
          <w:sz w:val="32"/>
          <w:szCs w:val="32"/>
        </w:rPr>
      </w:pPr>
      <w:r w:rsidRPr="006E1BB1">
        <w:rPr>
          <w:rFonts w:asciiTheme="majorHAnsi" w:hAnsiTheme="majorHAnsi" w:cstheme="majorHAnsi"/>
          <w:sz w:val="32"/>
          <w:szCs w:val="32"/>
        </w:rPr>
        <w:t xml:space="preserve">Di seguito si riportano dei dati analitici sul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appena ottenuto.</w:t>
      </w:r>
    </w:p>
    <w:p w14:paraId="5BF310CE" w14:textId="6EA0B55D" w:rsidR="001954D3" w:rsidRDefault="001954D3" w:rsidP="001954D3">
      <w:pPr>
        <w:jc w:val="center"/>
        <w:rPr>
          <w:sz w:val="32"/>
          <w:szCs w:val="32"/>
        </w:rPr>
      </w:pPr>
      <w:r>
        <w:rPr>
          <w:noProof/>
          <w:sz w:val="32"/>
          <w:szCs w:val="32"/>
        </w:rPr>
        <w:drawing>
          <wp:inline distT="0" distB="0" distL="0" distR="0" wp14:anchorId="7AAD776D" wp14:editId="1042D2E1">
            <wp:extent cx="1965478" cy="942975"/>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1968705" cy="944523"/>
                    </a:xfrm>
                    <a:prstGeom prst="rect">
                      <a:avLst/>
                    </a:prstGeom>
                  </pic:spPr>
                </pic:pic>
              </a:graphicData>
            </a:graphic>
          </wp:inline>
        </w:drawing>
      </w:r>
    </w:p>
    <w:p w14:paraId="265A9065" w14:textId="20C5E12B" w:rsidR="001954D3" w:rsidRPr="006E1BB1" w:rsidRDefault="001954D3" w:rsidP="001954D3">
      <w:pPr>
        <w:rPr>
          <w:rFonts w:asciiTheme="majorHAnsi" w:hAnsiTheme="majorHAnsi" w:cstheme="majorHAnsi"/>
          <w:sz w:val="32"/>
          <w:szCs w:val="32"/>
        </w:rPr>
      </w:pPr>
      <w:r w:rsidRPr="006E1BB1">
        <w:rPr>
          <w:rFonts w:asciiTheme="majorHAnsi" w:hAnsiTheme="majorHAnsi" w:cstheme="majorHAnsi"/>
          <w:sz w:val="32"/>
          <w:szCs w:val="32"/>
        </w:rPr>
        <w:t xml:space="preserve">Per evidenziare ulteriori informazioni mostriamo il seguente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 intaglio (come detto nella sezione teorica, con intervallo di confidenza al 95% per la mediana).</w:t>
      </w:r>
    </w:p>
    <w:p w14:paraId="625BF01B" w14:textId="50496EB5" w:rsidR="001954D3" w:rsidRDefault="00BE5CDC" w:rsidP="001954D3">
      <w:pPr>
        <w:rPr>
          <w:sz w:val="32"/>
          <w:szCs w:val="32"/>
        </w:rPr>
      </w:pPr>
      <w:r>
        <w:rPr>
          <w:noProof/>
          <w:sz w:val="32"/>
          <w:szCs w:val="32"/>
        </w:rPr>
        <w:lastRenderedPageBreak/>
        <w:drawing>
          <wp:inline distT="0" distB="0" distL="0" distR="0" wp14:anchorId="41CD729A" wp14:editId="4182C196">
            <wp:extent cx="6120130" cy="37763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C290014" w14:textId="20B7D82A" w:rsidR="00BE5CDC" w:rsidRDefault="00BE5CDC" w:rsidP="00BE5CDC">
      <w:pPr>
        <w:autoSpaceDE w:val="0"/>
        <w:autoSpaceDN w:val="0"/>
        <w:adjustRightInd w:val="0"/>
        <w:spacing w:after="0" w:line="240" w:lineRule="auto"/>
        <w:rPr>
          <w:rFonts w:asciiTheme="majorHAnsi" w:eastAsia="ArialMT" w:hAnsiTheme="majorHAnsi" w:cstheme="majorHAnsi"/>
          <w:sz w:val="32"/>
          <w:szCs w:val="32"/>
        </w:rPr>
      </w:pPr>
      <w:r w:rsidRPr="00BE5CDC">
        <w:rPr>
          <w:rFonts w:asciiTheme="majorHAnsi" w:eastAsia="ArialMT" w:hAnsiTheme="majorHAnsi" w:cstheme="majorHAnsi"/>
          <w:sz w:val="32"/>
          <w:szCs w:val="32"/>
        </w:rPr>
        <w:t xml:space="preserve">Ciò che si nota (già dal primo </w:t>
      </w:r>
      <w:proofErr w:type="spellStart"/>
      <w:r w:rsidRPr="00BE5CDC">
        <w:rPr>
          <w:rFonts w:asciiTheme="majorHAnsi" w:eastAsia="ArialMT" w:hAnsiTheme="majorHAnsi" w:cstheme="majorHAnsi"/>
          <w:sz w:val="32"/>
          <w:szCs w:val="32"/>
        </w:rPr>
        <w:t>boxplot</w:t>
      </w:r>
      <w:proofErr w:type="spellEnd"/>
      <w:r w:rsidRPr="00BE5CDC">
        <w:rPr>
          <w:rFonts w:asciiTheme="majorHAnsi" w:eastAsia="ArialMT" w:hAnsiTheme="majorHAnsi" w:cstheme="majorHAnsi"/>
          <w:sz w:val="32"/>
          <w:szCs w:val="32"/>
        </w:rPr>
        <w:t>) è che la distribuzione di frequenze studiata non è</w:t>
      </w:r>
      <w:r>
        <w:rPr>
          <w:rFonts w:asciiTheme="majorHAnsi" w:eastAsia="ArialMT" w:hAnsiTheme="majorHAnsi" w:cstheme="majorHAnsi"/>
          <w:sz w:val="32"/>
          <w:szCs w:val="32"/>
        </w:rPr>
        <w:t xml:space="preserve"> </w:t>
      </w:r>
      <w:r w:rsidRPr="00BE5CDC">
        <w:rPr>
          <w:rFonts w:asciiTheme="majorHAnsi" w:eastAsia="ArialMT" w:hAnsiTheme="majorHAnsi" w:cstheme="majorHAnsi"/>
          <w:sz w:val="32"/>
          <w:szCs w:val="32"/>
        </w:rPr>
        <w:t>soggetta a valori anomali.</w:t>
      </w:r>
    </w:p>
    <w:p w14:paraId="47EC947B" w14:textId="5A0908A0" w:rsidR="00BE5CDC" w:rsidRDefault="00BE5CDC" w:rsidP="00BE5CDC">
      <w:pPr>
        <w:autoSpaceDE w:val="0"/>
        <w:autoSpaceDN w:val="0"/>
        <w:adjustRightInd w:val="0"/>
        <w:spacing w:after="0" w:line="240" w:lineRule="auto"/>
        <w:rPr>
          <w:rFonts w:asciiTheme="majorHAnsi" w:eastAsia="ArialMT" w:hAnsiTheme="majorHAnsi" w:cstheme="majorHAnsi"/>
          <w:sz w:val="32"/>
          <w:szCs w:val="32"/>
        </w:rPr>
      </w:pPr>
    </w:p>
    <w:p w14:paraId="279CC914" w14:textId="10575B95" w:rsidR="00BE5CDC" w:rsidRDefault="00BE5CDC" w:rsidP="00BE5CDC">
      <w:pPr>
        <w:pStyle w:val="Titolo1"/>
        <w:numPr>
          <w:ilvl w:val="1"/>
          <w:numId w:val="1"/>
        </w:numPr>
        <w:rPr>
          <w:color w:val="000000" w:themeColor="text1"/>
          <w:sz w:val="36"/>
          <w:szCs w:val="36"/>
        </w:rPr>
      </w:pPr>
      <w:bookmarkStart w:id="17" w:name="_Toc127015148"/>
      <w:r w:rsidRPr="00BE5CDC">
        <w:rPr>
          <w:color w:val="000000" w:themeColor="text1"/>
          <w:sz w:val="36"/>
          <w:szCs w:val="36"/>
        </w:rPr>
        <w:t>Principio di Pareto</w:t>
      </w:r>
      <w:bookmarkEnd w:id="17"/>
    </w:p>
    <w:p w14:paraId="7DDADED9" w14:textId="5E18A07B"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Il principio di Pareto è un principio che prevede che circa l’80% dei risultati derivino da circa il 20% delle cause. Questo è un principio empirico che si verifica spesso in sistemi complessi basati su strutture causa-effetto. Può essere ulteriormente sintetizzato nel seguente modo: “la maggior parte degli effetti è dovuta a un numero ristretto di cause”. Esso è poi ulteriormente supportato dalla distribuzione paretiana.</w:t>
      </w:r>
    </w:p>
    <w:p w14:paraId="50A42A49"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Altri esempi possono essere:</w:t>
      </w:r>
    </w:p>
    <w:p w14:paraId="44F70B4F"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 il 20% dei venditori esegue l’80% delle vendite;</w:t>
      </w:r>
    </w:p>
    <w:p w14:paraId="5CB762A3" w14:textId="0BA36E5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 il 20% delle istruzioni di un programma viene eseguito l’80% del tempo (a supporto del principio di località temporale);</w:t>
      </w:r>
    </w:p>
    <w:p w14:paraId="024FF690"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 l’80% dei ricavi di treni e aerei deriva dal 80% di rotte;</w:t>
      </w:r>
    </w:p>
    <w:p w14:paraId="50B2A2A4"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 l’80% del successo di una persona deriva dal 20% delle sue imprese.</w:t>
      </w:r>
    </w:p>
    <w:p w14:paraId="22A79213" w14:textId="20E2969E"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lastRenderedPageBreak/>
        <w:t>Prende il nome da Vilfredo Pareto che studiando la distribuzione dei redditi, nel 1897 evinse che solo pochi individui possedevano la maggior parte delle ricchezze in una data regione.</w:t>
      </w:r>
    </w:p>
    <w:p w14:paraId="349341FD" w14:textId="37484729"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Ecco, infine il diagramma di Pareto relativo al numero di terapie intensive.</w:t>
      </w:r>
    </w:p>
    <w:p w14:paraId="6ADEC277" w14:textId="78D35E86" w:rsidR="00BE5CDC" w:rsidRDefault="0002289E" w:rsidP="00BE5CDC">
      <w:pPr>
        <w:rPr>
          <w:sz w:val="32"/>
          <w:szCs w:val="32"/>
        </w:rPr>
      </w:pPr>
      <w:r>
        <w:rPr>
          <w:noProof/>
          <w:sz w:val="32"/>
          <w:szCs w:val="32"/>
        </w:rPr>
        <w:drawing>
          <wp:inline distT="0" distB="0" distL="0" distR="0" wp14:anchorId="4707D205" wp14:editId="79CAEC2C">
            <wp:extent cx="6120130" cy="37763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0">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FDE3556" w14:textId="6AB10B6B" w:rsidR="0002289E" w:rsidRDefault="0002289E" w:rsidP="00BE5CDC">
      <w:pPr>
        <w:rPr>
          <w:sz w:val="32"/>
          <w:szCs w:val="32"/>
        </w:rPr>
      </w:pPr>
    </w:p>
    <w:p w14:paraId="250FE648" w14:textId="1E2C3A47" w:rsidR="0002289E" w:rsidRPr="0002289E" w:rsidRDefault="0002289E" w:rsidP="0002289E">
      <w:pPr>
        <w:pStyle w:val="Titolo1"/>
        <w:numPr>
          <w:ilvl w:val="0"/>
          <w:numId w:val="1"/>
        </w:numPr>
        <w:rPr>
          <w:color w:val="000000" w:themeColor="text1"/>
          <w:sz w:val="40"/>
          <w:szCs w:val="40"/>
        </w:rPr>
      </w:pPr>
      <w:bookmarkStart w:id="18" w:name="_Toc127015149"/>
      <w:r w:rsidRPr="0002289E">
        <w:rPr>
          <w:color w:val="000000" w:themeColor="text1"/>
          <w:sz w:val="40"/>
          <w:szCs w:val="40"/>
        </w:rPr>
        <w:t>Dispersione e Funzione di Distribuzione</w:t>
      </w:r>
      <w:bookmarkEnd w:id="18"/>
    </w:p>
    <w:p w14:paraId="4B803874" w14:textId="77ADF35E" w:rsidR="0002289E" w:rsidRDefault="0002289E" w:rsidP="0002289E">
      <w:pPr>
        <w:pStyle w:val="Titolo1"/>
        <w:numPr>
          <w:ilvl w:val="1"/>
          <w:numId w:val="1"/>
        </w:numPr>
        <w:rPr>
          <w:color w:val="000000" w:themeColor="text1"/>
          <w:sz w:val="36"/>
          <w:szCs w:val="36"/>
        </w:rPr>
      </w:pPr>
      <w:bookmarkStart w:id="19" w:name="_Toc127015150"/>
      <w:r w:rsidRPr="0002289E">
        <w:rPr>
          <w:color w:val="000000" w:themeColor="text1"/>
          <w:sz w:val="36"/>
          <w:szCs w:val="36"/>
        </w:rPr>
        <w:t>Varianza</w:t>
      </w:r>
      <w:bookmarkEnd w:id="19"/>
    </w:p>
    <w:p w14:paraId="02905F8A" w14:textId="292E2EA3" w:rsidR="0002289E" w:rsidRDefault="0002289E" w:rsidP="0002289E">
      <w:pPr>
        <w:rPr>
          <w:rFonts w:eastAsiaTheme="minorEastAsia"/>
          <w:sz w:val="32"/>
          <w:szCs w:val="32"/>
        </w:rPr>
      </w:pPr>
      <w:r w:rsidRPr="0002289E">
        <w:rPr>
          <w:sz w:val="32"/>
          <w:szCs w:val="32"/>
        </w:rPr>
        <w:t>Il primo indice di dispersione statistico che si evidenzia immediatamente è la varianza</w:t>
      </w:r>
      <w:r>
        <w:rPr>
          <w:sz w:val="32"/>
          <w:szCs w:val="32"/>
        </w:rPr>
        <w:t xml:space="preserve"> </w:t>
      </w:r>
      <w:r w:rsidRPr="0002289E">
        <w:rPr>
          <w:sz w:val="32"/>
          <w:szCs w:val="32"/>
        </w:rPr>
        <w:t>campionaria. Essa fornisce una misura di dispersione statistica, in particolare della variabilità</w:t>
      </w:r>
      <w:r>
        <w:rPr>
          <w:sz w:val="32"/>
          <w:szCs w:val="32"/>
        </w:rPr>
        <w:t xml:space="preserve"> </w:t>
      </w:r>
      <w:r w:rsidRPr="0002289E">
        <w:rPr>
          <w:sz w:val="32"/>
          <w:szCs w:val="32"/>
        </w:rPr>
        <w:t>dei valori assunti da una variabile statistica o aleatoria</w:t>
      </w:r>
      <w:r w:rsidR="006439CC">
        <w:rPr>
          <w:sz w:val="32"/>
          <w:szCs w:val="32"/>
        </w:rPr>
        <w:t xml:space="preserve"> </w:t>
      </w:r>
      <m:oMath>
        <m:r>
          <w:rPr>
            <w:rFonts w:ascii="Cambria Math" w:hAnsi="Cambria Math"/>
            <w:sz w:val="32"/>
            <w:szCs w:val="32"/>
          </w:rPr>
          <m:t>X</m:t>
        </m:r>
      </m:oMath>
      <w:r w:rsidR="006439CC">
        <w:rPr>
          <w:rFonts w:eastAsiaTheme="minorEastAsia"/>
          <w:sz w:val="32"/>
          <w:szCs w:val="32"/>
        </w:rPr>
        <w:t xml:space="preserve">. Dato un campione </w:t>
      </w:r>
      <m:oMath>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n</m:t>
            </m:r>
          </m:sub>
        </m:sSub>
        <m:r>
          <w:rPr>
            <w:rFonts w:ascii="Cambria Math" w:eastAsiaTheme="minorEastAsia" w:hAnsi="Cambria Math"/>
            <w:sz w:val="32"/>
            <w:szCs w:val="32"/>
          </w:rPr>
          <m:t>)</m:t>
        </m:r>
      </m:oMath>
      <w:r w:rsidR="006439CC">
        <w:rPr>
          <w:rFonts w:eastAsiaTheme="minorEastAsia"/>
          <w:sz w:val="32"/>
          <w:szCs w:val="32"/>
        </w:rPr>
        <w:t>, la varianza è pari a:</w:t>
      </w:r>
    </w:p>
    <w:p w14:paraId="6BBFFB8E" w14:textId="4189277C" w:rsidR="006439CC" w:rsidRPr="006439CC" w:rsidRDefault="00000000" w:rsidP="0002289E">
      <w:pPr>
        <w:rPr>
          <w:rFonts w:eastAsiaTheme="minorEastAsia"/>
          <w:sz w:val="32"/>
          <w:szCs w:val="32"/>
        </w:rPr>
      </w:pPr>
      <m:oMathPara>
        <m:oMathParaPr>
          <m:jc m:val="left"/>
        </m:oMathParaPr>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n-1</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x</m:t>
                      </m:r>
                    </m:e>
                  </m:acc>
                  <m:r>
                    <w:rPr>
                      <w:rFonts w:ascii="Cambria Math" w:hAnsi="Cambria Math"/>
                      <w:sz w:val="32"/>
                      <w:szCs w:val="32"/>
                    </w:rPr>
                    <m:t>)</m:t>
                  </m:r>
                </m:e>
                <m:sup>
                  <m:r>
                    <w:rPr>
                      <w:rFonts w:ascii="Cambria Math" w:hAnsi="Cambria Math"/>
                      <w:sz w:val="32"/>
                      <w:szCs w:val="32"/>
                    </w:rPr>
                    <m:t>2</m:t>
                  </m:r>
                </m:sup>
              </m:sSup>
            </m:e>
          </m:nary>
        </m:oMath>
      </m:oMathPara>
    </w:p>
    <w:p w14:paraId="45BC8DBF" w14:textId="5C6220DF"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lastRenderedPageBreak/>
        <w:t>Come è facile notare, l’unità di misura della varianza è il quadrato dell’unità di misura dei dati</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del relativo campione.</w:t>
      </w:r>
    </w:p>
    <w:p w14:paraId="3B93E3CD" w14:textId="64BA44DE"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t xml:space="preserve">Nell’ambiente R è possibile calcolare la varianza di un </w:t>
      </w:r>
      <w:proofErr w:type="spellStart"/>
      <w:r w:rsidRPr="006439CC">
        <w:rPr>
          <w:rFonts w:asciiTheme="majorHAnsi" w:eastAsia="Arial-ItalicMT" w:hAnsiTheme="majorHAnsi" w:cstheme="majorHAnsi"/>
          <w:i/>
          <w:iCs/>
          <w:sz w:val="32"/>
          <w:szCs w:val="32"/>
        </w:rPr>
        <w:t>dataframe</w:t>
      </w:r>
      <w:proofErr w:type="spellEnd"/>
      <w:r w:rsidRPr="006439CC">
        <w:rPr>
          <w:rFonts w:asciiTheme="majorHAnsi" w:eastAsia="Arial-ItalicMT" w:hAnsiTheme="majorHAnsi" w:cstheme="majorHAnsi"/>
          <w:i/>
          <w:iCs/>
          <w:sz w:val="32"/>
          <w:szCs w:val="32"/>
        </w:rPr>
        <w:t xml:space="preserve"> </w:t>
      </w:r>
      <w:proofErr w:type="spellStart"/>
      <w:r w:rsidRPr="006439CC">
        <w:rPr>
          <w:rFonts w:asciiTheme="majorHAnsi" w:eastAsia="Arial-ItalicMT" w:hAnsiTheme="majorHAnsi" w:cstheme="majorHAnsi"/>
          <w:i/>
          <w:iCs/>
          <w:sz w:val="32"/>
          <w:szCs w:val="32"/>
        </w:rPr>
        <w:t>df</w:t>
      </w:r>
      <w:proofErr w:type="spellEnd"/>
      <w:r w:rsidRPr="006439CC">
        <w:rPr>
          <w:rFonts w:asciiTheme="majorHAnsi" w:eastAsia="Arial-ItalicMT" w:hAnsiTheme="majorHAnsi" w:cstheme="majorHAnsi"/>
          <w:i/>
          <w:iCs/>
          <w:sz w:val="32"/>
          <w:szCs w:val="32"/>
        </w:rPr>
        <w:t xml:space="preserve"> </w:t>
      </w:r>
      <w:r w:rsidRPr="006439CC">
        <w:rPr>
          <w:rFonts w:asciiTheme="majorHAnsi" w:eastAsia="ArialMT" w:hAnsiTheme="majorHAnsi" w:cstheme="majorHAnsi"/>
          <w:sz w:val="32"/>
          <w:szCs w:val="32"/>
        </w:rPr>
        <w:t>usando direttamente il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 xml:space="preserve">comando </w:t>
      </w:r>
      <w:r w:rsidRPr="006439CC">
        <w:rPr>
          <w:rFonts w:asciiTheme="majorHAnsi" w:eastAsia="ArialMT" w:hAnsiTheme="majorHAnsi" w:cstheme="majorHAnsi"/>
          <w:b/>
          <w:bCs/>
          <w:i/>
          <w:iCs/>
          <w:sz w:val="32"/>
          <w:szCs w:val="32"/>
        </w:rPr>
        <w:t>var(</w:t>
      </w:r>
      <w:proofErr w:type="spellStart"/>
      <w:r w:rsidRPr="006439CC">
        <w:rPr>
          <w:rFonts w:asciiTheme="majorHAnsi" w:eastAsia="ArialMT" w:hAnsiTheme="majorHAnsi" w:cstheme="majorHAnsi"/>
          <w:b/>
          <w:bCs/>
          <w:i/>
          <w:iCs/>
          <w:sz w:val="32"/>
          <w:szCs w:val="32"/>
        </w:rPr>
        <w:t>df</w:t>
      </w:r>
      <w:proofErr w:type="spellEnd"/>
      <w:r w:rsidRPr="006439CC">
        <w:rPr>
          <w:rFonts w:asciiTheme="majorHAnsi" w:eastAsia="ArialMT" w:hAnsiTheme="majorHAnsi" w:cstheme="majorHAnsi"/>
          <w:b/>
          <w:bCs/>
          <w:i/>
          <w:iCs/>
          <w:sz w:val="32"/>
          <w:szCs w:val="32"/>
        </w:rPr>
        <w:t>)</w:t>
      </w:r>
      <w:r w:rsidRPr="006439CC">
        <w:rPr>
          <w:rFonts w:asciiTheme="majorHAnsi" w:eastAsia="ArialMT" w:hAnsiTheme="majorHAnsi" w:cstheme="majorHAnsi"/>
          <w:sz w:val="32"/>
          <w:szCs w:val="32"/>
        </w:rPr>
        <w:t>.</w:t>
      </w:r>
    </w:p>
    <w:p w14:paraId="58F0D782" w14:textId="2A886E6B"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p>
    <w:p w14:paraId="4F00D0B1" w14:textId="39791083" w:rsidR="006439CC" w:rsidRPr="006E33A4" w:rsidRDefault="006439CC" w:rsidP="006439CC">
      <w:pPr>
        <w:pStyle w:val="Titolo1"/>
        <w:numPr>
          <w:ilvl w:val="1"/>
          <w:numId w:val="1"/>
        </w:numPr>
        <w:rPr>
          <w:color w:val="000000" w:themeColor="text1"/>
          <w:sz w:val="36"/>
          <w:szCs w:val="36"/>
        </w:rPr>
      </w:pPr>
      <w:bookmarkStart w:id="20" w:name="_Toc127015151"/>
      <w:r w:rsidRPr="006E33A4">
        <w:rPr>
          <w:color w:val="000000" w:themeColor="text1"/>
          <w:sz w:val="36"/>
          <w:szCs w:val="36"/>
        </w:rPr>
        <w:t>Deviazione Standard</w:t>
      </w:r>
      <w:bookmarkEnd w:id="20"/>
    </w:p>
    <w:p w14:paraId="570A194A" w14:textId="05378F59" w:rsidR="006439CC" w:rsidRDefault="006439CC" w:rsidP="006E33A4">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hAnsiTheme="majorHAnsi" w:cstheme="majorHAnsi"/>
          <w:sz w:val="32"/>
          <w:szCs w:val="32"/>
        </w:rPr>
        <w:t>Un indicatore statistico strettamente legato alla varianza è la deviazione standard. Essa è un</w:t>
      </w:r>
      <w:r>
        <w:rPr>
          <w:rFonts w:asciiTheme="majorHAnsi" w:hAnsiTheme="majorHAnsi" w:cstheme="majorHAnsi"/>
          <w:sz w:val="32"/>
          <w:szCs w:val="32"/>
        </w:rPr>
        <w:t xml:space="preserve"> </w:t>
      </w:r>
      <w:r w:rsidRPr="006439CC">
        <w:rPr>
          <w:rFonts w:asciiTheme="majorHAnsi" w:hAnsiTheme="majorHAnsi" w:cstheme="majorHAnsi"/>
          <w:sz w:val="32"/>
          <w:szCs w:val="32"/>
        </w:rPr>
        <w:t>indice di dispersione statistico che descrive quanto i dati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di un certo campione </w:t>
      </w:r>
      <m:oMath>
        <m:r>
          <w:rPr>
            <w:rFonts w:ascii="Cambria Math" w:hAnsi="Cambria Math"/>
            <w:sz w:val="32"/>
            <w:szCs w:val="32"/>
          </w:rPr>
          <m:t>X</m:t>
        </m:r>
      </m:oMath>
      <w:r>
        <w:rPr>
          <w:rFonts w:asciiTheme="majorHAnsi" w:eastAsiaTheme="minorEastAsia" w:hAnsiTheme="majorHAnsi" w:cstheme="majorHAnsi"/>
          <w:sz w:val="32"/>
          <w:szCs w:val="32"/>
        </w:rPr>
        <w:t xml:space="preserve"> </w:t>
      </w:r>
      <w:r w:rsidRPr="006439CC">
        <w:rPr>
          <w:rFonts w:asciiTheme="majorHAnsi" w:eastAsiaTheme="minorEastAsia" w:hAnsiTheme="majorHAnsi" w:cstheme="majorHAnsi"/>
          <w:sz w:val="32"/>
          <w:szCs w:val="32"/>
        </w:rPr>
        <w:t xml:space="preserve">si </w:t>
      </w:r>
      <w:r w:rsidRPr="006439CC">
        <w:rPr>
          <w:rFonts w:asciiTheme="majorHAnsi" w:eastAsia="ArialMT" w:hAnsiTheme="majorHAnsi" w:cstheme="majorHAnsi"/>
          <w:sz w:val="32"/>
          <w:szCs w:val="32"/>
        </w:rPr>
        <w:t xml:space="preserve">discostano dalla </w:t>
      </w:r>
      <w:r w:rsidRPr="006439CC">
        <w:rPr>
          <w:rFonts w:asciiTheme="majorHAnsi" w:eastAsia="Arial-ItalicMT" w:hAnsiTheme="majorHAnsi" w:cstheme="majorHAnsi"/>
          <w:i/>
          <w:iCs/>
          <w:sz w:val="32"/>
          <w:szCs w:val="32"/>
        </w:rPr>
        <w:t xml:space="preserve">media campionaria </w:t>
      </w:r>
      <w:r w:rsidRPr="006439CC">
        <w:rPr>
          <w:rFonts w:asciiTheme="majorHAnsi" w:eastAsia="ArialMT" w:hAnsiTheme="majorHAnsi" w:cstheme="majorHAnsi"/>
          <w:sz w:val="32"/>
          <w:szCs w:val="32"/>
        </w:rPr>
        <w:t>(indice di posizione centrale che verrà descritto nel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prossimo capitolo). Dato un campione di dati</w:t>
      </w:r>
      <w:r>
        <w:rPr>
          <w:rFonts w:asciiTheme="majorHAnsi" w:eastAsia="ArialMT" w:hAnsiTheme="majorHAnsi" w:cstheme="majorHAnsi"/>
          <w:sz w:val="32"/>
          <w:szCs w:val="32"/>
        </w:rPr>
        <w:t xml:space="preserve"> </w:t>
      </w:r>
      <m:oMath>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n</m:t>
            </m:r>
          </m:sub>
        </m:sSub>
        <m:r>
          <w:rPr>
            <w:rFonts w:ascii="Cambria Math" w:eastAsiaTheme="minorEastAsia" w:hAnsi="Cambria Math"/>
            <w:sz w:val="32"/>
            <w:szCs w:val="32"/>
          </w:rPr>
          <m:t>)</m:t>
        </m:r>
      </m:oMath>
      <w:r w:rsidR="006E33A4">
        <w:rPr>
          <w:rFonts w:eastAsiaTheme="minorEastAsia"/>
          <w:sz w:val="32"/>
          <w:szCs w:val="32"/>
        </w:rPr>
        <w:t xml:space="preserve">, </w:t>
      </w:r>
      <w:r w:rsidR="006E33A4" w:rsidRPr="006E33A4">
        <w:rPr>
          <w:rFonts w:asciiTheme="majorHAnsi" w:eastAsiaTheme="minorEastAsia" w:hAnsiTheme="majorHAnsi" w:cstheme="majorHAnsi"/>
          <w:sz w:val="32"/>
          <w:szCs w:val="32"/>
        </w:rPr>
        <w:t xml:space="preserve">la deviazione standard è pari a </w:t>
      </w:r>
      <m:oMath>
        <m:r>
          <w:rPr>
            <w:rFonts w:ascii="Cambria Math" w:eastAsiaTheme="minorEastAsia" w:hAnsi="Cambria Math" w:cstheme="majorHAnsi"/>
            <w:sz w:val="32"/>
            <w:szCs w:val="32"/>
          </w:rPr>
          <m:t xml:space="preserve">s= </m:t>
        </m:r>
        <m:rad>
          <m:radPr>
            <m:degHide m:val="1"/>
            <m:ctrlPr>
              <w:rPr>
                <w:rFonts w:ascii="Cambria Math" w:eastAsiaTheme="minorEastAsia" w:hAnsi="Cambria Math" w:cstheme="majorHAnsi"/>
                <w:i/>
                <w:sz w:val="32"/>
                <w:szCs w:val="32"/>
              </w:rPr>
            </m:ctrlPr>
          </m:radPr>
          <m:deg/>
          <m:e>
            <m:sSup>
              <m:sSupPr>
                <m:ctrlPr>
                  <w:rPr>
                    <w:rFonts w:ascii="Cambria Math" w:eastAsiaTheme="minorEastAsia" w:hAnsi="Cambria Math" w:cstheme="majorHAnsi"/>
                    <w:i/>
                    <w:sz w:val="32"/>
                    <w:szCs w:val="32"/>
                  </w:rPr>
                </m:ctrlPr>
              </m:sSupPr>
              <m:e>
                <m:r>
                  <w:rPr>
                    <w:rFonts w:ascii="Cambria Math" w:eastAsiaTheme="minorEastAsia" w:hAnsi="Cambria Math" w:cstheme="majorHAnsi"/>
                    <w:sz w:val="32"/>
                    <w:szCs w:val="32"/>
                  </w:rPr>
                  <m:t>s</m:t>
                </m:r>
              </m:e>
              <m:sup>
                <m:r>
                  <w:rPr>
                    <w:rFonts w:ascii="Cambria Math" w:eastAsiaTheme="minorEastAsia" w:hAnsi="Cambria Math" w:cstheme="majorHAnsi"/>
                    <w:sz w:val="32"/>
                    <w:szCs w:val="32"/>
                  </w:rPr>
                  <m:t>2</m:t>
                </m:r>
              </m:sup>
            </m:sSup>
          </m:e>
        </m:rad>
      </m:oMath>
      <w:r w:rsidR="006E33A4" w:rsidRPr="006E33A4">
        <w:rPr>
          <w:rFonts w:asciiTheme="majorHAnsi" w:eastAsiaTheme="minorEastAsia" w:hAnsiTheme="majorHAnsi" w:cstheme="majorHAnsi"/>
          <w:sz w:val="32"/>
          <w:szCs w:val="32"/>
        </w:rPr>
        <w:t xml:space="preserve">, ovvero la radice quadrata del campione </w:t>
      </w:r>
      <m:oMath>
        <m:r>
          <w:rPr>
            <w:rFonts w:ascii="Cambria Math" w:eastAsiaTheme="minorEastAsia" w:hAnsi="Cambria Math" w:cstheme="majorHAnsi"/>
            <w:sz w:val="32"/>
            <w:szCs w:val="32"/>
          </w:rPr>
          <m:t>X</m:t>
        </m:r>
      </m:oMath>
      <w:r w:rsidR="006E33A4">
        <w:rPr>
          <w:rFonts w:eastAsiaTheme="minorEastAsia"/>
          <w:sz w:val="32"/>
          <w:szCs w:val="32"/>
        </w:rPr>
        <w:t xml:space="preserve">. </w:t>
      </w:r>
      <w:r w:rsidR="006E33A4" w:rsidRPr="006E33A4">
        <w:rPr>
          <w:rFonts w:asciiTheme="majorHAnsi" w:eastAsia="ArialMT" w:hAnsiTheme="majorHAnsi" w:cstheme="majorHAnsi"/>
          <w:sz w:val="32"/>
          <w:szCs w:val="32"/>
        </w:rPr>
        <w:t xml:space="preserve">Si può facilmente notare che </w:t>
      </w:r>
      <w:r w:rsidR="006E33A4">
        <w:rPr>
          <w:rFonts w:asciiTheme="majorHAnsi" w:eastAsia="ArialMT" w:hAnsiTheme="majorHAnsi" w:cstheme="majorHAnsi"/>
          <w:sz w:val="32"/>
          <w:szCs w:val="32"/>
        </w:rPr>
        <w:t>l’unità</w:t>
      </w:r>
      <w:r w:rsidR="006E33A4" w:rsidRPr="006E33A4">
        <w:rPr>
          <w:rFonts w:asciiTheme="majorHAnsi" w:eastAsia="ArialMT" w:hAnsiTheme="majorHAnsi" w:cstheme="majorHAnsi"/>
          <w:sz w:val="32"/>
          <w:szCs w:val="32"/>
        </w:rPr>
        <w:t xml:space="preserve"> di misura della deviazione standard è la stessa di quella dei dati del campione di</w:t>
      </w:r>
      <w:r w:rsidR="006E33A4">
        <w:rPr>
          <w:rFonts w:asciiTheme="majorHAnsi" w:eastAsia="ArialMT" w:hAnsiTheme="majorHAnsi" w:cstheme="majorHAnsi"/>
          <w:sz w:val="32"/>
          <w:szCs w:val="32"/>
        </w:rPr>
        <w:t xml:space="preserve"> </w:t>
      </w:r>
      <w:r w:rsidR="006E33A4" w:rsidRPr="006E33A4">
        <w:rPr>
          <w:rFonts w:asciiTheme="majorHAnsi" w:eastAsia="ArialMT" w:hAnsiTheme="majorHAnsi" w:cstheme="majorHAnsi"/>
          <w:sz w:val="32"/>
          <w:szCs w:val="32"/>
        </w:rPr>
        <w:t>partenza.</w:t>
      </w:r>
    </w:p>
    <w:p w14:paraId="3F830D98" w14:textId="39011ABB"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 xml:space="preserve">Nell’ambiente R è possibile calcolare la deviazione standard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usando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direttamente il comando </w:t>
      </w:r>
      <w:proofErr w:type="spellStart"/>
      <w:r w:rsidRPr="006E33A4">
        <w:rPr>
          <w:rFonts w:asciiTheme="majorHAnsi" w:eastAsia="ArialMT" w:hAnsiTheme="majorHAnsi" w:cstheme="majorHAnsi"/>
          <w:b/>
          <w:bCs/>
          <w:i/>
          <w:iCs/>
          <w:sz w:val="32"/>
          <w:szCs w:val="32"/>
        </w:rPr>
        <w:t>sd</w:t>
      </w:r>
      <w:proofErr w:type="spellEnd"/>
      <w:r w:rsidRPr="006E33A4">
        <w:rPr>
          <w:rFonts w:asciiTheme="majorHAnsi" w:eastAsia="ArialMT" w:hAnsiTheme="majorHAnsi" w:cstheme="majorHAnsi"/>
          <w:b/>
          <w:bCs/>
          <w:i/>
          <w:iCs/>
          <w:sz w:val="32"/>
          <w:szCs w:val="32"/>
        </w:rPr>
        <w:t>(</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72726F4E" w14:textId="2B24FAC6"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44B54616" w14:textId="7CC3F8F0" w:rsidR="006E33A4" w:rsidRPr="006E33A4" w:rsidRDefault="006E33A4" w:rsidP="006E33A4">
      <w:pPr>
        <w:pStyle w:val="Titolo1"/>
        <w:numPr>
          <w:ilvl w:val="1"/>
          <w:numId w:val="1"/>
        </w:numPr>
        <w:rPr>
          <w:color w:val="000000" w:themeColor="text1"/>
          <w:sz w:val="36"/>
          <w:szCs w:val="36"/>
        </w:rPr>
      </w:pPr>
      <w:bookmarkStart w:id="21" w:name="_Toc127015152"/>
      <w:r w:rsidRPr="006E33A4">
        <w:rPr>
          <w:color w:val="000000" w:themeColor="text1"/>
          <w:sz w:val="36"/>
          <w:szCs w:val="36"/>
        </w:rPr>
        <w:t>Coefficiente di variazione</w:t>
      </w:r>
      <w:bookmarkEnd w:id="21"/>
    </w:p>
    <w:p w14:paraId="2CDEDCA9" w14:textId="22C4D79C" w:rsidR="006E33A4" w:rsidRDefault="006E33A4" w:rsidP="006E33A4">
      <w:pPr>
        <w:rPr>
          <w:rFonts w:asciiTheme="majorHAnsi" w:hAnsiTheme="majorHAnsi" w:cstheme="majorHAnsi"/>
          <w:sz w:val="32"/>
          <w:szCs w:val="32"/>
        </w:rPr>
      </w:pPr>
      <w:r w:rsidRPr="006E33A4">
        <w:rPr>
          <w:rFonts w:asciiTheme="majorHAnsi" w:hAnsiTheme="majorHAnsi" w:cstheme="majorHAnsi"/>
          <w:sz w:val="32"/>
          <w:szCs w:val="32"/>
        </w:rPr>
        <w:t>Infine, il coefficiente di variazione è un altro indicatore statistico che descrive il valore di</w:t>
      </w:r>
      <w:r>
        <w:rPr>
          <w:rFonts w:asciiTheme="majorHAnsi" w:hAnsiTheme="majorHAnsi" w:cstheme="majorHAnsi"/>
          <w:sz w:val="32"/>
          <w:szCs w:val="32"/>
        </w:rPr>
        <w:t xml:space="preserve"> </w:t>
      </w:r>
      <w:r w:rsidRPr="006E33A4">
        <w:rPr>
          <w:rFonts w:asciiTheme="majorHAnsi" w:hAnsiTheme="majorHAnsi" w:cstheme="majorHAnsi"/>
          <w:sz w:val="32"/>
          <w:szCs w:val="32"/>
        </w:rPr>
        <w:t>scostamento dei dati in un campione rispetto alla sua media campionaria. Esso si calcola</w:t>
      </w:r>
      <w:r>
        <w:rPr>
          <w:rFonts w:asciiTheme="majorHAnsi" w:hAnsiTheme="majorHAnsi" w:cstheme="majorHAnsi"/>
          <w:sz w:val="32"/>
          <w:szCs w:val="32"/>
        </w:rPr>
        <w:t xml:space="preserve"> </w:t>
      </w:r>
      <w:r w:rsidRPr="006E33A4">
        <w:rPr>
          <w:rFonts w:asciiTheme="majorHAnsi" w:hAnsiTheme="majorHAnsi" w:cstheme="majorHAnsi"/>
          <w:sz w:val="32"/>
          <w:szCs w:val="32"/>
        </w:rPr>
        <w:t>con la seguente formula</w:t>
      </w:r>
      <w:r>
        <w:rPr>
          <w:rFonts w:asciiTheme="majorHAnsi" w:hAnsiTheme="majorHAnsi" w:cstheme="majorHAnsi"/>
          <w:sz w:val="32"/>
          <w:szCs w:val="32"/>
        </w:rPr>
        <w:t>:</w:t>
      </w:r>
    </w:p>
    <w:p w14:paraId="749047F2" w14:textId="470BA93F" w:rsidR="006E33A4" w:rsidRPr="006E33A4" w:rsidRDefault="006E33A4" w:rsidP="006E33A4">
      <w:pPr>
        <w:rPr>
          <w:rFonts w:asciiTheme="majorHAnsi" w:eastAsiaTheme="minorEastAsia" w:hAnsiTheme="majorHAnsi" w:cstheme="majorHAnsi"/>
          <w:sz w:val="32"/>
          <w:szCs w:val="32"/>
        </w:rPr>
      </w:pPr>
      <m:oMathPara>
        <m:oMathParaPr>
          <m:jc m:val="left"/>
        </m:oMathParaPr>
        <m:oMath>
          <m:r>
            <w:rPr>
              <w:rFonts w:ascii="Cambria Math" w:hAnsi="Cambria Math" w:cstheme="majorHAnsi"/>
              <w:sz w:val="32"/>
              <w:szCs w:val="32"/>
            </w:rPr>
            <m:t xml:space="preserve">CV= </m:t>
          </m:r>
          <m:f>
            <m:fPr>
              <m:ctrlPr>
                <w:rPr>
                  <w:rFonts w:ascii="Cambria Math" w:hAnsi="Cambria Math" w:cstheme="majorHAnsi"/>
                  <w:i/>
                  <w:sz w:val="32"/>
                  <w:szCs w:val="32"/>
                </w:rPr>
              </m:ctrlPr>
            </m:fPr>
            <m:num>
              <m:r>
                <w:rPr>
                  <w:rFonts w:ascii="Cambria Math" w:hAnsi="Cambria Math" w:cstheme="majorHAnsi"/>
                  <w:sz w:val="32"/>
                  <w:szCs w:val="32"/>
                </w:rPr>
                <m:t>s</m:t>
              </m:r>
            </m:num>
            <m:den>
              <m:r>
                <w:rPr>
                  <w:rFonts w:ascii="Cambria Math" w:hAnsi="Cambria Math" w:cstheme="majorHAnsi"/>
                  <w:sz w:val="32"/>
                  <w:szCs w:val="32"/>
                </w:rPr>
                <m:t>|</m:t>
              </m:r>
              <m:acc>
                <m:accPr>
                  <m:chr m:val="̅"/>
                  <m:ctrlPr>
                    <w:rPr>
                      <w:rFonts w:ascii="Cambria Math" w:hAnsi="Cambria Math" w:cstheme="majorHAnsi"/>
                      <w:i/>
                      <w:sz w:val="32"/>
                      <w:szCs w:val="32"/>
                    </w:rPr>
                  </m:ctrlPr>
                </m:accPr>
                <m:e>
                  <m:r>
                    <w:rPr>
                      <w:rFonts w:ascii="Cambria Math" w:hAnsi="Cambria Math" w:cstheme="majorHAnsi"/>
                      <w:sz w:val="32"/>
                      <w:szCs w:val="32"/>
                    </w:rPr>
                    <m:t>x</m:t>
                  </m:r>
                </m:e>
              </m:acc>
              <m:r>
                <w:rPr>
                  <w:rFonts w:ascii="Cambria Math" w:hAnsi="Cambria Math" w:cstheme="majorHAnsi"/>
                  <w:sz w:val="32"/>
                  <w:szCs w:val="32"/>
                </w:rPr>
                <m:t>|</m:t>
              </m:r>
            </m:den>
          </m:f>
        </m:oMath>
      </m:oMathPara>
    </w:p>
    <w:p w14:paraId="2568BA25" w14:textId="40B0A50F"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Questo valore è il primo indicatore statistico adimensionale esposto in questo documento.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Esso è infatti il rapporto tra la deviazione standard e la media campionaria (in valore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assoluto) di un campione dato, ossia un rapporto tra valori della stessa unità di misura, che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quindi si elide.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Questo indice di dispersione può essere considerato soltanto per campioni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aventi media campionaria non nulla. Nell’ambiente R è possibile calcolare il coefficiente di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variazione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 xml:space="preserve">usando direttamente il comando </w:t>
      </w:r>
      <w:r w:rsidRPr="006E33A4">
        <w:rPr>
          <w:rFonts w:asciiTheme="majorHAnsi" w:eastAsia="ArialMT" w:hAnsiTheme="majorHAnsi" w:cstheme="majorHAnsi"/>
          <w:b/>
          <w:bCs/>
          <w:i/>
          <w:iCs/>
          <w:sz w:val="32"/>
          <w:szCs w:val="32"/>
        </w:rPr>
        <w:t>cv(</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53B8F65B" w14:textId="2C7F8B5A"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411C08E" w14:textId="77777777"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8C23C0F" w14:textId="19CCB681" w:rsidR="006E33A4" w:rsidRDefault="006E33A4" w:rsidP="006E33A4">
      <w:pPr>
        <w:pStyle w:val="Titolo1"/>
        <w:numPr>
          <w:ilvl w:val="1"/>
          <w:numId w:val="1"/>
        </w:numPr>
        <w:rPr>
          <w:color w:val="000000" w:themeColor="text1"/>
          <w:sz w:val="36"/>
          <w:szCs w:val="36"/>
        </w:rPr>
      </w:pPr>
      <w:bookmarkStart w:id="22" w:name="_Toc127015153"/>
      <w:r w:rsidRPr="006E33A4">
        <w:rPr>
          <w:color w:val="000000" w:themeColor="text1"/>
          <w:sz w:val="36"/>
          <w:szCs w:val="36"/>
        </w:rPr>
        <w:lastRenderedPageBreak/>
        <w:t>Analisi degli indici di dispersione sulle variabili quantitative</w:t>
      </w:r>
      <w:bookmarkEnd w:id="22"/>
    </w:p>
    <w:p w14:paraId="43AE890E" w14:textId="7AF9C2AD" w:rsidR="006E33A4" w:rsidRDefault="006E33A4" w:rsidP="006E33A4">
      <w:pPr>
        <w:rPr>
          <w:rFonts w:asciiTheme="majorHAnsi" w:hAnsiTheme="majorHAnsi" w:cstheme="majorHAnsi"/>
          <w:color w:val="000000" w:themeColor="text1"/>
          <w:sz w:val="32"/>
          <w:szCs w:val="32"/>
        </w:rPr>
      </w:pPr>
      <w:r w:rsidRPr="006E33A4">
        <w:rPr>
          <w:rFonts w:asciiTheme="majorHAnsi" w:hAnsiTheme="majorHAnsi" w:cstheme="majorHAnsi"/>
          <w:color w:val="000000" w:themeColor="text1"/>
          <w:sz w:val="32"/>
          <w:szCs w:val="32"/>
        </w:rPr>
        <w:t xml:space="preserve">Qui verranno mostrati e analizzati i dati estrapolati dal dataset per </w:t>
      </w:r>
      <w:r>
        <w:rPr>
          <w:rFonts w:asciiTheme="majorHAnsi" w:hAnsiTheme="majorHAnsi" w:cstheme="majorHAnsi"/>
          <w:color w:val="000000" w:themeColor="text1"/>
          <w:sz w:val="32"/>
          <w:szCs w:val="32"/>
        </w:rPr>
        <w:t>tutti i dati numerici relativo allo stato in cui si trova l’Italia relativamente al problema COVID-19.</w:t>
      </w:r>
    </w:p>
    <w:p w14:paraId="5AAE531E" w14:textId="2247C819" w:rsid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nuovi risultati positivi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166665183</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12909.89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118.92</w:t>
      </w:r>
      <w:r w:rsidRPr="00BE7D35">
        <w:rPr>
          <w:rFonts w:asciiTheme="majorHAnsi" w:hAnsiTheme="majorHAnsi" w:cstheme="majorHAnsi"/>
          <w:color w:val="000000" w:themeColor="text1"/>
          <w:sz w:val="32"/>
          <w:szCs w:val="32"/>
        </w:rPr>
        <w:t>.</w:t>
      </w:r>
    </w:p>
    <w:p w14:paraId="188117D0" w14:textId="08A329F2"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terapie intensive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84.4619</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9.19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107.81</w:t>
      </w:r>
      <w:r w:rsidRPr="00BE7D35">
        <w:rPr>
          <w:rFonts w:asciiTheme="majorHAnsi" w:hAnsiTheme="majorHAnsi" w:cstheme="majorHAnsi"/>
          <w:color w:val="000000" w:themeColor="text1"/>
          <w:sz w:val="32"/>
          <w:szCs w:val="32"/>
        </w:rPr>
        <w:t>.</w:t>
      </w:r>
    </w:p>
    <w:p w14:paraId="0760F110" w14:textId="1E25B758" w:rsidR="00BE7D35" w:rsidRPr="006E33A4" w:rsidRDefault="00BE7D35" w:rsidP="00C30A3B">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persone ospedalizzate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29950.61</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173.06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93.40</w:t>
      </w:r>
      <w:r w:rsidRPr="00BE7D35">
        <w:rPr>
          <w:rFonts w:asciiTheme="majorHAnsi" w:hAnsiTheme="majorHAnsi" w:cstheme="majorHAnsi"/>
          <w:color w:val="000000" w:themeColor="text1"/>
          <w:sz w:val="32"/>
          <w:szCs w:val="32"/>
        </w:rPr>
        <w:t>.</w:t>
      </w:r>
    </w:p>
    <w:p w14:paraId="2D0CAF82" w14:textId="2813F438" w:rsidR="00BE7D35"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tamponi eseguiti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1.449247</w:t>
      </w:r>
      <w:r>
        <w:rPr>
          <w:rFonts w:asciiTheme="majorHAnsi" w:hAnsiTheme="majorHAnsi" w:cstheme="majorHAnsi"/>
          <w:color w:val="000000" w:themeColor="text1"/>
          <w:sz w:val="32"/>
          <w:szCs w:val="32"/>
        </w:rPr>
        <w:t>e+14</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12038466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95.01</w:t>
      </w:r>
      <w:r w:rsidRPr="00BE7D35">
        <w:rPr>
          <w:rFonts w:asciiTheme="majorHAnsi" w:hAnsiTheme="majorHAnsi" w:cstheme="majorHAnsi"/>
          <w:color w:val="000000" w:themeColor="text1"/>
          <w:sz w:val="32"/>
          <w:szCs w:val="32"/>
        </w:rPr>
        <w:t>.</w:t>
      </w:r>
    </w:p>
    <w:p w14:paraId="52D4EDBA" w14:textId="09DC5057" w:rsidR="00C30A3B"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w:t>
      </w:r>
      <w:r w:rsidR="00C30A3B">
        <w:rPr>
          <w:rFonts w:asciiTheme="majorHAnsi" w:hAnsiTheme="majorHAnsi" w:cstheme="majorHAnsi"/>
          <w:color w:val="000000" w:themeColor="text1"/>
          <w:sz w:val="32"/>
          <w:szCs w:val="32"/>
        </w:rPr>
        <w:t>di ingressi in terapia intensiva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00C30A3B">
        <w:rPr>
          <w:rFonts w:asciiTheme="majorHAnsi" w:hAnsiTheme="majorHAnsi" w:cstheme="majorHAnsi"/>
          <w:color w:val="000000"/>
          <w:sz w:val="32"/>
          <w:szCs w:val="32"/>
        </w:rPr>
        <w:t>1.06</w:t>
      </w:r>
      <w:r w:rsidRPr="00BE7D35">
        <w:rPr>
          <w:rFonts w:asciiTheme="majorHAnsi" w:hAnsiTheme="majorHAnsi" w:cstheme="majorHAnsi"/>
          <w:color w:val="000000" w:themeColor="text1"/>
          <w:sz w:val="32"/>
          <w:szCs w:val="32"/>
        </w:rPr>
        <w:t xml:space="preserve">, una deviazione standard pari a </w:t>
      </w:r>
      <w:r w:rsidR="00C30A3B">
        <w:rPr>
          <w:rFonts w:asciiTheme="majorHAnsi" w:hAnsiTheme="majorHAnsi" w:cstheme="majorHAnsi"/>
          <w:color w:val="000000" w:themeColor="text1"/>
          <w:sz w:val="32"/>
          <w:szCs w:val="32"/>
        </w:rPr>
        <w:t>1.03</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sidR="00C30A3B">
        <w:rPr>
          <w:rFonts w:asciiTheme="majorHAnsi" w:hAnsiTheme="majorHAnsi" w:cstheme="majorHAnsi"/>
          <w:color w:val="000000" w:themeColor="text1"/>
          <w:sz w:val="32"/>
          <w:szCs w:val="32"/>
        </w:rPr>
        <w:t>216.40</w:t>
      </w:r>
      <w:r>
        <w:rPr>
          <w:rFonts w:asciiTheme="majorHAnsi" w:hAnsiTheme="majorHAnsi" w:cstheme="majorHAnsi"/>
          <w:color w:val="000000" w:themeColor="text1"/>
          <w:sz w:val="32"/>
          <w:szCs w:val="32"/>
        </w:rPr>
        <w:t>.</w:t>
      </w:r>
    </w:p>
    <w:p w14:paraId="6402CB95" w14:textId="77777777" w:rsidR="00C30A3B" w:rsidRDefault="00C30A3B" w:rsidP="00BE7D35">
      <w:pPr>
        <w:pStyle w:val="PreformattatoHTML"/>
        <w:shd w:val="clear" w:color="auto" w:fill="FFFFFF"/>
        <w:rPr>
          <w:rFonts w:asciiTheme="majorHAnsi" w:hAnsiTheme="majorHAnsi" w:cstheme="majorHAnsi"/>
          <w:color w:val="000000" w:themeColor="text1"/>
          <w:sz w:val="32"/>
          <w:szCs w:val="32"/>
        </w:rPr>
      </w:pPr>
    </w:p>
    <w:p w14:paraId="122067DB" w14:textId="3057C420" w:rsidR="00C30A3B" w:rsidRPr="00C30A3B" w:rsidRDefault="00C30A3B" w:rsidP="00C30A3B">
      <w:pPr>
        <w:autoSpaceDE w:val="0"/>
        <w:autoSpaceDN w:val="0"/>
        <w:adjustRightInd w:val="0"/>
        <w:spacing w:after="0" w:line="240" w:lineRule="auto"/>
        <w:rPr>
          <w:rFonts w:asciiTheme="majorHAnsi" w:hAnsiTheme="majorHAnsi" w:cstheme="majorHAnsi"/>
          <w:color w:val="000000" w:themeColor="text1"/>
          <w:sz w:val="32"/>
          <w:szCs w:val="32"/>
        </w:rPr>
      </w:pPr>
      <w:r w:rsidRPr="00C30A3B">
        <w:rPr>
          <w:rFonts w:asciiTheme="majorHAnsi" w:eastAsia="ArialMT" w:hAnsiTheme="majorHAnsi" w:cstheme="majorHAnsi"/>
          <w:sz w:val="32"/>
          <w:szCs w:val="32"/>
        </w:rPr>
        <w:t>Come si può notare dai risultati, il coefficiente di variazione è l’unico dei tre che non varia</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così tanto rispetto agli altri due. Infatti</w:t>
      </w:r>
      <w:r>
        <w:rPr>
          <w:rFonts w:asciiTheme="majorHAnsi" w:eastAsia="ArialMT" w:hAnsiTheme="majorHAnsi" w:cstheme="majorHAnsi"/>
          <w:sz w:val="32"/>
          <w:szCs w:val="32"/>
        </w:rPr>
        <w:t>,</w:t>
      </w:r>
      <w:r w:rsidRPr="00C30A3B">
        <w:rPr>
          <w:rFonts w:asciiTheme="majorHAnsi" w:eastAsia="ArialMT" w:hAnsiTheme="majorHAnsi" w:cstheme="majorHAnsi"/>
          <w:sz w:val="32"/>
          <w:szCs w:val="32"/>
        </w:rPr>
        <w:t xml:space="preserve"> questo è l’unico numero puro tra i tre e può essere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considerato un indice di informazioni assolute non dipendente dalle grandezze complessive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dei dati né ovviamente dall’unità di misura.</w:t>
      </w:r>
    </w:p>
    <w:p w14:paraId="32BFE92B" w14:textId="77777777"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p>
    <w:p w14:paraId="13D80352" w14:textId="0BE72618" w:rsidR="00C30A3B" w:rsidRPr="00C30A3B" w:rsidRDefault="00C30A3B" w:rsidP="00C30A3B">
      <w:pPr>
        <w:autoSpaceDE w:val="0"/>
        <w:autoSpaceDN w:val="0"/>
        <w:adjustRightInd w:val="0"/>
        <w:spacing w:after="0" w:line="240" w:lineRule="auto"/>
        <w:rPr>
          <w:rFonts w:asciiTheme="majorHAnsi" w:eastAsia="ArialMT" w:hAnsiTheme="majorHAnsi" w:cstheme="majorHAnsi"/>
          <w:sz w:val="32"/>
          <w:szCs w:val="32"/>
        </w:rPr>
      </w:pPr>
      <w:r w:rsidRPr="00C30A3B">
        <w:rPr>
          <w:rFonts w:asciiTheme="majorHAnsi" w:eastAsia="ArialMT" w:hAnsiTheme="majorHAnsi" w:cstheme="majorHAnsi"/>
          <w:sz w:val="32"/>
          <w:szCs w:val="32"/>
        </w:rPr>
        <w:t xml:space="preserve">Si evidenzia inoltre che il coefficiente di variazione è più basso nel campione </w:t>
      </w:r>
      <w:r>
        <w:rPr>
          <w:rFonts w:asciiTheme="majorHAnsi" w:eastAsia="ArialMT" w:hAnsiTheme="majorHAnsi" w:cstheme="majorHAnsi"/>
          <w:sz w:val="32"/>
          <w:szCs w:val="32"/>
        </w:rPr>
        <w:t>relativo al numero di persone ospedalizzate</w:t>
      </w:r>
      <w:r w:rsidRPr="00C30A3B">
        <w:rPr>
          <w:rFonts w:asciiTheme="majorHAnsi" w:eastAsia="ArialMT" w:hAnsiTheme="majorHAnsi" w:cstheme="majorHAnsi"/>
          <w:sz w:val="32"/>
          <w:szCs w:val="32"/>
        </w:rPr>
        <w:t>, ossia quello il cui</w:t>
      </w:r>
    </w:p>
    <w:p w14:paraId="6E38EA4A" w14:textId="3DAD29DB" w:rsidR="00BE7D35" w:rsidRDefault="00C30A3B" w:rsidP="00C30A3B">
      <w:pPr>
        <w:pStyle w:val="PreformattatoHTML"/>
        <w:shd w:val="clear" w:color="auto" w:fill="FFFFFF"/>
        <w:rPr>
          <w:rFonts w:asciiTheme="majorHAnsi" w:eastAsia="ArialMT" w:hAnsiTheme="majorHAnsi" w:cstheme="majorHAnsi"/>
          <w:sz w:val="32"/>
          <w:szCs w:val="32"/>
        </w:rPr>
      </w:pPr>
      <w:r w:rsidRPr="00C30A3B">
        <w:rPr>
          <w:rFonts w:asciiTheme="majorHAnsi" w:eastAsia="ArialMT" w:hAnsiTheme="majorHAnsi" w:cstheme="majorHAnsi"/>
          <w:sz w:val="32"/>
          <w:szCs w:val="32"/>
        </w:rPr>
        <w:t>grafico a barre risulta contenere le altezze più simili (vedi capitolo 1).</w:t>
      </w:r>
    </w:p>
    <w:p w14:paraId="372B86CF" w14:textId="1A0D3425" w:rsidR="00C30A3B" w:rsidRDefault="00C30A3B" w:rsidP="00C30A3B">
      <w:pPr>
        <w:pStyle w:val="PreformattatoHTML"/>
        <w:shd w:val="clear" w:color="auto" w:fill="FFFFFF"/>
        <w:rPr>
          <w:rFonts w:asciiTheme="majorHAnsi" w:eastAsia="ArialMT" w:hAnsiTheme="majorHAnsi" w:cstheme="majorHAnsi"/>
          <w:sz w:val="32"/>
          <w:szCs w:val="32"/>
        </w:rPr>
      </w:pPr>
    </w:p>
    <w:p w14:paraId="0796338E" w14:textId="28448656" w:rsidR="00C30A3B" w:rsidRDefault="00C30A3B" w:rsidP="00C30A3B">
      <w:pPr>
        <w:pStyle w:val="PreformattatoHTML"/>
        <w:shd w:val="clear" w:color="auto" w:fill="FFFFFF"/>
        <w:rPr>
          <w:rFonts w:asciiTheme="majorHAnsi" w:eastAsia="ArialMT" w:hAnsiTheme="majorHAnsi" w:cstheme="majorHAnsi"/>
          <w:sz w:val="32"/>
          <w:szCs w:val="32"/>
        </w:rPr>
      </w:pPr>
    </w:p>
    <w:p w14:paraId="67E24A1C" w14:textId="77777777" w:rsidR="00C30A3B" w:rsidRDefault="00C30A3B" w:rsidP="00C30A3B">
      <w:pPr>
        <w:pStyle w:val="PreformattatoHTML"/>
        <w:shd w:val="clear" w:color="auto" w:fill="FFFFFF"/>
        <w:rPr>
          <w:rFonts w:asciiTheme="majorHAnsi" w:eastAsia="ArialMT" w:hAnsiTheme="majorHAnsi" w:cstheme="majorHAnsi"/>
          <w:sz w:val="32"/>
          <w:szCs w:val="32"/>
        </w:rPr>
      </w:pPr>
    </w:p>
    <w:p w14:paraId="678948F4" w14:textId="08D7AA2D" w:rsidR="00C30A3B" w:rsidRDefault="00C30A3B" w:rsidP="00C30A3B">
      <w:pPr>
        <w:pStyle w:val="Titolo1"/>
        <w:numPr>
          <w:ilvl w:val="1"/>
          <w:numId w:val="1"/>
        </w:numPr>
        <w:rPr>
          <w:rFonts w:cstheme="majorHAnsi"/>
          <w:color w:val="000000" w:themeColor="text1"/>
          <w:sz w:val="36"/>
          <w:szCs w:val="36"/>
        </w:rPr>
      </w:pPr>
      <w:bookmarkStart w:id="23" w:name="_Toc127015154"/>
      <w:r w:rsidRPr="00C30A3B">
        <w:rPr>
          <w:rFonts w:cstheme="majorHAnsi"/>
          <w:color w:val="000000" w:themeColor="text1"/>
          <w:sz w:val="36"/>
          <w:szCs w:val="36"/>
        </w:rPr>
        <w:lastRenderedPageBreak/>
        <w:t>Funzione di Distribuzione Empirica</w:t>
      </w:r>
      <w:bookmarkEnd w:id="23"/>
    </w:p>
    <w:p w14:paraId="049D548C" w14:textId="16501D97" w:rsidR="00C30A3B" w:rsidRP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In probabilità spesso le informazioni che vengono studiate insistono nelle diverse variabili aleatorie - discrete o continue - di cui si considera la funzione di distribuzione. Nel caso dell’analisi dei dati, pur non avendo una variabile aleatoria si ha comunque la necessità di comporre in qualche modo una funzione di distribuzione.</w:t>
      </w:r>
    </w:p>
    <w:p w14:paraId="1616EEE6" w14:textId="6F420F34" w:rsid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Ecco che si crea una funzione di distribuzione empirica continua o discreta, in base al tipo di dati numerici (discreta se per esempio si considera il numero di studenti laureati con la lode nelle varie facoltà, continua per esempio la media dei voti di laurea di un gruppo di studenti universitari).</w:t>
      </w:r>
    </w:p>
    <w:p w14:paraId="544E2178" w14:textId="5466E1DE" w:rsidR="00C30A3B" w:rsidRDefault="00C30A3B" w:rsidP="00C30A3B">
      <w:pPr>
        <w:rPr>
          <w:rFonts w:asciiTheme="majorHAnsi" w:hAnsiTheme="majorHAnsi" w:cstheme="majorHAnsi"/>
          <w:sz w:val="32"/>
          <w:szCs w:val="32"/>
        </w:rPr>
      </w:pPr>
    </w:p>
    <w:p w14:paraId="09F3E35C" w14:textId="41455275" w:rsidR="00C30A3B" w:rsidRDefault="00C30A3B" w:rsidP="00C30A3B">
      <w:pPr>
        <w:pStyle w:val="Titolo1"/>
        <w:numPr>
          <w:ilvl w:val="1"/>
          <w:numId w:val="1"/>
        </w:numPr>
        <w:rPr>
          <w:color w:val="000000" w:themeColor="text1"/>
          <w:sz w:val="36"/>
          <w:szCs w:val="36"/>
        </w:rPr>
      </w:pPr>
      <w:bookmarkStart w:id="24" w:name="_Toc127015155"/>
      <w:r w:rsidRPr="00C30A3B">
        <w:rPr>
          <w:color w:val="000000" w:themeColor="text1"/>
          <w:sz w:val="36"/>
          <w:szCs w:val="36"/>
        </w:rPr>
        <w:t>Funzione di Distribuzione Empirica Discreta</w:t>
      </w:r>
      <w:bookmarkEnd w:id="24"/>
    </w:p>
    <w:p w14:paraId="16D33FDA" w14:textId="45094449" w:rsidR="00C30A3B" w:rsidRDefault="00C30A3B" w:rsidP="00C30A3B">
      <w:pPr>
        <w:rPr>
          <w:rFonts w:asciiTheme="majorHAnsi" w:hAnsiTheme="majorHAnsi" w:cstheme="majorHAnsi"/>
          <w:color w:val="000000" w:themeColor="text1"/>
          <w:sz w:val="32"/>
          <w:szCs w:val="32"/>
        </w:rPr>
      </w:pPr>
      <w:r w:rsidRPr="00C30A3B">
        <w:rPr>
          <w:rFonts w:asciiTheme="majorHAnsi" w:hAnsiTheme="majorHAnsi" w:cstheme="majorHAnsi"/>
          <w:color w:val="000000" w:themeColor="text1"/>
          <w:sz w:val="32"/>
          <w:szCs w:val="32"/>
        </w:rPr>
        <w:t>Quando si raggruppano le frequenze in classi, e non si considerano valori intermedi, allora</w:t>
      </w:r>
      <w:r>
        <w:rPr>
          <w:rFonts w:asciiTheme="majorHAnsi" w:hAnsiTheme="majorHAnsi" w:cstheme="majorHAnsi"/>
          <w:color w:val="000000" w:themeColor="text1"/>
          <w:sz w:val="32"/>
          <w:szCs w:val="32"/>
        </w:rPr>
        <w:t xml:space="preserve"> </w:t>
      </w:r>
      <w:r w:rsidRPr="00C30A3B">
        <w:rPr>
          <w:rFonts w:asciiTheme="majorHAnsi" w:hAnsiTheme="majorHAnsi" w:cstheme="majorHAnsi"/>
          <w:color w:val="000000" w:themeColor="text1"/>
          <w:sz w:val="32"/>
          <w:szCs w:val="32"/>
        </w:rPr>
        <w:t>una funzione di distribuzione empirica discreta può essere di aiuto. Questa è così definita</w:t>
      </w:r>
      <w:r>
        <w:rPr>
          <w:rFonts w:asciiTheme="majorHAnsi" w:hAnsiTheme="majorHAnsi" w:cstheme="majorHAnsi"/>
          <w:color w:val="000000" w:themeColor="text1"/>
          <w:sz w:val="32"/>
          <w:szCs w:val="32"/>
        </w:rPr>
        <w:t>:</w:t>
      </w:r>
    </w:p>
    <w:p w14:paraId="0F8D7286" w14:textId="1F4A3F1C" w:rsidR="00C30A3B" w:rsidRPr="00C30A3B" w:rsidRDefault="00C30A3B" w:rsidP="00C30A3B">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&lt;x:i∈{1,2,…,n}}|</m:t>
              </m:r>
            </m:num>
            <m:den>
              <m:r>
                <w:rPr>
                  <w:rFonts w:ascii="Cambria Math" w:hAnsi="Cambria Math" w:cstheme="majorHAnsi"/>
                  <w:color w:val="000000" w:themeColor="text1"/>
                  <w:sz w:val="32"/>
                  <w:szCs w:val="32"/>
                </w:rPr>
                <m:t>n</m:t>
              </m:r>
            </m:den>
          </m:f>
        </m:oMath>
      </m:oMathPara>
    </w:p>
    <w:p w14:paraId="7E63D130" w14:textId="504531E0" w:rsidR="00C30A3B" w:rsidRDefault="00C30A3B" w:rsidP="00C30A3B">
      <w:pPr>
        <w:rPr>
          <w:rFonts w:asciiTheme="majorHAnsi" w:eastAsiaTheme="minorEastAsia" w:hAnsiTheme="majorHAnsi" w:cstheme="majorHAnsi"/>
          <w:color w:val="000000" w:themeColor="text1"/>
          <w:sz w:val="32"/>
          <w:szCs w:val="32"/>
        </w:rPr>
      </w:pPr>
      <w:r>
        <w:rPr>
          <w:rFonts w:asciiTheme="majorHAnsi" w:hAnsiTheme="majorHAnsi" w:cstheme="majorHAnsi"/>
          <w:color w:val="000000" w:themeColor="text1"/>
          <w:sz w:val="32"/>
          <w:szCs w:val="32"/>
        </w:rPr>
        <w:t xml:space="preserve">Si verifica che </w:t>
      </w: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=0 ⇔x&lt;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2</m:t>
            </m:r>
          </m:sub>
        </m:sSub>
        <m:r>
          <w:rPr>
            <w:rFonts w:ascii="Cambria Math" w:hAnsi="Cambria Math" w:cstheme="majorHAnsi"/>
            <w:color w:val="000000" w:themeColor="text1"/>
            <w:sz w:val="32"/>
            <w:szCs w:val="32"/>
          </w:rPr>
          <m:t>,…,</m:t>
        </m:r>
        <m:r>
          <m:rPr>
            <m:sty m:val="p"/>
          </m:rPr>
          <w:rPr>
            <w:rFonts w:ascii="Cambria Math" w:hAnsi="Cambria Math" w:cstheme="majorHAnsi"/>
            <w:color w:val="000000" w:themeColor="text1"/>
            <w:sz w:val="32"/>
            <w:szCs w:val="32"/>
          </w:rPr>
          <w:br/>
        </m:r>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 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=1 ⇔x ≥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k</m:t>
            </m:r>
          </m:sub>
        </m:sSub>
      </m:oMath>
      <w:r w:rsidR="00E36B02">
        <w:rPr>
          <w:rFonts w:asciiTheme="majorHAnsi" w:eastAsiaTheme="minorEastAsia" w:hAnsiTheme="majorHAnsi" w:cstheme="majorHAnsi"/>
          <w:color w:val="000000" w:themeColor="text1"/>
          <w:sz w:val="32"/>
          <w:szCs w:val="32"/>
        </w:rPr>
        <w:t>.</w:t>
      </w:r>
    </w:p>
    <w:p w14:paraId="5E3CC52D" w14:textId="3C923EB6" w:rsidR="00E36B02" w:rsidRDefault="00E36B02" w:rsidP="00C30A3B">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La funzione di distribuzione empirica discreta </w:t>
      </w:r>
      <m:oMath>
        <m:r>
          <w:rPr>
            <w:rFonts w:ascii="Cambria Math" w:eastAsiaTheme="minorEastAsia" w:hAnsi="Cambria Math" w:cstheme="majorHAnsi"/>
            <w:color w:val="000000" w:themeColor="text1"/>
            <w:sz w:val="32"/>
            <w:szCs w:val="32"/>
          </w:rPr>
          <m:t>F(x)</m:t>
        </m:r>
      </m:oMath>
      <w:r>
        <w:rPr>
          <w:rFonts w:asciiTheme="majorHAnsi" w:eastAsiaTheme="minorEastAsia" w:hAnsiTheme="majorHAnsi" w:cstheme="majorHAnsi"/>
          <w:color w:val="000000" w:themeColor="text1"/>
          <w:sz w:val="32"/>
          <w:szCs w:val="32"/>
        </w:rPr>
        <w:t xml:space="preserve"> gode delle seguenti proprietà:</w:t>
      </w:r>
    </w:p>
    <w:p w14:paraId="517C9792" w14:textId="469C0CE8"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a gradini</w:t>
      </w:r>
    </w:p>
    <w:p w14:paraId="268646D0" w14:textId="02D00BD4"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non decrescente</w:t>
      </w:r>
    </w:p>
    <w:p w14:paraId="02626D61" w14:textId="3A499322"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=0, ∀x&lt;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oMath>
      <w:r>
        <w:rPr>
          <w:rFonts w:asciiTheme="majorHAnsi" w:eastAsiaTheme="minorEastAsia" w:hAnsiTheme="majorHAnsi" w:cstheme="majorHAnsi"/>
          <w:color w:val="000000" w:themeColor="text1"/>
          <w:sz w:val="32"/>
          <w:szCs w:val="32"/>
        </w:rPr>
        <w:t xml:space="preserve"> 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r>
              <w:rPr>
                <w:rFonts w:ascii="Cambria Math" w:eastAsiaTheme="minorEastAsia" w:hAnsi="Cambria Math" w:cstheme="majorHAnsi"/>
                <w:color w:val="000000" w:themeColor="text1"/>
                <w:sz w:val="32"/>
                <w:szCs w:val="32"/>
              </w:rPr>
              <m:t>x</m:t>
            </m:r>
          </m:e>
        </m:d>
        <m:r>
          <w:rPr>
            <w:rFonts w:ascii="Cambria Math" w:eastAsiaTheme="minorEastAsia" w:hAnsi="Cambria Math" w:cstheme="majorHAnsi"/>
            <w:color w:val="000000" w:themeColor="text1"/>
            <w:sz w:val="32"/>
            <w:szCs w:val="32"/>
          </w:rPr>
          <m:t xml:space="preserve">=1, ∀x ≥ </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k</m:t>
            </m:r>
          </m:sub>
        </m:sSub>
      </m:oMath>
    </w:p>
    <w:p w14:paraId="339E4E67" w14:textId="6D23FB52" w:rsidR="00E36B02" w:rsidRDefault="00E36B02" w:rsidP="00E36B02">
      <w:pPr>
        <w:rPr>
          <w:rFonts w:asciiTheme="majorHAnsi" w:hAnsiTheme="majorHAnsi" w:cstheme="majorHAnsi"/>
          <w:color w:val="000000" w:themeColor="text1"/>
          <w:sz w:val="32"/>
          <w:szCs w:val="32"/>
        </w:rPr>
      </w:pPr>
      <w:r w:rsidRPr="00E36B02">
        <w:rPr>
          <w:rFonts w:asciiTheme="majorHAnsi" w:hAnsiTheme="majorHAnsi" w:cstheme="majorHAnsi"/>
          <w:color w:val="000000" w:themeColor="text1"/>
          <w:sz w:val="32"/>
          <w:szCs w:val="32"/>
        </w:rPr>
        <w:t>Nell’ambiente R, il grafico di una funzione di distribuzione empirica discreta può essere</w:t>
      </w:r>
      <w:r>
        <w:rPr>
          <w:rFonts w:asciiTheme="majorHAnsi" w:hAnsiTheme="majorHAnsi" w:cstheme="majorHAnsi"/>
          <w:color w:val="000000" w:themeColor="text1"/>
          <w:sz w:val="32"/>
          <w:szCs w:val="32"/>
        </w:rPr>
        <w:t xml:space="preserve"> </w:t>
      </w:r>
      <w:r w:rsidRPr="00E36B02">
        <w:rPr>
          <w:rFonts w:asciiTheme="majorHAnsi" w:hAnsiTheme="majorHAnsi" w:cstheme="majorHAnsi"/>
          <w:color w:val="000000" w:themeColor="text1"/>
          <w:sz w:val="32"/>
          <w:szCs w:val="32"/>
        </w:rPr>
        <w:t>mostrato usando la seguente funzione:</w:t>
      </w:r>
    </w:p>
    <w:p w14:paraId="186D7998" w14:textId="4AAA7153" w:rsidR="00E36B02" w:rsidRDefault="00E36B02" w:rsidP="00E36B02">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00D9F414" wp14:editId="715450BE">
            <wp:extent cx="5106113" cy="809738"/>
            <wp:effectExtent l="0" t="0" r="0" b="952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06113" cy="809738"/>
                    </a:xfrm>
                    <a:prstGeom prst="rect">
                      <a:avLst/>
                    </a:prstGeom>
                  </pic:spPr>
                </pic:pic>
              </a:graphicData>
            </a:graphic>
          </wp:inline>
        </w:drawing>
      </w:r>
    </w:p>
    <w:p w14:paraId="07CA5100" w14:textId="1677CC9E" w:rsidR="00E36B02" w:rsidRPr="00E36B02" w:rsidRDefault="00E36B02" w:rsidP="00E36B02">
      <w:pPr>
        <w:pStyle w:val="Titolo1"/>
        <w:numPr>
          <w:ilvl w:val="1"/>
          <w:numId w:val="1"/>
        </w:numPr>
        <w:rPr>
          <w:rFonts w:cstheme="majorHAnsi"/>
          <w:color w:val="000000" w:themeColor="text1"/>
          <w:sz w:val="36"/>
          <w:szCs w:val="36"/>
        </w:rPr>
      </w:pPr>
      <w:bookmarkStart w:id="25" w:name="_Toc127015156"/>
      <w:r w:rsidRPr="00E36B02">
        <w:rPr>
          <w:rFonts w:cstheme="majorHAnsi"/>
          <w:color w:val="000000" w:themeColor="text1"/>
          <w:sz w:val="36"/>
          <w:szCs w:val="36"/>
        </w:rPr>
        <w:lastRenderedPageBreak/>
        <w:t>Funzione di Distribuzione Empirica Continua</w:t>
      </w:r>
      <w:bookmarkEnd w:id="25"/>
    </w:p>
    <w:p w14:paraId="196017A5" w14:textId="2BBDCDBC" w:rsidR="00E36B02" w:rsidRDefault="00E36B02" w:rsidP="00E36B02">
      <w:pPr>
        <w:rPr>
          <w:rFonts w:asciiTheme="majorHAnsi" w:eastAsiaTheme="minorEastAsia" w:hAnsiTheme="majorHAnsi" w:cstheme="majorHAnsi"/>
          <w:color w:val="000000" w:themeColor="text1"/>
          <w:sz w:val="32"/>
          <w:szCs w:val="32"/>
        </w:rPr>
      </w:pPr>
      <w:r w:rsidRPr="00E36B02">
        <w:rPr>
          <w:rFonts w:asciiTheme="majorHAnsi" w:hAnsiTheme="majorHAnsi" w:cstheme="majorHAnsi"/>
          <w:color w:val="000000" w:themeColor="text1"/>
          <w:sz w:val="32"/>
          <w:szCs w:val="32"/>
        </w:rPr>
        <w:t>Quando bisogna classificare i dati di una variabile quantitativa in classi</w:t>
      </w:r>
      <w:r>
        <w:rPr>
          <w:rFonts w:asciiTheme="majorHAnsi" w:hAnsiTheme="majorHAnsi" w:cstheme="majorHAnsi"/>
          <w:color w:val="000000" w:themeColor="text1"/>
          <w:sz w:val="32"/>
          <w:szCs w:val="32"/>
        </w:rPr>
        <w:t xml:space="preserve"> </w:t>
      </w: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oMath>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modellare in qualche modo tutti i valori intermedi che insistono negli estremi di una classe,</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allora è bene considerare una funzione di distribuzione empirica continua. Questa è costruita</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come segue</w:t>
      </w:r>
      <w:r>
        <w:rPr>
          <w:rFonts w:asciiTheme="majorHAnsi" w:eastAsiaTheme="minorEastAsia" w:hAnsiTheme="majorHAnsi" w:cstheme="majorHAnsi"/>
          <w:color w:val="000000" w:themeColor="text1"/>
          <w:sz w:val="32"/>
          <w:szCs w:val="32"/>
        </w:rPr>
        <w:t>:</w:t>
      </w:r>
    </w:p>
    <w:p w14:paraId="2B8A5E05" w14:textId="53B30BD8" w:rsidR="00E36B02" w:rsidRPr="00E36B02" w:rsidRDefault="00E36B02" w:rsidP="00E36B02">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x+</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oMath>
      </m:oMathPara>
    </w:p>
    <w:p w14:paraId="16DA48D8" w14:textId="5E8B9149" w:rsidR="00E36B02" w:rsidRDefault="00E36B02" w:rsidP="00E36B02">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Si verifica che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e>
        </m:d>
        <m:r>
          <w:rPr>
            <w:rFonts w:ascii="Cambria Math" w:eastAsiaTheme="minorEastAsia" w:hAnsi="Cambria Math" w:cstheme="majorHAnsi"/>
            <w:color w:val="000000" w:themeColor="text1"/>
            <w:sz w:val="32"/>
            <w:szCs w:val="32"/>
          </w:rPr>
          <m:t>=</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F</m:t>
            </m:r>
          </m:e>
          <m:sub>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sub>
        </m:sSub>
      </m:oMath>
      <w:r w:rsidR="006E1BB1">
        <w:rPr>
          <w:rFonts w:asciiTheme="majorHAnsi" w:eastAsiaTheme="minorEastAsia" w:hAnsiTheme="majorHAnsi" w:cstheme="majorHAnsi"/>
          <w:color w:val="000000" w:themeColor="text1"/>
          <w:sz w:val="32"/>
          <w:szCs w:val="32"/>
        </w:rPr>
        <w:t>.</w:t>
      </w:r>
    </w:p>
    <w:p w14:paraId="2B518E37" w14:textId="72C98EA6" w:rsidR="00BF59ED" w:rsidRDefault="00BF59ED" w:rsidP="00E36B02">
      <w:pPr>
        <w:rPr>
          <w:rFonts w:asciiTheme="majorHAnsi" w:eastAsiaTheme="minorEastAsia" w:hAnsiTheme="majorHAnsi" w:cstheme="majorHAnsi"/>
          <w:color w:val="000000" w:themeColor="text1"/>
          <w:sz w:val="32"/>
          <w:szCs w:val="32"/>
        </w:rPr>
      </w:pPr>
    </w:p>
    <w:p w14:paraId="397258C3" w14:textId="13516845" w:rsidR="00BF59ED" w:rsidRDefault="00BF59ED" w:rsidP="00BF59ED">
      <w:pPr>
        <w:pStyle w:val="Titolo1"/>
        <w:numPr>
          <w:ilvl w:val="1"/>
          <w:numId w:val="1"/>
        </w:numPr>
        <w:rPr>
          <w:color w:val="000000" w:themeColor="text1"/>
          <w:sz w:val="36"/>
          <w:szCs w:val="36"/>
        </w:rPr>
      </w:pPr>
      <w:bookmarkStart w:id="26" w:name="_Toc127015157"/>
      <w:r w:rsidRPr="00BF59ED">
        <w:rPr>
          <w:color w:val="000000" w:themeColor="text1"/>
          <w:sz w:val="36"/>
          <w:szCs w:val="36"/>
        </w:rPr>
        <w:t>Funzione di Distribuzione Empirica Discreta del Numero di Risultati Positivi</w:t>
      </w:r>
      <w:bookmarkEnd w:id="26"/>
    </w:p>
    <w:p w14:paraId="44C20F7D" w14:textId="2D3BB9A3" w:rsidR="00BF59ED" w:rsidRP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Si analizza adesso la funzione di distribuzione empirica discreta ottenuta mediante i dati</w:t>
      </w:r>
      <w:r>
        <w:rPr>
          <w:rFonts w:asciiTheme="majorHAnsi" w:hAnsiTheme="majorHAnsi" w:cstheme="majorHAnsi"/>
          <w:sz w:val="32"/>
          <w:szCs w:val="32"/>
        </w:rPr>
        <w:t xml:space="preserve"> </w:t>
      </w:r>
      <w:r w:rsidRPr="00BF59ED">
        <w:rPr>
          <w:rFonts w:asciiTheme="majorHAnsi" w:hAnsiTheme="majorHAnsi" w:cstheme="majorHAnsi"/>
          <w:sz w:val="32"/>
          <w:szCs w:val="32"/>
        </w:rPr>
        <w:t xml:space="preserve">della colonna nel dataset corrispondente </w:t>
      </w:r>
      <w:r>
        <w:rPr>
          <w:rFonts w:asciiTheme="majorHAnsi" w:hAnsiTheme="majorHAnsi" w:cstheme="majorHAnsi"/>
          <w:sz w:val="32"/>
          <w:szCs w:val="32"/>
        </w:rPr>
        <w:t>al numero di nuovi risultati positivi (ai tamponi)</w:t>
      </w:r>
      <w:r w:rsidRPr="00BF59ED">
        <w:rPr>
          <w:rFonts w:asciiTheme="majorHAnsi" w:hAnsiTheme="majorHAnsi" w:cstheme="majorHAnsi"/>
          <w:sz w:val="32"/>
          <w:szCs w:val="32"/>
        </w:rPr>
        <w:t xml:space="preserve"> </w:t>
      </w:r>
      <w:r>
        <w:rPr>
          <w:rFonts w:asciiTheme="majorHAnsi" w:hAnsiTheme="majorHAnsi" w:cstheme="majorHAnsi"/>
          <w:sz w:val="32"/>
          <w:szCs w:val="32"/>
        </w:rPr>
        <w:t>per</w:t>
      </w:r>
      <w:r w:rsidRPr="00BF59ED">
        <w:rPr>
          <w:rFonts w:asciiTheme="majorHAnsi" w:hAnsiTheme="majorHAnsi" w:cstheme="majorHAnsi"/>
          <w:sz w:val="32"/>
          <w:szCs w:val="32"/>
        </w:rPr>
        <w:t xml:space="preserve"> region</w:t>
      </w:r>
      <w:r>
        <w:rPr>
          <w:rFonts w:asciiTheme="majorHAnsi" w:hAnsiTheme="majorHAnsi" w:cstheme="majorHAnsi"/>
          <w:sz w:val="32"/>
          <w:szCs w:val="32"/>
        </w:rPr>
        <w:t>e</w:t>
      </w:r>
      <w:r w:rsidRPr="00BF59ED">
        <w:rPr>
          <w:rFonts w:asciiTheme="majorHAnsi" w:hAnsiTheme="majorHAnsi" w:cstheme="majorHAnsi"/>
          <w:sz w:val="32"/>
          <w:szCs w:val="32"/>
        </w:rPr>
        <w:t>. In seguito</w:t>
      </w:r>
      <w:r>
        <w:rPr>
          <w:rFonts w:asciiTheme="majorHAnsi" w:hAnsiTheme="majorHAnsi" w:cstheme="majorHAnsi"/>
          <w:sz w:val="32"/>
          <w:szCs w:val="32"/>
        </w:rPr>
        <w:t>, è mostrato</w:t>
      </w:r>
      <w:r w:rsidRPr="00BF59ED">
        <w:rPr>
          <w:rFonts w:asciiTheme="majorHAnsi" w:hAnsiTheme="majorHAnsi" w:cstheme="majorHAnsi"/>
          <w:sz w:val="32"/>
          <w:szCs w:val="32"/>
        </w:rPr>
        <w:t xml:space="preserve"> il grafico della suddetta funzione.</w:t>
      </w:r>
    </w:p>
    <w:p w14:paraId="28C11BBA" w14:textId="674D71A3" w:rsid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Il seguente codice produce il prossimo grafico nel documento.</w:t>
      </w:r>
    </w:p>
    <w:p w14:paraId="210D68BC" w14:textId="6520F76D" w:rsidR="00BF59ED" w:rsidRDefault="00BF59ED" w:rsidP="00BF59E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2EB47D6" wp14:editId="39CC9263">
            <wp:extent cx="5829300" cy="359400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2">
                      <a:extLst>
                        <a:ext uri="{28A0092B-C50C-407E-A947-70E740481C1C}">
                          <a14:useLocalDpi xmlns:a14="http://schemas.microsoft.com/office/drawing/2010/main" val="0"/>
                        </a:ext>
                      </a:extLst>
                    </a:blip>
                    <a:stretch>
                      <a:fillRect/>
                    </a:stretch>
                  </pic:blipFill>
                  <pic:spPr>
                    <a:xfrm>
                      <a:off x="0" y="0"/>
                      <a:ext cx="5835949" cy="3598105"/>
                    </a:xfrm>
                    <a:prstGeom prst="rect">
                      <a:avLst/>
                    </a:prstGeom>
                  </pic:spPr>
                </pic:pic>
              </a:graphicData>
            </a:graphic>
          </wp:inline>
        </w:drawing>
      </w:r>
    </w:p>
    <w:p w14:paraId="3CC0ED22" w14:textId="6C7376A6" w:rsidR="008078B1" w:rsidRDefault="008078B1" w:rsidP="008078B1">
      <w:pPr>
        <w:autoSpaceDE w:val="0"/>
        <w:autoSpaceDN w:val="0"/>
        <w:adjustRightInd w:val="0"/>
        <w:spacing w:after="0" w:line="240" w:lineRule="auto"/>
        <w:rPr>
          <w:rFonts w:asciiTheme="majorHAnsi" w:eastAsia="ArialMT" w:hAnsiTheme="majorHAnsi" w:cstheme="majorHAnsi"/>
          <w:sz w:val="32"/>
          <w:szCs w:val="32"/>
        </w:rPr>
      </w:pPr>
      <w:r w:rsidRPr="008078B1">
        <w:rPr>
          <w:rFonts w:asciiTheme="majorHAnsi" w:eastAsia="ArialMT" w:hAnsiTheme="majorHAnsi" w:cstheme="majorHAnsi"/>
          <w:sz w:val="32"/>
          <w:szCs w:val="32"/>
        </w:rPr>
        <w:lastRenderedPageBreak/>
        <w:t>In seguito, saranno illustrati metodi più analitici per ricavare informazioni riguardo caratteristiche grafiche di una distribuzione di frequenze.</w:t>
      </w:r>
    </w:p>
    <w:p w14:paraId="249BB3B8" w14:textId="77777777" w:rsidR="008078B1" w:rsidRPr="008078B1" w:rsidRDefault="008078B1" w:rsidP="008078B1">
      <w:pPr>
        <w:autoSpaceDE w:val="0"/>
        <w:autoSpaceDN w:val="0"/>
        <w:adjustRightInd w:val="0"/>
        <w:spacing w:after="0" w:line="240" w:lineRule="auto"/>
        <w:rPr>
          <w:rFonts w:asciiTheme="majorHAnsi" w:hAnsiTheme="majorHAnsi" w:cstheme="majorHAnsi"/>
          <w:sz w:val="32"/>
          <w:szCs w:val="32"/>
        </w:rPr>
      </w:pPr>
    </w:p>
    <w:p w14:paraId="67E7A225" w14:textId="509D4369" w:rsidR="00BF59ED" w:rsidRDefault="008078B1" w:rsidP="008078B1">
      <w:pPr>
        <w:pStyle w:val="Titolo1"/>
        <w:numPr>
          <w:ilvl w:val="1"/>
          <w:numId w:val="1"/>
        </w:numPr>
        <w:rPr>
          <w:color w:val="000000" w:themeColor="text1"/>
          <w:sz w:val="36"/>
          <w:szCs w:val="36"/>
        </w:rPr>
      </w:pPr>
      <w:bookmarkStart w:id="27" w:name="_Toc127015158"/>
      <w:proofErr w:type="spellStart"/>
      <w:r w:rsidRPr="008078B1">
        <w:rPr>
          <w:color w:val="000000" w:themeColor="text1"/>
          <w:sz w:val="36"/>
          <w:szCs w:val="36"/>
        </w:rPr>
        <w:t>Skewness</w:t>
      </w:r>
      <w:proofErr w:type="spellEnd"/>
      <w:r w:rsidRPr="008078B1">
        <w:rPr>
          <w:color w:val="000000" w:themeColor="text1"/>
          <w:sz w:val="36"/>
          <w:szCs w:val="36"/>
        </w:rPr>
        <w:t xml:space="preserve"> e curtosi campionarie</w:t>
      </w:r>
      <w:bookmarkEnd w:id="27"/>
    </w:p>
    <w:p w14:paraId="307F8272" w14:textId="52E53329" w:rsidR="008078B1" w:rsidRP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statistica offre anche strumenti più analitici per caratterizzare la simmetria e la </w:t>
      </w:r>
      <w:proofErr w:type="spellStart"/>
      <w:r w:rsidRPr="008078B1">
        <w:rPr>
          <w:rFonts w:asciiTheme="majorHAnsi" w:hAnsiTheme="majorHAnsi" w:cstheme="majorHAnsi"/>
          <w:sz w:val="32"/>
          <w:szCs w:val="32"/>
        </w:rPr>
        <w:t>piccatezza</w:t>
      </w:r>
      <w:proofErr w:type="spellEnd"/>
      <w:r>
        <w:rPr>
          <w:rFonts w:asciiTheme="majorHAnsi" w:hAnsiTheme="majorHAnsi" w:cstheme="majorHAnsi"/>
          <w:sz w:val="32"/>
          <w:szCs w:val="32"/>
        </w:rPr>
        <w:t xml:space="preserve"> </w:t>
      </w:r>
      <w:r w:rsidRPr="008078B1">
        <w:rPr>
          <w:rFonts w:asciiTheme="majorHAnsi" w:hAnsiTheme="majorHAnsi" w:cstheme="majorHAnsi"/>
          <w:sz w:val="32"/>
          <w:szCs w:val="32"/>
        </w:rPr>
        <w:t xml:space="preserve">di una distribuzione di frequenze. 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è un indice di simmetria della</w:t>
      </w:r>
      <w:r>
        <w:rPr>
          <w:rFonts w:asciiTheme="majorHAnsi" w:hAnsiTheme="majorHAnsi" w:cstheme="majorHAnsi"/>
          <w:sz w:val="32"/>
          <w:szCs w:val="32"/>
        </w:rPr>
        <w:t xml:space="preserve"> </w:t>
      </w:r>
      <w:r w:rsidRPr="008078B1">
        <w:rPr>
          <w:rFonts w:asciiTheme="majorHAnsi" w:hAnsiTheme="majorHAnsi" w:cstheme="majorHAnsi"/>
          <w:sz w:val="32"/>
          <w:szCs w:val="32"/>
        </w:rPr>
        <w:t>distribuzione di frequenze, e si calcola tramite i momenti centrati campionari di ordine due e</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tre. La curtosi campionaria, invece, indica la </w:t>
      </w:r>
      <w:proofErr w:type="spellStart"/>
      <w:r w:rsidRPr="008078B1">
        <w:rPr>
          <w:rFonts w:asciiTheme="majorHAnsi" w:hAnsiTheme="majorHAnsi" w:cstheme="majorHAnsi"/>
          <w:sz w:val="32"/>
          <w:szCs w:val="32"/>
        </w:rPr>
        <w:t>piccatezza</w:t>
      </w:r>
      <w:proofErr w:type="spellEnd"/>
      <w:r w:rsidRPr="008078B1">
        <w:rPr>
          <w:rFonts w:asciiTheme="majorHAnsi" w:hAnsiTheme="majorHAnsi" w:cstheme="majorHAnsi"/>
          <w:sz w:val="32"/>
          <w:szCs w:val="32"/>
        </w:rPr>
        <w:t xml:space="preserve"> di una distribuzione di frequenze e</w:t>
      </w:r>
      <w:r>
        <w:rPr>
          <w:rFonts w:asciiTheme="majorHAnsi" w:hAnsiTheme="majorHAnsi" w:cstheme="majorHAnsi"/>
          <w:sz w:val="32"/>
          <w:szCs w:val="32"/>
        </w:rPr>
        <w:t xml:space="preserve"> </w:t>
      </w:r>
      <w:r w:rsidRPr="008078B1">
        <w:rPr>
          <w:rFonts w:asciiTheme="majorHAnsi" w:hAnsiTheme="majorHAnsi" w:cstheme="majorHAnsi"/>
          <w:sz w:val="32"/>
          <w:szCs w:val="32"/>
        </w:rPr>
        <w:t>viene calcolata tramite l’indice di Pearson (che si basa sui momenti centrali campionari di</w:t>
      </w:r>
      <w:r>
        <w:rPr>
          <w:rFonts w:asciiTheme="majorHAnsi" w:hAnsiTheme="majorHAnsi" w:cstheme="majorHAnsi"/>
          <w:sz w:val="32"/>
          <w:szCs w:val="32"/>
        </w:rPr>
        <w:t xml:space="preserve"> </w:t>
      </w:r>
      <w:r w:rsidRPr="008078B1">
        <w:rPr>
          <w:rFonts w:asciiTheme="majorHAnsi" w:hAnsiTheme="majorHAnsi" w:cstheme="majorHAnsi"/>
          <w:sz w:val="32"/>
          <w:szCs w:val="32"/>
        </w:rPr>
        <w:t>ordine due e quattro).</w:t>
      </w:r>
    </w:p>
    <w:p w14:paraId="106011F3" w14:textId="34FA6ECA" w:rsid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e la curtosi campionaria del campione corrispondente alla</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colonna </w:t>
      </w:r>
      <w:r>
        <w:rPr>
          <w:rFonts w:asciiTheme="majorHAnsi" w:hAnsiTheme="majorHAnsi" w:cstheme="majorHAnsi"/>
          <w:sz w:val="32"/>
          <w:szCs w:val="32"/>
        </w:rPr>
        <w:t xml:space="preserve">del numero totale di risultati </w:t>
      </w:r>
      <w:proofErr w:type="spellStart"/>
      <w:r>
        <w:rPr>
          <w:rFonts w:asciiTheme="majorHAnsi" w:hAnsiTheme="majorHAnsi" w:cstheme="majorHAnsi"/>
          <w:sz w:val="32"/>
          <w:szCs w:val="32"/>
        </w:rPr>
        <w:t>posotivi</w:t>
      </w:r>
      <w:proofErr w:type="spellEnd"/>
      <w:r>
        <w:rPr>
          <w:rFonts w:asciiTheme="majorHAnsi" w:hAnsiTheme="majorHAnsi" w:cstheme="majorHAnsi"/>
          <w:sz w:val="32"/>
          <w:szCs w:val="32"/>
        </w:rPr>
        <w:t xml:space="preserve"> ai tamponi</w:t>
      </w:r>
      <w:r w:rsidRPr="008078B1">
        <w:rPr>
          <w:rFonts w:asciiTheme="majorHAnsi" w:hAnsiTheme="majorHAnsi" w:cstheme="majorHAnsi"/>
          <w:sz w:val="32"/>
          <w:szCs w:val="32"/>
        </w:rPr>
        <w:t xml:space="preserve"> nel</w:t>
      </w:r>
      <w:r>
        <w:rPr>
          <w:rFonts w:asciiTheme="majorHAnsi" w:hAnsiTheme="majorHAnsi" w:cstheme="majorHAnsi"/>
          <w:sz w:val="32"/>
          <w:szCs w:val="32"/>
        </w:rPr>
        <w:t xml:space="preserve"> </w:t>
      </w:r>
      <w:r w:rsidRPr="008078B1">
        <w:rPr>
          <w:rFonts w:asciiTheme="majorHAnsi" w:hAnsiTheme="majorHAnsi" w:cstheme="majorHAnsi"/>
          <w:sz w:val="32"/>
          <w:szCs w:val="32"/>
        </w:rPr>
        <w:t>dataset possono essere calcolate in R tramite il seguente programma.</w:t>
      </w:r>
    </w:p>
    <w:p w14:paraId="4403657D" w14:textId="6CB88A54" w:rsidR="008078B1" w:rsidRDefault="008078B1" w:rsidP="008078B1">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2A6E272" wp14:editId="64FD83DC">
            <wp:extent cx="3800475" cy="22946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807621" cy="2298941"/>
                    </a:xfrm>
                    <a:prstGeom prst="rect">
                      <a:avLst/>
                    </a:prstGeom>
                  </pic:spPr>
                </pic:pic>
              </a:graphicData>
            </a:graphic>
          </wp:inline>
        </w:drawing>
      </w:r>
    </w:p>
    <w:p w14:paraId="49EABA10" w14:textId="4CF0E3DC" w:rsidR="008078B1" w:rsidRDefault="008078B1" w:rsidP="008078B1">
      <w:pPr>
        <w:rPr>
          <w:rFonts w:asciiTheme="majorHAnsi" w:hAnsiTheme="majorHAnsi" w:cstheme="majorHAnsi"/>
          <w:sz w:val="32"/>
          <w:szCs w:val="32"/>
        </w:rPr>
      </w:pPr>
    </w:p>
    <w:p w14:paraId="506245EA" w14:textId="152AAFEF" w:rsidR="008078B1" w:rsidRDefault="008078B1" w:rsidP="008078B1">
      <w:pPr>
        <w:rPr>
          <w:rFonts w:asciiTheme="majorHAnsi" w:hAnsiTheme="majorHAnsi" w:cstheme="majorHAnsi"/>
          <w:sz w:val="32"/>
          <w:szCs w:val="32"/>
        </w:rPr>
      </w:pPr>
      <w:r>
        <w:rPr>
          <w:rFonts w:asciiTheme="majorHAnsi" w:hAnsiTheme="majorHAnsi" w:cstheme="majorHAnsi"/>
          <w:sz w:val="32"/>
          <w:szCs w:val="32"/>
        </w:rPr>
        <w:t xml:space="preserve">In particolare, la </w:t>
      </w:r>
      <w:proofErr w:type="spellStart"/>
      <w:r>
        <w:rPr>
          <w:rFonts w:asciiTheme="majorHAnsi" w:hAnsiTheme="majorHAnsi" w:cstheme="majorHAnsi"/>
          <w:sz w:val="32"/>
          <w:szCs w:val="32"/>
        </w:rPr>
        <w:t>skewness</w:t>
      </w:r>
      <w:proofErr w:type="spellEnd"/>
      <w:r>
        <w:rPr>
          <w:rFonts w:asciiTheme="majorHAnsi" w:hAnsiTheme="majorHAnsi" w:cstheme="majorHAnsi"/>
          <w:sz w:val="32"/>
          <w:szCs w:val="32"/>
        </w:rPr>
        <w:t xml:space="preserve"> campionaria della distribuzione di frequenze appena ottenuta è pari a 0.271</w:t>
      </w:r>
      <w:r w:rsidR="000E46A3" w:rsidRPr="000E46A3">
        <w:rPr>
          <w:rFonts w:asciiTheme="majorHAnsi" w:hAnsiTheme="majorHAnsi" w:cstheme="majorHAnsi"/>
          <w:sz w:val="32"/>
          <w:szCs w:val="32"/>
        </w:rPr>
        <w:t xml:space="preserve"> </w:t>
      </w:r>
      <w:r w:rsidR="000E46A3">
        <w:rPr>
          <w:rFonts w:asciiTheme="majorHAnsi" w:hAnsiTheme="majorHAnsi" w:cstheme="majorHAnsi"/>
          <w:sz w:val="32"/>
          <w:szCs w:val="32"/>
        </w:rPr>
        <w:t>poiché infatti la distribuzione presenta una asimmetria negativa, ossia ha una coda sinistra più lunga come tendenza</w:t>
      </w:r>
    </w:p>
    <w:p w14:paraId="7C5FDCD1" w14:textId="6C6D47C2" w:rsidR="008078B1" w:rsidRDefault="008078B1" w:rsidP="008078B1">
      <w:pPr>
        <w:rPr>
          <w:rFonts w:asciiTheme="majorHAnsi" w:hAnsiTheme="majorHAnsi" w:cstheme="majorHAnsi"/>
          <w:sz w:val="32"/>
          <w:szCs w:val="32"/>
        </w:rPr>
      </w:pPr>
      <w:r>
        <w:rPr>
          <w:rFonts w:asciiTheme="majorHAnsi" w:hAnsiTheme="majorHAnsi" w:cstheme="majorHAnsi"/>
          <w:sz w:val="32"/>
          <w:szCs w:val="32"/>
        </w:rPr>
        <w:t>La curtosi campionaria della distribuzione di frequenze appena ottenuta è pari -0.858, poiché infatti la distribuzione</w:t>
      </w:r>
      <w:r w:rsidR="000E46A3">
        <w:rPr>
          <w:rFonts w:asciiTheme="majorHAnsi" w:hAnsiTheme="majorHAnsi" w:cstheme="majorHAnsi"/>
          <w:sz w:val="32"/>
          <w:szCs w:val="32"/>
        </w:rPr>
        <w:t xml:space="preserve"> presenta una </w:t>
      </w:r>
      <w:proofErr w:type="spellStart"/>
      <w:r w:rsidR="000E46A3">
        <w:rPr>
          <w:rFonts w:asciiTheme="majorHAnsi" w:hAnsiTheme="majorHAnsi" w:cstheme="majorHAnsi"/>
          <w:sz w:val="32"/>
          <w:szCs w:val="32"/>
        </w:rPr>
        <w:t>platicurtosi</w:t>
      </w:r>
      <w:proofErr w:type="spellEnd"/>
      <w:r w:rsidR="000E46A3">
        <w:rPr>
          <w:rFonts w:asciiTheme="majorHAnsi" w:hAnsiTheme="majorHAnsi" w:cstheme="majorHAnsi"/>
          <w:sz w:val="32"/>
          <w:szCs w:val="32"/>
        </w:rPr>
        <w:t>, ossia la distribuzione è eccessivamente appiattita (con code troppo corte)</w:t>
      </w:r>
      <w:r>
        <w:rPr>
          <w:rFonts w:asciiTheme="majorHAnsi" w:hAnsiTheme="majorHAnsi" w:cstheme="majorHAnsi"/>
          <w:sz w:val="32"/>
          <w:szCs w:val="32"/>
        </w:rPr>
        <w:t>.</w:t>
      </w:r>
    </w:p>
    <w:p w14:paraId="3766C75A" w14:textId="2C9F98ED" w:rsidR="000E46A3" w:rsidRDefault="000E46A3" w:rsidP="000E46A3">
      <w:pPr>
        <w:pStyle w:val="Titolo1"/>
        <w:numPr>
          <w:ilvl w:val="0"/>
          <w:numId w:val="1"/>
        </w:numPr>
        <w:rPr>
          <w:color w:val="000000" w:themeColor="text1"/>
          <w:sz w:val="40"/>
          <w:szCs w:val="40"/>
        </w:rPr>
      </w:pPr>
      <w:bookmarkStart w:id="28" w:name="_Toc127015159"/>
      <w:r w:rsidRPr="000E46A3">
        <w:rPr>
          <w:color w:val="000000" w:themeColor="text1"/>
          <w:sz w:val="40"/>
          <w:szCs w:val="40"/>
        </w:rPr>
        <w:lastRenderedPageBreak/>
        <w:t>Regressioni Lineari</w:t>
      </w:r>
      <w:bookmarkEnd w:id="28"/>
    </w:p>
    <w:p w14:paraId="2E31E603" w14:textId="1DA80ECF"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questo nuovo capitolo si presenteranno vari argomenti riguardanti la statistica descrittiva</w:t>
      </w:r>
      <w:r>
        <w:rPr>
          <w:rFonts w:asciiTheme="majorHAnsi" w:hAnsiTheme="majorHAnsi" w:cstheme="majorHAnsi"/>
          <w:sz w:val="32"/>
          <w:szCs w:val="32"/>
        </w:rPr>
        <w:t xml:space="preserve"> </w:t>
      </w:r>
      <w:r w:rsidRPr="000E46A3">
        <w:rPr>
          <w:rFonts w:asciiTheme="majorHAnsi" w:hAnsiTheme="majorHAnsi" w:cstheme="majorHAnsi"/>
          <w:sz w:val="32"/>
          <w:szCs w:val="32"/>
        </w:rPr>
        <w:t>multivariata. In particolare, ci si soffermerà sugli strumenti statistici per la rilevazione di</w:t>
      </w:r>
      <w:r>
        <w:rPr>
          <w:rFonts w:asciiTheme="majorHAnsi" w:hAnsiTheme="majorHAnsi" w:cstheme="majorHAnsi"/>
          <w:sz w:val="32"/>
          <w:szCs w:val="32"/>
        </w:rPr>
        <w:t xml:space="preserve"> </w:t>
      </w:r>
      <w:r w:rsidRPr="000E46A3">
        <w:rPr>
          <w:rFonts w:asciiTheme="majorHAnsi" w:hAnsiTheme="majorHAnsi" w:cstheme="majorHAnsi"/>
          <w:sz w:val="32"/>
          <w:szCs w:val="32"/>
        </w:rPr>
        <w:t>relazioni tra due variabili, come la covarianza, la correlazione e le regressioni. Nell’applicare</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questi strumenti verrà ristretto il campo alla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w:t>
      </w:r>
    </w:p>
    <w:p w14:paraId="5EF25205" w14:textId="77777777"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è un ramo della statistica che si occupa dei metodi grafici e</w:t>
      </w:r>
      <w:r>
        <w:rPr>
          <w:rFonts w:asciiTheme="majorHAnsi" w:hAnsiTheme="majorHAnsi" w:cstheme="majorHAnsi"/>
          <w:sz w:val="32"/>
          <w:szCs w:val="32"/>
        </w:rPr>
        <w:t xml:space="preserve"> </w:t>
      </w:r>
      <w:r w:rsidRPr="000E46A3">
        <w:rPr>
          <w:rFonts w:asciiTheme="majorHAnsi" w:hAnsiTheme="majorHAnsi" w:cstheme="majorHAnsi"/>
          <w:sz w:val="32"/>
          <w:szCs w:val="32"/>
        </w:rPr>
        <w:t>statistici atti a descrivere le relazioni che intercorrono tra due variabili.</w:t>
      </w:r>
      <w:r>
        <w:rPr>
          <w:rFonts w:asciiTheme="majorHAnsi" w:hAnsiTheme="majorHAnsi" w:cstheme="majorHAnsi"/>
          <w:sz w:val="32"/>
          <w:szCs w:val="32"/>
        </w:rPr>
        <w:t xml:space="preserve"> </w:t>
      </w:r>
    </w:p>
    <w:p w14:paraId="01BA7BDE" w14:textId="2CBCC23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Le modalità di rappresentazione grafica consistono nella composizione di diagrammi di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dispersione (anche detti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 composti da un piano euclideo e da una serie di punti</w:t>
      </w:r>
      <w:r>
        <w:rPr>
          <w:rFonts w:asciiTheme="majorHAnsi" w:hAnsiTheme="majorHAnsi" w:cstheme="majorHAnsi"/>
          <w:sz w:val="32"/>
          <w:szCs w:val="32"/>
        </w:rPr>
        <w:t xml:space="preserve"> </w:t>
      </w:r>
      <w:r w:rsidRPr="000E46A3">
        <w:rPr>
          <w:rFonts w:asciiTheme="majorHAnsi" w:hAnsiTheme="majorHAnsi" w:cstheme="majorHAnsi"/>
          <w:sz w:val="32"/>
          <w:szCs w:val="32"/>
        </w:rPr>
        <w:t>nel piano. Ogni punto è associato a una coppia di osservazioni appartenenti alle due variabili</w:t>
      </w:r>
      <w:r>
        <w:rPr>
          <w:rFonts w:asciiTheme="majorHAnsi" w:hAnsiTheme="majorHAnsi" w:cstheme="majorHAnsi"/>
          <w:sz w:val="32"/>
          <w:szCs w:val="32"/>
        </w:rPr>
        <w:t xml:space="preserve"> </w:t>
      </w:r>
      <w:r w:rsidRPr="000E46A3">
        <w:rPr>
          <w:rFonts w:asciiTheme="majorHAnsi" w:hAnsiTheme="majorHAnsi" w:cstheme="majorHAnsi"/>
          <w:sz w:val="32"/>
          <w:szCs w:val="32"/>
        </w:rPr>
        <w:t>di cui si ha interesse a mostrare il grado di relazione reciproco.</w:t>
      </w:r>
    </w:p>
    <w:p w14:paraId="6073B615" w14:textId="01CBAF1F" w:rsidR="000E46A3" w:rsidRDefault="000E46A3" w:rsidP="000E46A3">
      <w:pPr>
        <w:pStyle w:val="Titolo1"/>
        <w:numPr>
          <w:ilvl w:val="1"/>
          <w:numId w:val="1"/>
        </w:numPr>
        <w:rPr>
          <w:color w:val="000000" w:themeColor="text1"/>
          <w:sz w:val="36"/>
          <w:szCs w:val="36"/>
        </w:rPr>
      </w:pPr>
      <w:bookmarkStart w:id="29" w:name="_Toc127015160"/>
      <w:r w:rsidRPr="000E46A3">
        <w:rPr>
          <w:color w:val="000000" w:themeColor="text1"/>
          <w:sz w:val="36"/>
          <w:szCs w:val="36"/>
        </w:rPr>
        <w:t xml:space="preserve">Studio sulla correlazione tra il numero totale di </w:t>
      </w:r>
      <w:r w:rsidR="00C25B87">
        <w:rPr>
          <w:color w:val="000000" w:themeColor="text1"/>
          <w:sz w:val="36"/>
          <w:szCs w:val="36"/>
        </w:rPr>
        <w:t>persone ospedalizzate ed il numero totale di persone in terapia intensiva</w:t>
      </w:r>
      <w:bookmarkEnd w:id="29"/>
    </w:p>
    <w:p w14:paraId="712C6D89" w14:textId="18FF4C8B"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fornisce strumenti matematici che permettono di descrivere</w:t>
      </w:r>
      <w:r>
        <w:rPr>
          <w:rFonts w:asciiTheme="majorHAnsi" w:hAnsiTheme="majorHAnsi" w:cstheme="majorHAnsi"/>
          <w:sz w:val="32"/>
          <w:szCs w:val="32"/>
        </w:rPr>
        <w:t xml:space="preserve"> </w:t>
      </w:r>
      <w:r w:rsidRPr="000E46A3">
        <w:rPr>
          <w:rFonts w:asciiTheme="majorHAnsi" w:hAnsiTheme="majorHAnsi" w:cstheme="majorHAnsi"/>
          <w:sz w:val="32"/>
          <w:szCs w:val="32"/>
        </w:rPr>
        <w:t>le relazioni che intercorrono tra due variabili: nella sezione di questo documento si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mostreranno gli esiti degli studi effettuati sulla esistenza di relazioni tra </w:t>
      </w:r>
      <w:r w:rsidR="00C25B87">
        <w:rPr>
          <w:rFonts w:asciiTheme="majorHAnsi" w:hAnsiTheme="majorHAnsi" w:cstheme="majorHAnsi"/>
          <w:sz w:val="32"/>
          <w:szCs w:val="32"/>
        </w:rPr>
        <w:t>il</w:t>
      </w:r>
      <w:r w:rsidR="00C25B87" w:rsidRPr="00C25B87">
        <w:rPr>
          <w:rFonts w:asciiTheme="majorHAnsi" w:hAnsiTheme="majorHAnsi" w:cstheme="majorHAnsi"/>
          <w:sz w:val="32"/>
          <w:szCs w:val="32"/>
        </w:rPr>
        <w:t xml:space="preserve"> numero totale di persone ospedalizzate ed il numero totale di persone in terapia intensiva</w:t>
      </w:r>
      <w:r w:rsidRPr="000E46A3">
        <w:rPr>
          <w:rFonts w:asciiTheme="majorHAnsi" w:hAnsiTheme="majorHAnsi" w:cstheme="majorHAnsi"/>
          <w:sz w:val="32"/>
          <w:szCs w:val="32"/>
        </w:rPr>
        <w:t>. Si descriveranno</w:t>
      </w:r>
      <w:r>
        <w:rPr>
          <w:rFonts w:asciiTheme="majorHAnsi" w:hAnsiTheme="majorHAnsi" w:cstheme="majorHAnsi"/>
          <w:sz w:val="32"/>
          <w:szCs w:val="32"/>
        </w:rPr>
        <w:t xml:space="preserve"> </w:t>
      </w:r>
      <w:r w:rsidRPr="000E46A3">
        <w:rPr>
          <w:rFonts w:asciiTheme="majorHAnsi" w:hAnsiTheme="majorHAnsi" w:cstheme="majorHAnsi"/>
          <w:sz w:val="32"/>
          <w:szCs w:val="32"/>
        </w:rPr>
        <w:t>prima graficamente le correlazioni tra i vari campioni del dataset e si tireranno le somme</w:t>
      </w:r>
      <w:r>
        <w:rPr>
          <w:rFonts w:asciiTheme="majorHAnsi" w:hAnsiTheme="majorHAnsi" w:cstheme="majorHAnsi"/>
          <w:sz w:val="32"/>
          <w:szCs w:val="32"/>
        </w:rPr>
        <w:t xml:space="preserve"> </w:t>
      </w:r>
      <w:r w:rsidRPr="000E46A3">
        <w:rPr>
          <w:rFonts w:asciiTheme="majorHAnsi" w:hAnsiTheme="majorHAnsi" w:cstheme="majorHAnsi"/>
          <w:sz w:val="32"/>
          <w:szCs w:val="32"/>
        </w:rPr>
        <w:t>riguardo a correlazioni più marcate rispetto ad altre.</w:t>
      </w:r>
    </w:p>
    <w:p w14:paraId="6B6026A7" w14:textId="000EBA9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generale, le relazioni tra due variabili possono avere diversa natura, nel nostro caso ci</w:t>
      </w:r>
      <w:r>
        <w:rPr>
          <w:rFonts w:asciiTheme="majorHAnsi" w:hAnsiTheme="majorHAnsi" w:cstheme="majorHAnsi"/>
          <w:sz w:val="32"/>
          <w:szCs w:val="32"/>
        </w:rPr>
        <w:t xml:space="preserve"> </w:t>
      </w:r>
      <w:r w:rsidRPr="000E46A3">
        <w:rPr>
          <w:rFonts w:asciiTheme="majorHAnsi" w:hAnsiTheme="majorHAnsi" w:cstheme="majorHAnsi"/>
          <w:sz w:val="32"/>
          <w:szCs w:val="32"/>
        </w:rPr>
        <w:t>focalizzeremo su quelle di tipo lineari.</w:t>
      </w:r>
    </w:p>
    <w:p w14:paraId="62B7CB34" w14:textId="77777777"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Se tra due variabili intercorre una relazione lineare, questa può essere:</w:t>
      </w:r>
    </w:p>
    <w:p w14:paraId="3FFB7184" w14:textId="77777777"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positiva, se l’aumento di valore di una variabile implica l’aumento di valore dell’altra;</w:t>
      </w:r>
    </w:p>
    <w:p w14:paraId="7CF80594" w14:textId="69A775C1"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lastRenderedPageBreak/>
        <w:t>● negativa, se l’aumento di valore di una variabile implica la diminuzione di valore</w:t>
      </w:r>
      <w:r>
        <w:rPr>
          <w:rFonts w:asciiTheme="majorHAnsi" w:hAnsiTheme="majorHAnsi" w:cstheme="majorHAnsi"/>
          <w:sz w:val="32"/>
          <w:szCs w:val="32"/>
        </w:rPr>
        <w:t xml:space="preserve"> </w:t>
      </w:r>
      <w:r w:rsidRPr="000E46A3">
        <w:rPr>
          <w:rFonts w:asciiTheme="majorHAnsi" w:hAnsiTheme="majorHAnsi" w:cstheme="majorHAnsi"/>
          <w:sz w:val="32"/>
          <w:szCs w:val="32"/>
        </w:rPr>
        <w:t>dell’altra.</w:t>
      </w:r>
    </w:p>
    <w:p w14:paraId="1B126FD5" w14:textId="34CAC65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Questo tipo di relazione può essere immediatamente riconosciuto grazie a uno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w:t>
      </w:r>
      <w:r>
        <w:rPr>
          <w:rFonts w:asciiTheme="majorHAnsi" w:hAnsiTheme="majorHAnsi" w:cstheme="majorHAnsi"/>
          <w:sz w:val="32"/>
          <w:szCs w:val="32"/>
        </w:rPr>
        <w:t xml:space="preserve"> </w:t>
      </w:r>
      <w:r w:rsidRPr="000E46A3">
        <w:rPr>
          <w:rFonts w:asciiTheme="majorHAnsi" w:hAnsiTheme="majorHAnsi" w:cstheme="majorHAnsi"/>
          <w:sz w:val="32"/>
          <w:szCs w:val="32"/>
        </w:rPr>
        <w:t>delle due variabili. Se la nuvola di punti mostrata è poco dispersa 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crescente, allora esiste una relazione lineare positiva. Se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decrescente allora esiste una relazione lineare negativa. Il grado di intensità della</w:t>
      </w:r>
      <w:r>
        <w:rPr>
          <w:rFonts w:asciiTheme="majorHAnsi" w:hAnsiTheme="majorHAnsi" w:cstheme="majorHAnsi"/>
          <w:sz w:val="32"/>
          <w:szCs w:val="32"/>
        </w:rPr>
        <w:t xml:space="preserve"> </w:t>
      </w:r>
      <w:r w:rsidRPr="000E46A3">
        <w:rPr>
          <w:rFonts w:asciiTheme="majorHAnsi" w:hAnsiTheme="majorHAnsi" w:cstheme="majorHAnsi"/>
          <w:sz w:val="32"/>
          <w:szCs w:val="32"/>
        </w:rPr>
        <w:t>relazione dipende anche da quanto la nuvola di punti è fitta intorno alla retta. Chiameremo</w:t>
      </w:r>
      <w:r>
        <w:rPr>
          <w:rFonts w:asciiTheme="majorHAnsi" w:hAnsiTheme="majorHAnsi" w:cstheme="majorHAnsi"/>
          <w:sz w:val="32"/>
          <w:szCs w:val="32"/>
        </w:rPr>
        <w:t xml:space="preserve"> </w:t>
      </w:r>
      <w:r w:rsidRPr="000E46A3">
        <w:rPr>
          <w:rFonts w:asciiTheme="majorHAnsi" w:hAnsiTheme="majorHAnsi" w:cstheme="majorHAnsi"/>
          <w:sz w:val="32"/>
          <w:szCs w:val="32"/>
        </w:rPr>
        <w:t>d’ora in poi retta di regressione la retta attorno alla quale si attornia la nuvola di punti.</w:t>
      </w:r>
    </w:p>
    <w:p w14:paraId="2886E06C" w14:textId="6227DD4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Di seguito si ha il codice utilizzato per generare la matrice di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 in R:</w:t>
      </w:r>
    </w:p>
    <w:p w14:paraId="2E60FFA7" w14:textId="5AC21234" w:rsidR="000E46A3"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B1D7F32" wp14:editId="7496DDA6">
            <wp:extent cx="6120130" cy="51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4">
                      <a:extLst>
                        <a:ext uri="{28A0092B-C50C-407E-A947-70E740481C1C}">
                          <a14:useLocalDpi xmlns:a14="http://schemas.microsoft.com/office/drawing/2010/main" val="0"/>
                        </a:ext>
                      </a:extLst>
                    </a:blip>
                    <a:stretch>
                      <a:fillRect/>
                    </a:stretch>
                  </pic:blipFill>
                  <pic:spPr>
                    <a:xfrm>
                      <a:off x="0" y="0"/>
                      <a:ext cx="6120130" cy="514350"/>
                    </a:xfrm>
                    <a:prstGeom prst="rect">
                      <a:avLst/>
                    </a:prstGeom>
                  </pic:spPr>
                </pic:pic>
              </a:graphicData>
            </a:graphic>
          </wp:inline>
        </w:drawing>
      </w:r>
    </w:p>
    <w:p w14:paraId="62413A1E" w14:textId="1667B445" w:rsidR="00EB7F82" w:rsidRDefault="00EB7F82" w:rsidP="000E46A3">
      <w:pPr>
        <w:rPr>
          <w:rFonts w:asciiTheme="majorHAnsi" w:hAnsiTheme="majorHAnsi" w:cstheme="majorHAnsi"/>
          <w:sz w:val="32"/>
          <w:szCs w:val="32"/>
        </w:rPr>
      </w:pPr>
      <w:r>
        <w:rPr>
          <w:rFonts w:asciiTheme="majorHAnsi" w:hAnsiTheme="majorHAnsi" w:cstheme="majorHAnsi"/>
          <w:sz w:val="32"/>
          <w:szCs w:val="32"/>
        </w:rPr>
        <w:t>Ecco invece la matrice dei diagrammi di dispersione:</w:t>
      </w:r>
    </w:p>
    <w:p w14:paraId="237B876C" w14:textId="3B072605" w:rsidR="00EB7F82"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7BFFA2" wp14:editId="3DD1F740">
            <wp:extent cx="6120130" cy="37763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C4A6A81" w14:textId="1AC016FD" w:rsidR="00EB7F82"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 xml:space="preserve">In questa immagine è evidente la presenza di alcune correlazioni abbastanza marcate tra variabile quantitative. Secondo lo scopo del </w:t>
      </w:r>
      <w:r w:rsidRPr="00C25B87">
        <w:rPr>
          <w:rFonts w:asciiTheme="majorHAnsi" w:hAnsiTheme="majorHAnsi" w:cstheme="majorHAnsi"/>
          <w:sz w:val="32"/>
          <w:szCs w:val="32"/>
        </w:rPr>
        <w:lastRenderedPageBreak/>
        <w:t>presente</w:t>
      </w:r>
      <w:r>
        <w:rPr>
          <w:rFonts w:asciiTheme="majorHAnsi" w:hAnsiTheme="majorHAnsi" w:cstheme="majorHAnsi"/>
          <w:sz w:val="32"/>
          <w:szCs w:val="32"/>
        </w:rPr>
        <w:t xml:space="preserve"> </w:t>
      </w:r>
      <w:r w:rsidRPr="00C25B87">
        <w:rPr>
          <w:rFonts w:asciiTheme="majorHAnsi" w:hAnsiTheme="majorHAnsi" w:cstheme="majorHAnsi"/>
          <w:sz w:val="32"/>
          <w:szCs w:val="32"/>
        </w:rPr>
        <w:t xml:space="preserve">documento, si è deciso di focalizzarsi sullo studio delle relazioni tra </w:t>
      </w:r>
      <w:r>
        <w:rPr>
          <w:rFonts w:asciiTheme="majorHAnsi" w:hAnsiTheme="majorHAnsi" w:cstheme="majorHAnsi"/>
          <w:sz w:val="32"/>
          <w:szCs w:val="32"/>
        </w:rPr>
        <w:t>il</w:t>
      </w:r>
      <w:r w:rsidRPr="00C25B87">
        <w:rPr>
          <w:rFonts w:asciiTheme="majorHAnsi" w:hAnsiTheme="majorHAnsi" w:cstheme="majorHAnsi"/>
          <w:sz w:val="32"/>
          <w:szCs w:val="32"/>
        </w:rPr>
        <w:t xml:space="preserve"> numero totale di persone ospedalizzate ed il numero totale di persone in terapia intensiva.</w:t>
      </w:r>
    </w:p>
    <w:p w14:paraId="5762965C" w14:textId="0764BFDE"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Prima di procedere allo studio vero e proprio, si inseriscono di seguito i dati numerici presi</w:t>
      </w:r>
      <w:r>
        <w:rPr>
          <w:rFonts w:asciiTheme="majorHAnsi" w:hAnsiTheme="majorHAnsi" w:cstheme="majorHAnsi"/>
          <w:sz w:val="32"/>
          <w:szCs w:val="32"/>
        </w:rPr>
        <w:t xml:space="preserve"> </w:t>
      </w:r>
      <w:r w:rsidRPr="00C25B87">
        <w:rPr>
          <w:rFonts w:asciiTheme="majorHAnsi" w:hAnsiTheme="majorHAnsi" w:cstheme="majorHAnsi"/>
          <w:sz w:val="32"/>
          <w:szCs w:val="32"/>
        </w:rPr>
        <w:t>dal dataset.</w:t>
      </w:r>
    </w:p>
    <w:p w14:paraId="3F2163D1" w14:textId="640E9062" w:rsidR="00C25B87" w:rsidRDefault="00C25B87" w:rsidP="00C25B8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C5FB89" wp14:editId="62C4290C">
            <wp:extent cx="3953427" cy="4401164"/>
            <wp:effectExtent l="0" t="0" r="9525"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53427" cy="4401164"/>
                    </a:xfrm>
                    <a:prstGeom prst="rect">
                      <a:avLst/>
                    </a:prstGeom>
                  </pic:spPr>
                </pic:pic>
              </a:graphicData>
            </a:graphic>
          </wp:inline>
        </w:drawing>
      </w:r>
    </w:p>
    <w:p w14:paraId="27867701" w14:textId="17E2FF3B"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Si ribadisce che la media del campione “</w:t>
      </w:r>
      <w:proofErr w:type="spellStart"/>
      <w:r>
        <w:rPr>
          <w:rFonts w:asciiTheme="majorHAnsi" w:hAnsiTheme="majorHAnsi" w:cstheme="majorHAnsi"/>
          <w:sz w:val="32"/>
          <w:szCs w:val="32"/>
        </w:rPr>
        <w:t>terapia_intensiva</w:t>
      </w:r>
      <w:proofErr w:type="spellEnd"/>
      <w:r w:rsidRPr="00C25B87">
        <w:rPr>
          <w:rFonts w:asciiTheme="majorHAnsi" w:hAnsiTheme="majorHAnsi" w:cstheme="majorHAnsi"/>
          <w:sz w:val="32"/>
          <w:szCs w:val="32"/>
        </w:rPr>
        <w:t>” è</w:t>
      </w:r>
      <w:r>
        <w:rPr>
          <w:rFonts w:asciiTheme="majorHAnsi" w:hAnsiTheme="majorHAnsi" w:cstheme="majorHAnsi"/>
          <w:sz w:val="32"/>
          <w:szCs w:val="32"/>
        </w:rPr>
        <w:t xml:space="preserve"> </w:t>
      </w:r>
      <w:r w:rsidRPr="006E1BB1">
        <w:rPr>
          <w:rFonts w:asciiTheme="majorHAnsi" w:hAnsiTheme="majorHAnsi" w:cstheme="majorHAnsi"/>
          <w:sz w:val="32"/>
          <w:szCs w:val="32"/>
        </w:rPr>
        <w:t xml:space="preserve">8.5 </w:t>
      </w:r>
      <w:r w:rsidRPr="00C25B87">
        <w:rPr>
          <w:rFonts w:asciiTheme="majorHAnsi" w:hAnsiTheme="majorHAnsi" w:cstheme="majorHAnsi"/>
          <w:sz w:val="32"/>
          <w:szCs w:val="32"/>
        </w:rPr>
        <w:t xml:space="preserve">e la mediana è </w:t>
      </w:r>
      <w:r>
        <w:rPr>
          <w:rFonts w:asciiTheme="majorHAnsi" w:hAnsiTheme="majorHAnsi" w:cstheme="majorHAnsi"/>
          <w:sz w:val="32"/>
          <w:szCs w:val="32"/>
        </w:rPr>
        <w:t>4</w:t>
      </w:r>
      <w:r w:rsidRPr="00C25B87">
        <w:rPr>
          <w:rFonts w:asciiTheme="majorHAnsi" w:hAnsiTheme="majorHAnsi" w:cstheme="majorHAnsi"/>
          <w:sz w:val="32"/>
          <w:szCs w:val="32"/>
        </w:rPr>
        <w:t>. La media del campione “</w:t>
      </w:r>
      <w:proofErr w:type="spellStart"/>
      <w:r>
        <w:rPr>
          <w:rFonts w:asciiTheme="majorHAnsi" w:hAnsiTheme="majorHAnsi" w:cstheme="majorHAnsi"/>
          <w:sz w:val="32"/>
          <w:szCs w:val="32"/>
        </w:rPr>
        <w:t>totale_ospedalizzati</w:t>
      </w:r>
      <w:proofErr w:type="spellEnd"/>
      <w:r w:rsidRPr="00C25B87">
        <w:rPr>
          <w:rFonts w:asciiTheme="majorHAnsi" w:hAnsiTheme="majorHAnsi" w:cstheme="majorHAnsi"/>
          <w:sz w:val="32"/>
          <w:szCs w:val="32"/>
        </w:rPr>
        <w:t xml:space="preserve">” è </w:t>
      </w:r>
      <w:r w:rsidRPr="006E1BB1">
        <w:rPr>
          <w:rFonts w:asciiTheme="majorHAnsi" w:hAnsiTheme="majorHAnsi" w:cstheme="majorHAnsi"/>
          <w:sz w:val="32"/>
          <w:szCs w:val="32"/>
        </w:rPr>
        <w:t>639</w:t>
      </w:r>
      <w:r>
        <w:rPr>
          <w:rFonts w:asciiTheme="majorHAnsi" w:hAnsiTheme="majorHAnsi" w:cstheme="majorHAnsi"/>
          <w:sz w:val="32"/>
          <w:szCs w:val="32"/>
        </w:rPr>
        <w:t xml:space="preserve"> </w:t>
      </w:r>
      <w:r w:rsidRPr="00C25B87">
        <w:rPr>
          <w:rFonts w:asciiTheme="majorHAnsi" w:hAnsiTheme="majorHAnsi" w:cstheme="majorHAnsi"/>
          <w:sz w:val="32"/>
          <w:szCs w:val="32"/>
        </w:rPr>
        <w:t>e la mediana</w:t>
      </w:r>
      <w:r>
        <w:rPr>
          <w:rFonts w:asciiTheme="majorHAnsi" w:hAnsiTheme="majorHAnsi" w:cstheme="majorHAnsi"/>
          <w:sz w:val="32"/>
          <w:szCs w:val="32"/>
        </w:rPr>
        <w:t xml:space="preserve"> 143</w:t>
      </w:r>
      <w:r w:rsidRPr="00C25B87">
        <w:rPr>
          <w:rFonts w:asciiTheme="majorHAnsi" w:hAnsiTheme="majorHAnsi" w:cstheme="majorHAnsi"/>
          <w:sz w:val="32"/>
          <w:szCs w:val="32"/>
        </w:rPr>
        <w:t>.</w:t>
      </w:r>
    </w:p>
    <w:p w14:paraId="5F9E6747" w14:textId="476BD11B" w:rsidR="00C25B87" w:rsidRDefault="00C25B87" w:rsidP="00C25B87">
      <w:pPr>
        <w:autoSpaceDE w:val="0"/>
        <w:autoSpaceDN w:val="0"/>
        <w:adjustRightInd w:val="0"/>
        <w:spacing w:after="0" w:line="240" w:lineRule="auto"/>
        <w:rPr>
          <w:rFonts w:asciiTheme="majorHAnsi" w:eastAsia="ArialMT" w:hAnsiTheme="majorHAnsi" w:cstheme="majorHAnsi"/>
          <w:sz w:val="32"/>
          <w:szCs w:val="32"/>
        </w:rPr>
      </w:pPr>
      <w:r w:rsidRPr="00C25B87">
        <w:rPr>
          <w:rFonts w:asciiTheme="majorHAnsi" w:eastAsia="ArialMT" w:hAnsiTheme="majorHAnsi" w:cstheme="majorHAnsi"/>
          <w:sz w:val="32"/>
          <w:szCs w:val="32"/>
        </w:rPr>
        <w:t xml:space="preserve">Di seguito viene mostrato un plot in cui vengono relazionati i dati </w:t>
      </w:r>
      <w:r w:rsidR="00B4095A" w:rsidRPr="00C25B87">
        <w:rPr>
          <w:rFonts w:asciiTheme="majorHAnsi" w:hAnsiTheme="majorHAnsi" w:cstheme="majorHAnsi"/>
          <w:sz w:val="32"/>
          <w:szCs w:val="32"/>
        </w:rPr>
        <w:t xml:space="preserve">tra </w:t>
      </w:r>
      <w:r w:rsidR="00B4095A">
        <w:rPr>
          <w:rFonts w:asciiTheme="majorHAnsi" w:hAnsiTheme="majorHAnsi" w:cstheme="majorHAnsi"/>
          <w:sz w:val="32"/>
          <w:szCs w:val="32"/>
        </w:rPr>
        <w:t>il</w:t>
      </w:r>
      <w:r w:rsidR="00B4095A" w:rsidRPr="00C25B87">
        <w:rPr>
          <w:rFonts w:asciiTheme="majorHAnsi" w:hAnsiTheme="majorHAnsi" w:cstheme="majorHAnsi"/>
          <w:sz w:val="32"/>
          <w:szCs w:val="32"/>
        </w:rPr>
        <w:t xml:space="preserve"> numero totale di persone ospedalizzate ed il numero totale di persone in terapia intensiva</w:t>
      </w:r>
      <w:r w:rsidRPr="00C25B87">
        <w:rPr>
          <w:rFonts w:asciiTheme="majorHAnsi" w:eastAsia="ArialMT" w:hAnsiTheme="majorHAnsi" w:cstheme="majorHAnsi"/>
          <w:sz w:val="32"/>
          <w:szCs w:val="32"/>
        </w:rPr>
        <w:t>, contenente anche media e mediana dei dati. Questo viene generato dal seguente</w:t>
      </w:r>
      <w:r>
        <w:rPr>
          <w:rFonts w:asciiTheme="majorHAnsi" w:eastAsia="ArialMT" w:hAnsiTheme="majorHAnsi" w:cstheme="majorHAnsi"/>
          <w:sz w:val="32"/>
          <w:szCs w:val="32"/>
        </w:rPr>
        <w:t xml:space="preserve"> </w:t>
      </w:r>
      <w:r w:rsidRPr="00C25B87">
        <w:rPr>
          <w:rFonts w:asciiTheme="majorHAnsi" w:eastAsia="ArialMT" w:hAnsiTheme="majorHAnsi" w:cstheme="majorHAnsi"/>
          <w:sz w:val="32"/>
          <w:szCs w:val="32"/>
        </w:rPr>
        <w:t>codice R</w:t>
      </w:r>
      <w:r>
        <w:rPr>
          <w:rFonts w:asciiTheme="majorHAnsi" w:eastAsia="ArialMT" w:hAnsiTheme="majorHAnsi" w:cstheme="majorHAnsi"/>
          <w:sz w:val="32"/>
          <w:szCs w:val="32"/>
        </w:rPr>
        <w:t>:</w:t>
      </w:r>
    </w:p>
    <w:p w14:paraId="6BC623F2" w14:textId="1491A0A0" w:rsidR="00C25B87"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ABEF973" wp14:editId="7C138992">
            <wp:extent cx="6120130" cy="793115"/>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7">
                      <a:extLst>
                        <a:ext uri="{28A0092B-C50C-407E-A947-70E740481C1C}">
                          <a14:useLocalDpi xmlns:a14="http://schemas.microsoft.com/office/drawing/2010/main" val="0"/>
                        </a:ext>
                      </a:extLst>
                    </a:blip>
                    <a:stretch>
                      <a:fillRect/>
                    </a:stretch>
                  </pic:blipFill>
                  <pic:spPr>
                    <a:xfrm>
                      <a:off x="0" y="0"/>
                      <a:ext cx="6120130" cy="793115"/>
                    </a:xfrm>
                    <a:prstGeom prst="rect">
                      <a:avLst/>
                    </a:prstGeom>
                  </pic:spPr>
                </pic:pic>
              </a:graphicData>
            </a:graphic>
          </wp:inline>
        </w:drawing>
      </w:r>
    </w:p>
    <w:p w14:paraId="31CBD3E5" w14:textId="738CD3C0" w:rsidR="00B4095A" w:rsidRDefault="00B4095A" w:rsidP="00C25B87">
      <w:pPr>
        <w:autoSpaceDE w:val="0"/>
        <w:autoSpaceDN w:val="0"/>
        <w:adjustRightInd w:val="0"/>
        <w:spacing w:after="0" w:line="240" w:lineRule="auto"/>
        <w:rPr>
          <w:rFonts w:asciiTheme="majorHAnsi" w:hAnsiTheme="majorHAnsi" w:cstheme="majorHAnsi"/>
          <w:sz w:val="32"/>
          <w:szCs w:val="32"/>
        </w:rPr>
      </w:pPr>
    </w:p>
    <w:p w14:paraId="7CA46B9A" w14:textId="5B7303AE" w:rsidR="00B4095A"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A89A27B" wp14:editId="22BD83B9">
            <wp:extent cx="6120130" cy="37763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661223E" w14:textId="722F54BC" w:rsidR="00B4095A" w:rsidRDefault="00B4095A" w:rsidP="00B4095A">
      <w:pPr>
        <w:autoSpaceDE w:val="0"/>
        <w:autoSpaceDN w:val="0"/>
        <w:adjustRightInd w:val="0"/>
        <w:spacing w:after="0" w:line="240" w:lineRule="auto"/>
        <w:rPr>
          <w:rFonts w:asciiTheme="majorHAnsi" w:hAnsiTheme="majorHAnsi" w:cstheme="majorHAnsi"/>
          <w:sz w:val="32"/>
          <w:szCs w:val="32"/>
        </w:rPr>
      </w:pPr>
      <w:r w:rsidRPr="00B4095A">
        <w:rPr>
          <w:rFonts w:asciiTheme="majorHAnsi" w:hAnsiTheme="majorHAnsi" w:cstheme="majorHAnsi"/>
          <w:sz w:val="32"/>
          <w:szCs w:val="32"/>
        </w:rPr>
        <w:t xml:space="preserve">Si può notare che i dati sembrano essere posizionati intorno ad una retta </w:t>
      </w:r>
      <w:r>
        <w:rPr>
          <w:rFonts w:asciiTheme="majorHAnsi" w:hAnsiTheme="majorHAnsi" w:cstheme="majorHAnsi"/>
          <w:sz w:val="32"/>
          <w:szCs w:val="32"/>
        </w:rPr>
        <w:t>scendente</w:t>
      </w:r>
      <w:r w:rsidRPr="00B4095A">
        <w:rPr>
          <w:rFonts w:asciiTheme="majorHAnsi" w:hAnsiTheme="majorHAnsi" w:cstheme="majorHAnsi"/>
          <w:sz w:val="32"/>
          <w:szCs w:val="32"/>
        </w:rPr>
        <w:t xml:space="preserve"> e ciò</w:t>
      </w:r>
      <w:r>
        <w:rPr>
          <w:rFonts w:asciiTheme="majorHAnsi" w:hAnsiTheme="majorHAnsi" w:cstheme="majorHAnsi"/>
          <w:sz w:val="32"/>
          <w:szCs w:val="32"/>
        </w:rPr>
        <w:t xml:space="preserve"> </w:t>
      </w:r>
      <w:r w:rsidRPr="00B4095A">
        <w:rPr>
          <w:rFonts w:asciiTheme="majorHAnsi" w:hAnsiTheme="majorHAnsi" w:cstheme="majorHAnsi"/>
          <w:sz w:val="32"/>
          <w:szCs w:val="32"/>
        </w:rPr>
        <w:t xml:space="preserve">induce a pensare che esista una correlazione lineare </w:t>
      </w:r>
      <w:r>
        <w:rPr>
          <w:rFonts w:asciiTheme="majorHAnsi" w:hAnsiTheme="majorHAnsi" w:cstheme="majorHAnsi"/>
          <w:sz w:val="32"/>
          <w:szCs w:val="32"/>
        </w:rPr>
        <w:t>positiva</w:t>
      </w:r>
      <w:r w:rsidRPr="00B4095A">
        <w:rPr>
          <w:rFonts w:asciiTheme="majorHAnsi" w:hAnsiTheme="majorHAnsi" w:cstheme="majorHAnsi"/>
          <w:sz w:val="32"/>
          <w:szCs w:val="32"/>
        </w:rPr>
        <w:t xml:space="preserve"> tra le variabili.</w:t>
      </w:r>
    </w:p>
    <w:p w14:paraId="1CD2A603" w14:textId="5837825A" w:rsidR="00B4095A" w:rsidRDefault="00B4095A" w:rsidP="00B4095A">
      <w:pPr>
        <w:autoSpaceDE w:val="0"/>
        <w:autoSpaceDN w:val="0"/>
        <w:adjustRightInd w:val="0"/>
        <w:spacing w:after="0" w:line="240" w:lineRule="auto"/>
        <w:rPr>
          <w:rFonts w:asciiTheme="majorHAnsi" w:hAnsiTheme="majorHAnsi" w:cstheme="majorHAnsi"/>
          <w:sz w:val="32"/>
          <w:szCs w:val="32"/>
        </w:rPr>
      </w:pPr>
    </w:p>
    <w:p w14:paraId="4D6C0A05" w14:textId="029AA9B6" w:rsidR="00B4095A" w:rsidRDefault="00B4095A" w:rsidP="00B4095A">
      <w:pPr>
        <w:pStyle w:val="Titolo1"/>
        <w:numPr>
          <w:ilvl w:val="1"/>
          <w:numId w:val="1"/>
        </w:numPr>
        <w:rPr>
          <w:color w:val="000000" w:themeColor="text1"/>
          <w:sz w:val="36"/>
          <w:szCs w:val="36"/>
        </w:rPr>
      </w:pPr>
      <w:bookmarkStart w:id="30" w:name="_Toc127015161"/>
      <w:r w:rsidRPr="00B4095A">
        <w:rPr>
          <w:color w:val="000000" w:themeColor="text1"/>
          <w:sz w:val="36"/>
          <w:szCs w:val="36"/>
        </w:rPr>
        <w:t>Covarianza e Correlazione Campionaria</w:t>
      </w:r>
      <w:bookmarkEnd w:id="30"/>
    </w:p>
    <w:p w14:paraId="1E91AFE5" w14:textId="2D2462B6" w:rsidR="00B4095A" w:rsidRP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Per essere certi della reale presenza di una relazione tra le variabili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w:t>
      </w:r>
      <w:r w:rsidRPr="00B4095A">
        <w:rPr>
          <w:rFonts w:ascii="Cambria Math" w:hAnsi="Cambria Math" w:cs="Cambria Math"/>
          <w:color w:val="000000" w:themeColor="text1"/>
          <w:sz w:val="32"/>
          <w:szCs w:val="32"/>
        </w:rPr>
        <w:t>𝑌</w:t>
      </w:r>
      <w:r w:rsidRPr="00B4095A">
        <w:rPr>
          <w:rFonts w:asciiTheme="majorHAnsi" w:hAnsiTheme="majorHAnsi" w:cstheme="majorHAnsi"/>
          <w:color w:val="000000" w:themeColor="text1"/>
          <w:sz w:val="32"/>
          <w:szCs w:val="32"/>
        </w:rPr>
        <w:t>, e per ottenere con precisione informazioni dettagliate rispetto la natura (positiva o negativa) della relazione, si è previsto il calcolo di covarianza e coefficiente di correlazione.</w:t>
      </w:r>
    </w:p>
    <w:p w14:paraId="44015806" w14:textId="477DE4EF" w:rsid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La covarianza è un numero che misura il grado di dipendenza tra la variabile indipendente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la variabile dipendente </w:t>
      </w:r>
      <w:r w:rsidRPr="00B4095A">
        <w:rPr>
          <w:rFonts w:ascii="Cambria Math" w:hAnsi="Cambria Math" w:cs="Cambria Math"/>
          <w:color w:val="000000" w:themeColor="text1"/>
          <w:sz w:val="32"/>
          <w:szCs w:val="32"/>
        </w:rPr>
        <w:t>𝑌</w:t>
      </w:r>
      <w:r w:rsidRPr="00B4095A">
        <w:rPr>
          <w:rFonts w:asciiTheme="majorHAnsi" w:hAnsiTheme="majorHAnsi" w:cstheme="majorHAnsi"/>
          <w:color w:val="000000" w:themeColor="text1"/>
          <w:sz w:val="32"/>
          <w:szCs w:val="32"/>
        </w:rPr>
        <w:t>.</w:t>
      </w:r>
    </w:p>
    <w:p w14:paraId="43C48063" w14:textId="2248DE9A" w:rsidR="00B4095A" w:rsidRPr="00062C59" w:rsidRDefault="00000000" w:rsidP="00B4095A">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1</m:t>
              </m:r>
            </m:num>
            <m:den>
              <m:r>
                <w:rPr>
                  <w:rFonts w:ascii="Cambria Math" w:hAnsi="Cambria Math" w:cstheme="majorHAnsi"/>
                  <w:color w:val="000000" w:themeColor="text1"/>
                  <w:sz w:val="32"/>
                  <w:szCs w:val="32"/>
                </w:rPr>
                <m:t>n-1</m:t>
              </m:r>
            </m:den>
          </m:f>
          <m:nary>
            <m:naryPr>
              <m:chr m:val="∑"/>
              <m:limLoc m:val="undOvr"/>
              <m:ctrlPr>
                <w:rPr>
                  <w:rFonts w:ascii="Cambria Math" w:hAnsi="Cambria Math" w:cstheme="majorHAnsi"/>
                  <w:i/>
                  <w:color w:val="000000" w:themeColor="text1"/>
                  <w:sz w:val="32"/>
                  <w:szCs w:val="32"/>
                </w:rPr>
              </m:ctrlPr>
            </m:naryPr>
            <m:sub>
              <m:r>
                <w:rPr>
                  <w:rFonts w:ascii="Cambria Math" w:hAnsi="Cambria Math" w:cstheme="majorHAnsi"/>
                  <w:color w:val="000000" w:themeColor="text1"/>
                  <w:sz w:val="32"/>
                  <w:szCs w:val="32"/>
                </w:rPr>
                <m:t>i=1</m:t>
              </m:r>
            </m:sub>
            <m:sup>
              <m:r>
                <w:rPr>
                  <w:rFonts w:ascii="Cambria Math" w:hAnsi="Cambria Math" w:cstheme="majorHAnsi"/>
                  <w:color w:val="000000" w:themeColor="text1"/>
                  <w:sz w:val="32"/>
                  <w:szCs w:val="32"/>
                </w:rPr>
                <m:t>n</m:t>
              </m:r>
            </m:sup>
            <m:e>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x</m:t>
                  </m:r>
                </m:e>
              </m:acc>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y</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y</m:t>
                  </m:r>
                </m:e>
              </m:acc>
              <m:r>
                <w:rPr>
                  <w:rFonts w:ascii="Cambria Math" w:hAnsi="Cambria Math" w:cstheme="majorHAnsi"/>
                  <w:color w:val="000000" w:themeColor="text1"/>
                  <w:sz w:val="32"/>
                  <w:szCs w:val="32"/>
                </w:rPr>
                <m:t>)</m:t>
              </m:r>
            </m:e>
          </m:nary>
        </m:oMath>
      </m:oMathPara>
    </w:p>
    <w:p w14:paraId="15631EB3" w14:textId="77777777"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Si possono verificare i seguenti casi:</w:t>
      </w:r>
    </w:p>
    <w:p w14:paraId="2FE84795" w14:textId="22EBAECF"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 covarianza positiva, ossia la variabile dipendente è correlata positivamente alla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variabile indipendente;</w:t>
      </w:r>
    </w:p>
    <w:p w14:paraId="3DB7EA36" w14:textId="370D6FAA"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lastRenderedPageBreak/>
        <w:t>● covarianza negativa, ossia la variabile dipendente è correlata negativamente alla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variabile indipendente;</w:t>
      </w:r>
    </w:p>
    <w:p w14:paraId="53A0FBB3" w14:textId="77777777"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 covarianza nulla, ossia le variabili non sono correlate.</w:t>
      </w:r>
    </w:p>
    <w:p w14:paraId="60906D1F" w14:textId="177B891A"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permette di ottenere ancora più informazioni rispetto 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dipendenza di una variabile dipendente da una variabile </w:t>
      </w:r>
      <w:r w:rsidRPr="00062C59">
        <w:rPr>
          <w:rFonts w:ascii="Cambria Math" w:hAnsi="Cambria Math" w:cs="Cambria Math"/>
          <w:color w:val="000000" w:themeColor="text1"/>
          <w:sz w:val="32"/>
          <w:szCs w:val="32"/>
        </w:rPr>
        <w:t>𝑌</w:t>
      </w:r>
      <w:r w:rsidRPr="00062C59">
        <w:rPr>
          <w:rFonts w:asciiTheme="majorHAnsi" w:hAnsiTheme="majorHAnsi" w:cstheme="majorHAnsi"/>
          <w:color w:val="000000" w:themeColor="text1"/>
          <w:sz w:val="32"/>
          <w:szCs w:val="32"/>
        </w:rPr>
        <w:t xml:space="preserve"> indipendente </w:t>
      </w:r>
      <w:r w:rsidRPr="00062C59">
        <w:rPr>
          <w:rFonts w:ascii="Cambria Math" w:hAnsi="Cambria Math" w:cs="Cambria Math"/>
          <w:color w:val="000000" w:themeColor="text1"/>
          <w:sz w:val="32"/>
          <w:szCs w:val="32"/>
        </w:rPr>
        <w:t>𝑋</w:t>
      </w:r>
      <w:r w:rsidRPr="00062C59">
        <w:rPr>
          <w:rFonts w:asciiTheme="majorHAnsi" w:hAnsiTheme="majorHAnsi" w:cstheme="majorHAnsi"/>
          <w:color w:val="000000" w:themeColor="text1"/>
          <w:sz w:val="32"/>
          <w:szCs w:val="32"/>
        </w:rPr>
        <w:t>.</w:t>
      </w:r>
    </w:p>
    <w:p w14:paraId="7947737F" w14:textId="230485DD" w:rsidR="00062C59" w:rsidRPr="00062C59" w:rsidRDefault="00000000" w:rsidP="00062C59">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x</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y</m:t>
                  </m:r>
                </m:sub>
              </m:sSub>
            </m:den>
          </m:f>
        </m:oMath>
      </m:oMathPara>
    </w:p>
    <w:p w14:paraId="7F9029F3" w14:textId="5E5C7F6D"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assume un valore appartenente all’intervallo [− 1, 1]. Si</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possono verificare i seguenti casi:</w:t>
      </w:r>
    </w:p>
    <w:p w14:paraId="6F83C99A" w14:textId="77777777"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ossia la nuvola di punti giace esclusivamente su una retta ascendente </w:t>
      </w:r>
      <w:r w:rsidR="00062C59" w:rsidRPr="00062C59">
        <w:rPr>
          <w:rFonts w:ascii="Cambria Math" w:eastAsiaTheme="minorEastAsia" w:hAnsi="Cambria Math" w:cs="Cambria Math"/>
          <w:color w:val="000000" w:themeColor="text1"/>
          <w:sz w:val="32"/>
          <w:szCs w:val="32"/>
        </w:rPr>
        <w:t>𝑥𝑦</w:t>
      </w:r>
      <w:r w:rsidR="00062C59" w:rsidRPr="00062C59">
        <w:rPr>
          <w:rFonts w:asciiTheme="majorHAnsi" w:eastAsiaTheme="minorEastAsia" w:hAnsiTheme="majorHAnsi" w:cstheme="majorHAnsi"/>
          <w:color w:val="000000" w:themeColor="text1"/>
          <w:sz w:val="32"/>
          <w:szCs w:val="32"/>
        </w:rPr>
        <w:t xml:space="preserve"> = 1</w:t>
      </w:r>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Theme="minorEastAsia" w:hAnsiTheme="majorHAnsi" w:cstheme="majorHAnsi"/>
          <w:color w:val="000000" w:themeColor="text1"/>
          <w:sz w:val="32"/>
          <w:szCs w:val="32"/>
        </w:rPr>
        <w:t>(correlazione positiva perfetta);</w:t>
      </w:r>
    </w:p>
    <w:p w14:paraId="2105E758" w14:textId="2DDA1208"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∈(0,1)</m:t>
        </m:r>
      </m:oMath>
      <w:r w:rsidR="00062C59" w:rsidRPr="00062C59">
        <w:rPr>
          <w:rFonts w:ascii="ArialMT" w:eastAsia="ArialMT" w:cs="ArialMT"/>
        </w:rPr>
        <w:t xml:space="preserve"> </w:t>
      </w:r>
      <w:r w:rsidR="00062C59" w:rsidRPr="00062C59">
        <w:rPr>
          <w:rFonts w:asciiTheme="majorHAnsi" w:eastAsia="ArialMT" w:hAnsiTheme="majorHAnsi" w:cstheme="majorHAnsi"/>
          <w:sz w:val="32"/>
          <w:szCs w:val="32"/>
        </w:rPr>
        <w:t xml:space="preserve">, ossia la nuvola di punti è addensata a una retta interpolante ascendente </w:t>
      </w:r>
      <w:r w:rsidR="00062C59" w:rsidRPr="00062C59">
        <w:rPr>
          <w:rFonts w:ascii="Cambria Math" w:eastAsia="CambriaMath" w:hAnsi="Cambria Math" w:cs="Cambria Math"/>
          <w:sz w:val="32"/>
          <w:szCs w:val="32"/>
        </w:rPr>
        <w:t>𝑥𝑦</w:t>
      </w:r>
      <w:r w:rsidR="00062C59" w:rsidRPr="00062C59">
        <w:rPr>
          <w:rFonts w:asciiTheme="majorHAnsi" w:eastAsia="CambriaMath" w:hAnsiTheme="majorHAnsi" w:cstheme="majorHAnsi"/>
          <w:sz w:val="32"/>
          <w:szCs w:val="32"/>
        </w:rPr>
        <w:t xml:space="preserve"> </w:t>
      </w:r>
      <w:r w:rsidR="00062C59" w:rsidRPr="00062C59">
        <w:rPr>
          <w:rFonts w:ascii="Cambria Math" w:eastAsia="CambriaMath" w:hAnsi="Cambria Math" w:cs="Cambria Math"/>
          <w:sz w:val="32"/>
          <w:szCs w:val="32"/>
        </w:rPr>
        <w:t>∈</w:t>
      </w:r>
      <w:r w:rsidR="00062C59" w:rsidRPr="00062C59">
        <w:rPr>
          <w:rFonts w:asciiTheme="majorHAnsi" w:eastAsia="CambriaMath" w:hAnsiTheme="majorHAnsi" w:cstheme="majorHAnsi"/>
          <w:sz w:val="32"/>
          <w:szCs w:val="32"/>
        </w:rPr>
        <w:t xml:space="preserve"> (0, 1) </w:t>
      </w:r>
      <w:r w:rsidR="00062C59" w:rsidRPr="00062C59">
        <w:rPr>
          <w:rFonts w:asciiTheme="majorHAnsi" w:eastAsia="ArialMT" w:hAnsiTheme="majorHAnsi" w:cstheme="majorHAnsi"/>
          <w:sz w:val="32"/>
          <w:szCs w:val="32"/>
        </w:rPr>
        <w:t>(correlazione positiva);</w:t>
      </w:r>
    </w:p>
    <w:p w14:paraId="21F284C4" w14:textId="0156361F"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non esiste correlazione tra le variabili considerate;</w:t>
      </w:r>
    </w:p>
    <w:p w14:paraId="6366F310" w14:textId="7264F685"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ovvero la nuvola di punti è addensata attorno una retta interpolante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discendente (correlazione negativa);</w:t>
      </w:r>
    </w:p>
    <w:p w14:paraId="26524B06" w14:textId="0DBF9FE4"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la nuvola di punti giace esclusivamente su una retta discendente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(correlazione negativa perfetta).</w:t>
      </w:r>
    </w:p>
    <w:p w14:paraId="663F0FD4" w14:textId="3036642A" w:rsidR="00B4095A" w:rsidRDefault="00062C59" w:rsidP="00B4095A">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La covarianza e la correlazione campionaria possono essere calcolate in R rispettivamente</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tramite le formule </w:t>
      </w:r>
      <w:proofErr w:type="spellStart"/>
      <w:proofErr w:type="gramStart"/>
      <w:r w:rsidRPr="00062C59">
        <w:rPr>
          <w:rFonts w:asciiTheme="majorHAnsi" w:hAnsiTheme="majorHAnsi" w:cstheme="majorHAnsi"/>
          <w:b/>
          <w:bCs/>
          <w:color w:val="000000" w:themeColor="text1"/>
          <w:sz w:val="32"/>
          <w:szCs w:val="32"/>
        </w:rPr>
        <w:t>cov</w:t>
      </w:r>
      <w:proofErr w:type="spellEnd"/>
      <w:r w:rsidRPr="00062C59">
        <w:rPr>
          <w:rFonts w:asciiTheme="majorHAnsi" w:hAnsiTheme="majorHAnsi" w:cstheme="majorHAnsi"/>
          <w:b/>
          <w:bCs/>
          <w:color w:val="000000" w:themeColor="text1"/>
          <w:sz w:val="32"/>
          <w:szCs w:val="32"/>
        </w:rPr>
        <w:t>(</w:t>
      </w:r>
      <w:proofErr w:type="gramEnd"/>
      <w:r w:rsidRPr="00062C59">
        <w:rPr>
          <w:rFonts w:asciiTheme="majorHAnsi" w:hAnsiTheme="majorHAnsi" w:cstheme="majorHAnsi"/>
          <w:b/>
          <w:bCs/>
          <w:color w:val="000000" w:themeColor="text1"/>
          <w:sz w:val="32"/>
          <w:szCs w:val="32"/>
        </w:rPr>
        <w:t>x, y)</w:t>
      </w:r>
      <w:r w:rsidRPr="00062C59">
        <w:rPr>
          <w:rFonts w:asciiTheme="majorHAnsi" w:hAnsiTheme="majorHAnsi" w:cstheme="majorHAnsi"/>
          <w:color w:val="000000" w:themeColor="text1"/>
          <w:sz w:val="32"/>
          <w:szCs w:val="32"/>
        </w:rPr>
        <w:t xml:space="preserve"> e </w:t>
      </w:r>
      <w:proofErr w:type="spellStart"/>
      <w:r w:rsidRPr="00062C59">
        <w:rPr>
          <w:rFonts w:asciiTheme="majorHAnsi" w:hAnsiTheme="majorHAnsi" w:cstheme="majorHAnsi"/>
          <w:b/>
          <w:bCs/>
          <w:color w:val="000000" w:themeColor="text1"/>
          <w:sz w:val="32"/>
          <w:szCs w:val="32"/>
        </w:rPr>
        <w:t>co</w:t>
      </w:r>
      <w:r>
        <w:rPr>
          <w:rFonts w:asciiTheme="majorHAnsi" w:hAnsiTheme="majorHAnsi" w:cstheme="majorHAnsi"/>
          <w:b/>
          <w:bCs/>
          <w:color w:val="000000" w:themeColor="text1"/>
          <w:sz w:val="32"/>
          <w:szCs w:val="32"/>
        </w:rPr>
        <w:t>r</w:t>
      </w:r>
      <w:proofErr w:type="spellEnd"/>
      <w:r w:rsidRPr="00062C59">
        <w:rPr>
          <w:rFonts w:asciiTheme="majorHAnsi" w:hAnsiTheme="majorHAnsi" w:cstheme="majorHAnsi"/>
          <w:b/>
          <w:bCs/>
          <w:color w:val="000000" w:themeColor="text1"/>
          <w:sz w:val="32"/>
          <w:szCs w:val="32"/>
        </w:rPr>
        <w:t>(x, y)</w:t>
      </w:r>
      <w:r>
        <w:rPr>
          <w:rFonts w:asciiTheme="majorHAnsi" w:hAnsiTheme="majorHAnsi" w:cstheme="majorHAnsi"/>
          <w:color w:val="000000" w:themeColor="text1"/>
          <w:sz w:val="32"/>
          <w:szCs w:val="32"/>
        </w:rPr>
        <w:t>.</w:t>
      </w:r>
      <w:r w:rsidRPr="00062C59">
        <w:rPr>
          <w:rFonts w:asciiTheme="majorHAnsi" w:hAnsiTheme="majorHAnsi" w:cstheme="majorHAnsi"/>
          <w:color w:val="000000" w:themeColor="text1"/>
          <w:sz w:val="32"/>
          <w:szCs w:val="32"/>
        </w:rPr>
        <w:t>Calcoliamo la covarianza e la correlazione tramite il seguente codice in R:</w:t>
      </w:r>
    </w:p>
    <w:p w14:paraId="557D3B33" w14:textId="167071D2" w:rsidR="00062C59" w:rsidRDefault="00062C59" w:rsidP="00062C59">
      <w:pPr>
        <w:jc w:val="center"/>
      </w:pPr>
      <w:r>
        <w:rPr>
          <w:noProof/>
        </w:rPr>
        <w:drawing>
          <wp:inline distT="0" distB="0" distL="0" distR="0" wp14:anchorId="5413714A" wp14:editId="623FA964">
            <wp:extent cx="1285875" cy="40481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1291178" cy="406482"/>
                    </a:xfrm>
                    <a:prstGeom prst="rect">
                      <a:avLst/>
                    </a:prstGeom>
                  </pic:spPr>
                </pic:pic>
              </a:graphicData>
            </a:graphic>
          </wp:inline>
        </w:drawing>
      </w:r>
    </w:p>
    <w:p w14:paraId="72CB4CFE" w14:textId="7F174F59" w:rsidR="00062C59" w:rsidRDefault="00062C59" w:rsidP="00062C59">
      <w:pPr>
        <w:rPr>
          <w:rFonts w:asciiTheme="majorHAnsi" w:hAnsiTheme="majorHAnsi" w:cstheme="majorHAnsi"/>
          <w:sz w:val="32"/>
          <w:szCs w:val="32"/>
        </w:rPr>
      </w:pPr>
      <w:r w:rsidRPr="00062C59">
        <w:rPr>
          <w:rFonts w:asciiTheme="majorHAnsi" w:hAnsiTheme="majorHAnsi" w:cstheme="majorHAnsi"/>
          <w:sz w:val="32"/>
          <w:szCs w:val="32"/>
        </w:rPr>
        <w:t xml:space="preserve">Osserviamo dunque che </w:t>
      </w:r>
      <w:r>
        <w:rPr>
          <w:rFonts w:asciiTheme="majorHAnsi" w:hAnsiTheme="majorHAnsi" w:cstheme="majorHAnsi"/>
          <w:sz w:val="32"/>
          <w:szCs w:val="32"/>
        </w:rPr>
        <w:t>la covarianza assume un valore molto alto, dunque il numero totale di ospedalizzati ha una forte correlazione positiva con il numero totale di terapie intensive. A testimonianza di ciò, si nota come infatti il coefficiente di correlazione abbia quindi un valore molto vicino all’1.</w:t>
      </w:r>
    </w:p>
    <w:p w14:paraId="3C4BF634" w14:textId="797756F9" w:rsidR="00062C59" w:rsidRDefault="00077AF2" w:rsidP="00077AF2">
      <w:pPr>
        <w:rPr>
          <w:rFonts w:asciiTheme="majorHAnsi" w:hAnsiTheme="majorHAnsi" w:cstheme="majorHAnsi"/>
          <w:sz w:val="32"/>
          <w:szCs w:val="32"/>
        </w:rPr>
      </w:pPr>
      <w:r w:rsidRPr="00077AF2">
        <w:rPr>
          <w:rFonts w:asciiTheme="majorHAnsi" w:hAnsiTheme="majorHAnsi" w:cstheme="majorHAnsi"/>
          <w:sz w:val="32"/>
          <w:szCs w:val="32"/>
        </w:rPr>
        <w:lastRenderedPageBreak/>
        <w:t>Il passo successivo consiste nel realizzare il grafico contenente la retta di regressione che</w:t>
      </w:r>
      <w:r>
        <w:rPr>
          <w:rFonts w:asciiTheme="majorHAnsi" w:hAnsiTheme="majorHAnsi" w:cstheme="majorHAnsi"/>
          <w:sz w:val="32"/>
          <w:szCs w:val="32"/>
        </w:rPr>
        <w:t xml:space="preserve"> </w:t>
      </w:r>
      <w:r w:rsidRPr="00077AF2">
        <w:rPr>
          <w:rFonts w:asciiTheme="majorHAnsi" w:hAnsiTheme="majorHAnsi" w:cstheme="majorHAnsi"/>
          <w:sz w:val="32"/>
          <w:szCs w:val="32"/>
        </w:rPr>
        <w:t>interpola i punti mediante il seguente codice in R</w:t>
      </w:r>
      <w:r>
        <w:rPr>
          <w:rFonts w:asciiTheme="majorHAnsi" w:hAnsiTheme="majorHAnsi" w:cstheme="majorHAnsi"/>
          <w:sz w:val="32"/>
          <w:szCs w:val="32"/>
        </w:rPr>
        <w:t>:</w:t>
      </w:r>
    </w:p>
    <w:p w14:paraId="7250782E" w14:textId="2B339115"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35A59D6" wp14:editId="261D32B1">
            <wp:extent cx="6120130" cy="9010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6120130" cy="901065"/>
                    </a:xfrm>
                    <a:prstGeom prst="rect">
                      <a:avLst/>
                    </a:prstGeom>
                  </pic:spPr>
                </pic:pic>
              </a:graphicData>
            </a:graphic>
          </wp:inline>
        </w:drawing>
      </w:r>
    </w:p>
    <w:p w14:paraId="74519670" w14:textId="77777777" w:rsidR="00077AF2" w:rsidRDefault="00077AF2" w:rsidP="00077AF2">
      <w:pPr>
        <w:rPr>
          <w:rFonts w:asciiTheme="majorHAnsi" w:hAnsiTheme="majorHAnsi" w:cstheme="majorHAnsi"/>
          <w:sz w:val="32"/>
          <w:szCs w:val="32"/>
        </w:rPr>
      </w:pPr>
    </w:p>
    <w:p w14:paraId="141E1650" w14:textId="79052F49"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C571E71" wp14:editId="7C42D6B3">
            <wp:extent cx="6120130" cy="37763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1">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6F3F33D" w14:textId="67C73E67" w:rsidR="00077AF2" w:rsidRDefault="00077AF2" w:rsidP="00077AF2">
      <w:pPr>
        <w:rPr>
          <w:rFonts w:asciiTheme="majorHAnsi" w:hAnsiTheme="majorHAnsi" w:cstheme="majorHAnsi"/>
          <w:sz w:val="32"/>
          <w:szCs w:val="32"/>
        </w:rPr>
      </w:pPr>
    </w:p>
    <w:p w14:paraId="61B1EE0D" w14:textId="25E24831" w:rsidR="00077AF2"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Si nota subito che il punto della media si trova sulla retta di regressione discendente: ciò sta</w:t>
      </w:r>
      <w:r>
        <w:rPr>
          <w:rFonts w:asciiTheme="majorHAnsi" w:hAnsiTheme="majorHAnsi" w:cstheme="majorHAnsi"/>
          <w:sz w:val="32"/>
          <w:szCs w:val="32"/>
        </w:rPr>
        <w:t xml:space="preserve"> </w:t>
      </w:r>
      <w:r w:rsidRPr="002115EA">
        <w:rPr>
          <w:rFonts w:asciiTheme="majorHAnsi" w:hAnsiTheme="majorHAnsi" w:cstheme="majorHAnsi"/>
          <w:sz w:val="32"/>
          <w:szCs w:val="32"/>
        </w:rPr>
        <w:t xml:space="preserve">a significare che la retta rappresenta al meglio il legame tra </w:t>
      </w: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 xml:space="preserve">e </w:t>
      </w:r>
      <w:r w:rsidRPr="002115EA">
        <w:rPr>
          <w:rFonts w:ascii="Cambria Math" w:hAnsi="Cambria Math" w:cs="Cambria Math"/>
          <w:sz w:val="32"/>
          <w:szCs w:val="32"/>
        </w:rPr>
        <w:t>𝑌</w:t>
      </w:r>
      <w:r w:rsidRPr="002115EA">
        <w:rPr>
          <w:rFonts w:asciiTheme="majorHAnsi" w:hAnsiTheme="majorHAnsi" w:cstheme="majorHAnsi"/>
          <w:sz w:val="32"/>
          <w:szCs w:val="32"/>
        </w:rPr>
        <w:t xml:space="preserve"> a testimonianza di ciò,</w:t>
      </w:r>
      <w:r>
        <w:rPr>
          <w:rFonts w:asciiTheme="majorHAnsi" w:hAnsiTheme="majorHAnsi" w:cstheme="majorHAnsi"/>
          <w:sz w:val="32"/>
          <w:szCs w:val="32"/>
        </w:rPr>
        <w:t xml:space="preserve"> </w:t>
      </w:r>
      <w:r w:rsidRPr="002115EA">
        <w:rPr>
          <w:rFonts w:asciiTheme="majorHAnsi" w:hAnsiTheme="majorHAnsi" w:cstheme="majorHAnsi"/>
          <w:sz w:val="32"/>
          <w:szCs w:val="32"/>
        </w:rPr>
        <w:t>difatti, si ha il coefficiente di correlazione campionario uguale a 0. 9</w:t>
      </w:r>
      <w:r>
        <w:rPr>
          <w:rFonts w:asciiTheme="majorHAnsi" w:hAnsiTheme="majorHAnsi" w:cstheme="majorHAnsi"/>
          <w:sz w:val="32"/>
          <w:szCs w:val="32"/>
        </w:rPr>
        <w:t>0</w:t>
      </w:r>
      <w:r w:rsidRPr="002115EA">
        <w:rPr>
          <w:rFonts w:asciiTheme="majorHAnsi" w:hAnsiTheme="majorHAnsi" w:cstheme="majorHAnsi"/>
          <w:sz w:val="32"/>
          <w:szCs w:val="32"/>
        </w:rPr>
        <w:t>, molto vicino a 1:</w:t>
      </w:r>
      <w:r>
        <w:rPr>
          <w:rFonts w:asciiTheme="majorHAnsi" w:hAnsiTheme="majorHAnsi" w:cstheme="majorHAnsi"/>
          <w:sz w:val="32"/>
          <w:szCs w:val="32"/>
        </w:rPr>
        <w:t xml:space="preserve"> </w:t>
      </w:r>
      <w:r w:rsidRPr="002115EA">
        <w:rPr>
          <w:rFonts w:asciiTheme="majorHAnsi" w:hAnsiTheme="majorHAnsi" w:cstheme="majorHAnsi"/>
          <w:sz w:val="32"/>
          <w:szCs w:val="32"/>
        </w:rPr>
        <w:t>ciò indica una correlazione negativa molto forte.</w:t>
      </w:r>
    </w:p>
    <w:p w14:paraId="74F846AF" w14:textId="3F60F3A6" w:rsidR="002115EA" w:rsidRDefault="002115EA" w:rsidP="002115EA">
      <w:pPr>
        <w:pStyle w:val="Titolo1"/>
        <w:numPr>
          <w:ilvl w:val="1"/>
          <w:numId w:val="1"/>
        </w:numPr>
        <w:rPr>
          <w:color w:val="000000" w:themeColor="text1"/>
          <w:sz w:val="36"/>
          <w:szCs w:val="36"/>
        </w:rPr>
      </w:pPr>
      <w:bookmarkStart w:id="31" w:name="_Toc127015162"/>
      <w:r w:rsidRPr="002115EA">
        <w:rPr>
          <w:color w:val="000000" w:themeColor="text1"/>
          <w:sz w:val="36"/>
          <w:szCs w:val="36"/>
        </w:rPr>
        <w:t>Regressione Lineare Semplice</w:t>
      </w:r>
      <w:bookmarkEnd w:id="31"/>
    </w:p>
    <w:p w14:paraId="117B39B1" w14:textId="4E1F6132"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 xml:space="preserve">Dopo aver calcolato covarianza e correlazione, si passa al calcolo di </w:t>
      </w:r>
      <w:bookmarkStart w:id="32" w:name="_Hlk126941508"/>
      <w:bookmarkStart w:id="33" w:name="_Hlk126941428"/>
      <w:r w:rsidRPr="002115EA">
        <w:rPr>
          <w:rFonts w:asciiTheme="majorHAnsi" w:hAnsiTheme="majorHAnsi" w:cstheme="majorHAnsi"/>
          <w:sz w:val="32"/>
          <w:szCs w:val="32"/>
        </w:rPr>
        <w:t>α</w:t>
      </w:r>
      <w:bookmarkEnd w:id="32"/>
      <w:r w:rsidRPr="002115EA">
        <w:rPr>
          <w:rFonts w:asciiTheme="majorHAnsi" w:hAnsiTheme="majorHAnsi" w:cstheme="majorHAnsi"/>
          <w:sz w:val="32"/>
          <w:szCs w:val="32"/>
        </w:rPr>
        <w:t xml:space="preserve"> </w:t>
      </w:r>
      <w:bookmarkEnd w:id="33"/>
      <w:r w:rsidRPr="002115EA">
        <w:rPr>
          <w:rFonts w:asciiTheme="majorHAnsi" w:hAnsiTheme="majorHAnsi" w:cstheme="majorHAnsi"/>
          <w:sz w:val="32"/>
          <w:szCs w:val="32"/>
        </w:rPr>
        <w:t xml:space="preserve">e </w:t>
      </w:r>
      <w:bookmarkStart w:id="34" w:name="_Hlk126941533"/>
      <w:r w:rsidRPr="002115EA">
        <w:rPr>
          <w:rFonts w:asciiTheme="majorHAnsi" w:hAnsiTheme="majorHAnsi" w:cstheme="majorHAnsi"/>
          <w:sz w:val="32"/>
          <w:szCs w:val="32"/>
        </w:rPr>
        <w:t>β</w:t>
      </w:r>
      <w:bookmarkEnd w:id="34"/>
      <w:r w:rsidRPr="002115EA">
        <w:rPr>
          <w:rFonts w:asciiTheme="majorHAnsi" w:hAnsiTheme="majorHAnsi" w:cstheme="majorHAnsi"/>
          <w:sz w:val="32"/>
          <w:szCs w:val="32"/>
        </w:rPr>
        <w:t xml:space="preserve"> per scrivere</w:t>
      </w:r>
      <w:r>
        <w:rPr>
          <w:rFonts w:asciiTheme="majorHAnsi" w:hAnsiTheme="majorHAnsi" w:cstheme="majorHAnsi"/>
          <w:sz w:val="32"/>
          <w:szCs w:val="32"/>
        </w:rPr>
        <w:t xml:space="preserve"> </w:t>
      </w:r>
      <w:r w:rsidRPr="002115EA">
        <w:rPr>
          <w:rFonts w:asciiTheme="majorHAnsi" w:hAnsiTheme="majorHAnsi" w:cstheme="majorHAnsi"/>
          <w:sz w:val="32"/>
          <w:szCs w:val="32"/>
        </w:rPr>
        <w:t>l’equazione della retta</w:t>
      </w:r>
      <w:r>
        <w:rPr>
          <w:rFonts w:asciiTheme="majorHAnsi" w:hAnsiTheme="majorHAnsi" w:cstheme="majorHAnsi"/>
          <w:sz w:val="32"/>
          <w:szCs w:val="32"/>
        </w:rPr>
        <w:t xml:space="preserve">: </w:t>
      </w:r>
    </w:p>
    <w:p w14:paraId="24E0A796" w14:textId="323393B6" w:rsidR="002115EA" w:rsidRPr="002115EA" w:rsidRDefault="002115EA" w:rsidP="002115E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βX </m:t>
          </m:r>
        </m:oMath>
      </m:oMathPara>
    </w:p>
    <w:p w14:paraId="7FB68887" w14:textId="4B53140C" w:rsidR="002115EA" w:rsidRDefault="002115EA" w:rsidP="002115E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lastRenderedPageBreak/>
        <w:t>Dove:</w:t>
      </w:r>
    </w:p>
    <w:p w14:paraId="4D34FC41" w14:textId="367B417E"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hAnsiTheme="majorHAnsi" w:cstheme="majorHAnsi"/>
          <w:sz w:val="32"/>
          <w:szCs w:val="32"/>
        </w:rPr>
        <w:t xml:space="preserve">Abbiamo </w:t>
      </w:r>
      <w:r w:rsidRPr="002115EA">
        <w:rPr>
          <w:rFonts w:asciiTheme="majorHAnsi" w:hAnsiTheme="majorHAnsi" w:cstheme="majorHAnsi"/>
          <w:sz w:val="32"/>
          <w:szCs w:val="32"/>
        </w:rPr>
        <w:t>α</w:t>
      </w:r>
      <w:r>
        <w:rPr>
          <w:rFonts w:asciiTheme="majorHAnsi" w:hAnsiTheme="majorHAnsi" w:cstheme="majorHAnsi"/>
          <w:sz w:val="32"/>
          <w:szCs w:val="32"/>
        </w:rPr>
        <w:t xml:space="preserve"> che è l’</w:t>
      </w:r>
      <w:r>
        <w:rPr>
          <w:rFonts w:asciiTheme="majorHAnsi" w:hAnsiTheme="majorHAnsi" w:cstheme="majorHAnsi"/>
          <w:i/>
          <w:iCs/>
          <w:sz w:val="32"/>
          <w:szCs w:val="32"/>
        </w:rPr>
        <w:t>intercetta</w:t>
      </w:r>
      <w:r>
        <w:rPr>
          <w:rFonts w:asciiTheme="majorHAnsi" w:hAnsiTheme="majorHAnsi" w:cstheme="majorHAnsi"/>
          <w:sz w:val="32"/>
          <w:szCs w:val="32"/>
        </w:rPr>
        <w:t xml:space="preserve">: </w:t>
      </w:r>
      <m:oMath>
        <m:r>
          <w:rPr>
            <w:rFonts w:ascii="Cambria Math" w:hAnsi="Cambria Math" w:cstheme="majorHAnsi"/>
            <w:sz w:val="32"/>
            <w:szCs w:val="32"/>
          </w:rPr>
          <m:t xml:space="preserve">α= </m:t>
        </m:r>
        <m:acc>
          <m:accPr>
            <m:chr m:val="̅"/>
            <m:ctrlPr>
              <w:rPr>
                <w:rFonts w:ascii="Cambria Math" w:hAnsi="Cambria Math" w:cstheme="majorHAnsi"/>
                <w:i/>
                <w:sz w:val="32"/>
                <w:szCs w:val="32"/>
              </w:rPr>
            </m:ctrlPr>
          </m:accPr>
          <m:e>
            <m:r>
              <w:rPr>
                <w:rFonts w:ascii="Cambria Math" w:hAnsi="Cambria Math" w:cstheme="majorHAnsi"/>
                <w:sz w:val="32"/>
                <w:szCs w:val="32"/>
              </w:rPr>
              <m:t>y</m:t>
            </m:r>
          </m:e>
        </m:acc>
        <m:r>
          <w:rPr>
            <w:rFonts w:ascii="Cambria Math" w:hAnsi="Cambria Math" w:cstheme="majorHAnsi"/>
            <w:sz w:val="32"/>
            <w:szCs w:val="32"/>
          </w:rPr>
          <m:t xml:space="preserve">- </m:t>
        </m:r>
        <m:r>
          <m:rPr>
            <m:sty m:val="p"/>
          </m:rPr>
          <w:rPr>
            <w:rFonts w:ascii="Cambria Math" w:hAnsi="Cambria Math" w:cstheme="majorHAnsi"/>
            <w:sz w:val="32"/>
            <w:szCs w:val="32"/>
          </w:rPr>
          <m:t>β</m:t>
        </m:r>
        <m:acc>
          <m:accPr>
            <m:chr m:val="̅"/>
            <m:ctrlPr>
              <w:rPr>
                <w:rFonts w:ascii="Cambria Math" w:hAnsi="Cambria Math" w:cstheme="majorHAnsi"/>
                <w:sz w:val="32"/>
                <w:szCs w:val="32"/>
              </w:rPr>
            </m:ctrlPr>
          </m:accPr>
          <m:e>
            <m:r>
              <w:rPr>
                <w:rFonts w:ascii="Cambria Math" w:hAnsi="Cambria Math" w:cstheme="majorHAnsi"/>
                <w:sz w:val="32"/>
                <w:szCs w:val="32"/>
              </w:rPr>
              <m:t>x</m:t>
            </m:r>
          </m:e>
        </m:acc>
      </m:oMath>
      <w:r>
        <w:rPr>
          <w:rFonts w:asciiTheme="majorHAnsi" w:hAnsiTheme="majorHAnsi" w:cstheme="majorHAnsi"/>
          <w:sz w:val="32"/>
          <w:szCs w:val="32"/>
        </w:rPr>
        <w:t>;</w:t>
      </w:r>
    </w:p>
    <w:p w14:paraId="4FB13999" w14:textId="4CE6821D"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eastAsiaTheme="minorEastAsia" w:hAnsiTheme="majorHAnsi" w:cstheme="majorHAnsi"/>
          <w:sz w:val="32"/>
          <w:szCs w:val="32"/>
        </w:rPr>
        <w:t xml:space="preserve">Mente </w:t>
      </w:r>
      <w:r w:rsidRPr="002115EA">
        <w:rPr>
          <w:rFonts w:asciiTheme="majorHAnsi" w:hAnsiTheme="majorHAnsi" w:cstheme="majorHAnsi"/>
          <w:sz w:val="32"/>
          <w:szCs w:val="32"/>
        </w:rPr>
        <w:t>β</w:t>
      </w:r>
      <w:r>
        <w:t xml:space="preserve"> </w:t>
      </w:r>
      <w:r>
        <w:rPr>
          <w:rFonts w:asciiTheme="majorHAnsi" w:hAnsiTheme="majorHAnsi" w:cstheme="majorHAnsi"/>
          <w:sz w:val="32"/>
          <w:szCs w:val="32"/>
        </w:rPr>
        <w:t xml:space="preserve">è il </w:t>
      </w:r>
      <w:r>
        <w:rPr>
          <w:rFonts w:asciiTheme="majorHAnsi" w:hAnsiTheme="majorHAnsi" w:cstheme="majorHAnsi"/>
          <w:i/>
          <w:iCs/>
          <w:sz w:val="32"/>
          <w:szCs w:val="32"/>
        </w:rPr>
        <w:t xml:space="preserve">coefficiente angolare </w:t>
      </w:r>
      <w:r>
        <w:rPr>
          <w:rFonts w:asciiTheme="majorHAnsi" w:hAnsiTheme="majorHAnsi" w:cstheme="majorHAnsi"/>
          <w:sz w:val="32"/>
          <w:szCs w:val="32"/>
        </w:rPr>
        <w:t xml:space="preserve">della retta: </w:t>
      </w:r>
      <m:oMath>
        <m:r>
          <m:rPr>
            <m:sty m:val="p"/>
          </m:rPr>
          <w:rPr>
            <w:rFonts w:ascii="Cambria Math" w:hAnsi="Cambria Math" w:cstheme="majorHAnsi"/>
            <w:sz w:val="32"/>
            <w:szCs w:val="32"/>
          </w:rPr>
          <m:t>β</m:t>
        </m:r>
        <m:r>
          <m:rPr>
            <m:sty m:val="p"/>
          </m:rPr>
          <w:rPr>
            <w:rFonts w:ascii="Cambria Math" w:hAnsiTheme="majorHAnsi" w:cstheme="majorHAnsi"/>
            <w:sz w:val="32"/>
            <w:szCs w:val="32"/>
          </w:rPr>
          <m:t xml:space="preserve">= </m:t>
        </m:r>
        <m:f>
          <m:fPr>
            <m:ctrlPr>
              <w:rPr>
                <w:rFonts w:ascii="Cambria Math" w:hAnsiTheme="majorHAnsi" w:cstheme="majorHAnsi"/>
                <w:sz w:val="32"/>
                <w:szCs w:val="32"/>
              </w:rPr>
            </m:ctrlPr>
          </m:fPr>
          <m:num>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y</m:t>
                </m:r>
              </m:sub>
            </m:sSub>
          </m:num>
          <m:den>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x</m:t>
                </m:r>
              </m:sub>
            </m:sSub>
          </m:den>
        </m:f>
        <m:sSub>
          <m:sSubPr>
            <m:ctrlPr>
              <w:rPr>
                <w:rFonts w:ascii="Cambria Math" w:hAnsiTheme="majorHAnsi" w:cstheme="majorHAnsi"/>
                <w:i/>
                <w:sz w:val="32"/>
                <w:szCs w:val="32"/>
              </w:rPr>
            </m:ctrlPr>
          </m:sSubPr>
          <m:e>
            <m:r>
              <w:rPr>
                <w:rFonts w:ascii="Cambria Math" w:hAnsiTheme="majorHAnsi" w:cstheme="majorHAnsi"/>
                <w:sz w:val="32"/>
                <w:szCs w:val="32"/>
              </w:rPr>
              <m:t>r</m:t>
            </m:r>
          </m:e>
          <m:sub>
            <m:r>
              <w:rPr>
                <w:rFonts w:ascii="Cambria Math" w:hAnsiTheme="majorHAnsi" w:cstheme="majorHAnsi"/>
                <w:sz w:val="32"/>
                <w:szCs w:val="32"/>
              </w:rPr>
              <m:t>xy</m:t>
            </m:r>
          </m:sub>
        </m:sSub>
      </m:oMath>
      <w:r>
        <w:rPr>
          <w:rFonts w:asciiTheme="majorHAnsi" w:eastAsiaTheme="minorEastAsia" w:hAnsiTheme="majorHAnsi" w:cstheme="majorHAnsi"/>
          <w:sz w:val="32"/>
          <w:szCs w:val="32"/>
        </w:rPr>
        <w:t>;</w:t>
      </w:r>
    </w:p>
    <w:p w14:paraId="421A6CE6" w14:textId="22AF0E3B" w:rsidR="002115EA" w:rsidRPr="002115EA" w:rsidRDefault="002115EA" w:rsidP="002115EA">
      <w:pPr>
        <w:pStyle w:val="Paragrafoelenco"/>
        <w:numPr>
          <w:ilvl w:val="0"/>
          <w:numId w:val="5"/>
        </w:numPr>
        <w:rPr>
          <w:rFonts w:asciiTheme="majorHAnsi" w:hAnsiTheme="majorHAnsi" w:cstheme="majorHAnsi"/>
          <w:sz w:val="32"/>
          <w:szCs w:val="32"/>
        </w:rPr>
      </w:pPr>
      <m:oMath>
        <m:r>
          <w:rPr>
            <w:rFonts w:ascii="Cambria Math" w:hAnsi="Cambria Math" w:cstheme="majorHAnsi"/>
            <w:sz w:val="32"/>
            <w:szCs w:val="32"/>
          </w:rPr>
          <m:t>Y</m:t>
        </m:r>
      </m:oMath>
      <w:r>
        <w:rPr>
          <w:rFonts w:asciiTheme="majorHAnsi" w:eastAsiaTheme="minorEastAsia" w:hAnsiTheme="majorHAnsi" w:cstheme="majorHAnsi"/>
          <w:sz w:val="32"/>
          <w:szCs w:val="32"/>
        </w:rPr>
        <w:t xml:space="preserve"> è la variabile dipendente;</w:t>
      </w:r>
    </w:p>
    <w:p w14:paraId="30C1A089" w14:textId="6F055E28" w:rsidR="002115EA" w:rsidRDefault="002115EA" w:rsidP="002115EA">
      <w:pPr>
        <w:pStyle w:val="Paragrafoelenco"/>
        <w:numPr>
          <w:ilvl w:val="0"/>
          <w:numId w:val="5"/>
        </w:numPr>
        <w:rPr>
          <w:rFonts w:asciiTheme="majorHAnsi" w:hAnsiTheme="majorHAnsi" w:cstheme="majorHAnsi"/>
          <w:sz w:val="32"/>
          <w:szCs w:val="32"/>
        </w:rPr>
      </w:pP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è la variabile indipendente</w:t>
      </w:r>
      <w:r>
        <w:rPr>
          <w:rFonts w:asciiTheme="majorHAnsi" w:hAnsiTheme="majorHAnsi" w:cstheme="majorHAnsi"/>
          <w:sz w:val="32"/>
          <w:szCs w:val="32"/>
        </w:rPr>
        <w:t>.</w:t>
      </w:r>
    </w:p>
    <w:p w14:paraId="3BFA0484" w14:textId="01E8CA5D"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Tramite il seguente codice in R è possibile calcolare l’intercetta e</w:t>
      </w:r>
      <w:r>
        <w:rPr>
          <w:rFonts w:asciiTheme="majorHAnsi" w:hAnsiTheme="majorHAnsi" w:cstheme="majorHAnsi"/>
          <w:sz w:val="32"/>
          <w:szCs w:val="32"/>
        </w:rPr>
        <w:t xml:space="preserve">d il </w:t>
      </w:r>
      <w:r w:rsidRPr="002115EA">
        <w:rPr>
          <w:rFonts w:asciiTheme="majorHAnsi" w:hAnsiTheme="majorHAnsi" w:cstheme="majorHAnsi"/>
          <w:sz w:val="32"/>
          <w:szCs w:val="32"/>
        </w:rPr>
        <w:t>coefficiente angolare</w:t>
      </w:r>
      <w:r>
        <w:rPr>
          <w:rFonts w:asciiTheme="majorHAnsi" w:hAnsiTheme="majorHAnsi" w:cstheme="majorHAnsi"/>
          <w:sz w:val="32"/>
          <w:szCs w:val="32"/>
        </w:rPr>
        <w:t>:</w:t>
      </w:r>
    </w:p>
    <w:p w14:paraId="5AA7F680" w14:textId="3EDF775B" w:rsidR="002115EA" w:rsidRDefault="006D706A" w:rsidP="002115E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8B162" wp14:editId="01AF5869">
            <wp:extent cx="6120130" cy="584835"/>
            <wp:effectExtent l="0" t="0" r="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584835"/>
                    </a:xfrm>
                    <a:prstGeom prst="rect">
                      <a:avLst/>
                    </a:prstGeom>
                  </pic:spPr>
                </pic:pic>
              </a:graphicData>
            </a:graphic>
          </wp:inline>
        </w:drawing>
      </w:r>
    </w:p>
    <w:p w14:paraId="1DF2B548" w14:textId="0652485A" w:rsidR="006D706A" w:rsidRDefault="006D706A" w:rsidP="002115EA">
      <w:pPr>
        <w:rPr>
          <w:rFonts w:asciiTheme="majorHAnsi" w:hAnsiTheme="majorHAnsi" w:cstheme="majorHAnsi"/>
          <w:sz w:val="32"/>
          <w:szCs w:val="32"/>
        </w:rPr>
      </w:pPr>
      <w:r>
        <w:rPr>
          <w:rFonts w:asciiTheme="majorHAnsi" w:hAnsiTheme="majorHAnsi" w:cstheme="majorHAnsi"/>
          <w:sz w:val="32"/>
          <w:szCs w:val="32"/>
        </w:rPr>
        <w:t>Output:</w:t>
      </w:r>
    </w:p>
    <w:p w14:paraId="1DAE59E6" w14:textId="6717BA53"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83F1444" wp14:editId="6FFA0ED3">
            <wp:extent cx="1724266" cy="238158"/>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3">
                      <a:extLst>
                        <a:ext uri="{28A0092B-C50C-407E-A947-70E740481C1C}">
                          <a14:useLocalDpi xmlns:a14="http://schemas.microsoft.com/office/drawing/2010/main" val="0"/>
                        </a:ext>
                      </a:extLst>
                    </a:blip>
                    <a:stretch>
                      <a:fillRect/>
                    </a:stretch>
                  </pic:blipFill>
                  <pic:spPr>
                    <a:xfrm>
                      <a:off x="0" y="0"/>
                      <a:ext cx="1724266" cy="238158"/>
                    </a:xfrm>
                    <a:prstGeom prst="rect">
                      <a:avLst/>
                    </a:prstGeom>
                  </pic:spPr>
                </pic:pic>
              </a:graphicData>
            </a:graphic>
          </wp:inline>
        </w:drawing>
      </w:r>
    </w:p>
    <w:p w14:paraId="08A1F034" w14:textId="148CAA4D"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I coefficienti possono essere alternativamente calcolati in R tramite la funzione lm(</w:t>
      </w:r>
      <w:proofErr w:type="spellStart"/>
      <w:r w:rsidRPr="006D706A">
        <w:rPr>
          <w:rFonts w:asciiTheme="majorHAnsi" w:hAnsiTheme="majorHAnsi" w:cstheme="majorHAnsi"/>
          <w:sz w:val="32"/>
          <w:szCs w:val="32"/>
        </w:rPr>
        <w:t>y~x</w:t>
      </w:r>
      <w:proofErr w:type="spellEnd"/>
      <w:r w:rsidRPr="006D706A">
        <w:rPr>
          <w:rFonts w:asciiTheme="majorHAnsi" w:hAnsiTheme="majorHAnsi" w:cstheme="majorHAnsi"/>
          <w:sz w:val="32"/>
          <w:szCs w:val="32"/>
        </w:rPr>
        <w:t>). Il</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nome lm della funzione rappresenta l’acronimo di linear model. L’argomento </w:t>
      </w:r>
      <w:proofErr w:type="spellStart"/>
      <w:r w:rsidRPr="006D706A">
        <w:rPr>
          <w:rFonts w:asciiTheme="majorHAnsi" w:hAnsiTheme="majorHAnsi" w:cstheme="majorHAnsi"/>
          <w:sz w:val="32"/>
          <w:szCs w:val="32"/>
        </w:rPr>
        <w:t>y˜x</w:t>
      </w:r>
      <w:proofErr w:type="spellEnd"/>
      <w:r w:rsidRPr="006D706A">
        <w:rPr>
          <w:rFonts w:asciiTheme="majorHAnsi" w:hAnsiTheme="majorHAnsi" w:cstheme="majorHAnsi"/>
          <w:sz w:val="32"/>
          <w:szCs w:val="32"/>
        </w:rPr>
        <w:t xml:space="preserve"> passato alla</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funzione </w:t>
      </w:r>
      <w:proofErr w:type="gramStart"/>
      <w:r w:rsidRPr="006D706A">
        <w:rPr>
          <w:rFonts w:asciiTheme="majorHAnsi" w:hAnsiTheme="majorHAnsi" w:cstheme="majorHAnsi"/>
          <w:sz w:val="32"/>
          <w:szCs w:val="32"/>
        </w:rPr>
        <w:t>lm(</w:t>
      </w:r>
      <w:proofErr w:type="gramEnd"/>
      <w:r w:rsidRPr="006D706A">
        <w:rPr>
          <w:rFonts w:asciiTheme="majorHAnsi" w:hAnsiTheme="majorHAnsi" w:cstheme="majorHAnsi"/>
          <w:sz w:val="32"/>
          <w:szCs w:val="32"/>
        </w:rPr>
        <w:t xml:space="preserve">) indica che y </w:t>
      </w:r>
      <w:r>
        <w:rPr>
          <w:rFonts w:asciiTheme="majorHAnsi" w:hAnsiTheme="majorHAnsi" w:cstheme="majorHAnsi"/>
          <w:sz w:val="32"/>
          <w:szCs w:val="32"/>
        </w:rPr>
        <w:t xml:space="preserve"> d</w:t>
      </w:r>
      <w:r w:rsidRPr="006D706A">
        <w:rPr>
          <w:rFonts w:asciiTheme="majorHAnsi" w:hAnsiTheme="majorHAnsi" w:cstheme="majorHAnsi"/>
          <w:sz w:val="32"/>
          <w:szCs w:val="32"/>
        </w:rPr>
        <w:t>ipende da x, ossia che x è la variabile indipendente e y la</w:t>
      </w:r>
      <w:r>
        <w:rPr>
          <w:rFonts w:asciiTheme="majorHAnsi" w:hAnsiTheme="majorHAnsi" w:cstheme="majorHAnsi"/>
          <w:sz w:val="32"/>
          <w:szCs w:val="32"/>
        </w:rPr>
        <w:t xml:space="preserve"> </w:t>
      </w:r>
      <w:r w:rsidRPr="006D706A">
        <w:rPr>
          <w:rFonts w:asciiTheme="majorHAnsi" w:hAnsiTheme="majorHAnsi" w:cstheme="majorHAnsi"/>
          <w:sz w:val="32"/>
          <w:szCs w:val="32"/>
        </w:rPr>
        <w:t>variabile dipendente.</w:t>
      </w:r>
    </w:p>
    <w:p w14:paraId="60234E80" w14:textId="6177333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Quindi, alpha e beta possono essere calcolati in maniera più rapida utilizzando quest’altro</w:t>
      </w:r>
      <w:r>
        <w:rPr>
          <w:rFonts w:asciiTheme="majorHAnsi" w:hAnsiTheme="majorHAnsi" w:cstheme="majorHAnsi"/>
          <w:sz w:val="32"/>
          <w:szCs w:val="32"/>
        </w:rPr>
        <w:t xml:space="preserve"> </w:t>
      </w:r>
      <w:r w:rsidRPr="006D706A">
        <w:rPr>
          <w:rFonts w:asciiTheme="majorHAnsi" w:hAnsiTheme="majorHAnsi" w:cstheme="majorHAnsi"/>
          <w:sz w:val="32"/>
          <w:szCs w:val="32"/>
        </w:rPr>
        <w:t>codice in R:</w:t>
      </w:r>
    </w:p>
    <w:p w14:paraId="208B127C" w14:textId="50AD3264"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2BD572" wp14:editId="069085FF">
            <wp:extent cx="4782217" cy="181000"/>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4">
                      <a:extLst>
                        <a:ext uri="{28A0092B-C50C-407E-A947-70E740481C1C}">
                          <a14:useLocalDpi xmlns:a14="http://schemas.microsoft.com/office/drawing/2010/main" val="0"/>
                        </a:ext>
                      </a:extLst>
                    </a:blip>
                    <a:stretch>
                      <a:fillRect/>
                    </a:stretch>
                  </pic:blipFill>
                  <pic:spPr>
                    <a:xfrm>
                      <a:off x="0" y="0"/>
                      <a:ext cx="4782217" cy="181000"/>
                    </a:xfrm>
                    <a:prstGeom prst="rect">
                      <a:avLst/>
                    </a:prstGeom>
                  </pic:spPr>
                </pic:pic>
              </a:graphicData>
            </a:graphic>
          </wp:inline>
        </w:drawing>
      </w:r>
    </w:p>
    <w:p w14:paraId="1F7314DA" w14:textId="2DB230F1" w:rsidR="006D706A" w:rsidRDefault="006D706A" w:rsidP="006D706A">
      <w:pPr>
        <w:rPr>
          <w:rFonts w:asciiTheme="majorHAnsi" w:hAnsiTheme="majorHAnsi" w:cstheme="majorHAnsi"/>
          <w:sz w:val="32"/>
          <w:szCs w:val="32"/>
        </w:rPr>
      </w:pPr>
      <w:r>
        <w:rPr>
          <w:rFonts w:asciiTheme="majorHAnsi" w:hAnsiTheme="majorHAnsi" w:cstheme="majorHAnsi"/>
          <w:sz w:val="32"/>
          <w:szCs w:val="32"/>
        </w:rPr>
        <w:t>Output:</w:t>
      </w:r>
    </w:p>
    <w:p w14:paraId="280C53E9" w14:textId="1237890F" w:rsidR="006D706A" w:rsidRDefault="006D706A" w:rsidP="006D706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1BEBE8" wp14:editId="1D2792CD">
            <wp:extent cx="5410955" cy="1028844"/>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410955" cy="1028844"/>
                    </a:xfrm>
                    <a:prstGeom prst="rect">
                      <a:avLst/>
                    </a:prstGeom>
                  </pic:spPr>
                </pic:pic>
              </a:graphicData>
            </a:graphic>
          </wp:inline>
        </w:drawing>
      </w:r>
    </w:p>
    <w:p w14:paraId="691AC1BE" w14:textId="77777777" w:rsidR="006D706A" w:rsidRDefault="006D706A" w:rsidP="006D706A">
      <w:pPr>
        <w:rPr>
          <w:rFonts w:asciiTheme="majorHAnsi" w:hAnsiTheme="majorHAnsi" w:cstheme="majorHAnsi"/>
          <w:sz w:val="32"/>
          <w:szCs w:val="32"/>
        </w:rPr>
      </w:pPr>
      <w:r>
        <w:rPr>
          <w:rFonts w:asciiTheme="majorHAnsi" w:hAnsiTheme="majorHAnsi" w:cstheme="majorHAnsi"/>
          <w:sz w:val="32"/>
          <w:szCs w:val="32"/>
        </w:rPr>
        <w:t>In conclusione, la retta di regressione avrà come equazione:</w:t>
      </w:r>
    </w:p>
    <w:p w14:paraId="7791BBF8" w14:textId="428779E7" w:rsidR="006D706A" w:rsidRDefault="006D706A" w:rsidP="006D706A">
      <w:pPr>
        <w:rPr>
          <w:rFonts w:asciiTheme="majorHAnsi" w:hAnsiTheme="majorHAnsi" w:cstheme="majorHAnsi"/>
          <w:sz w:val="32"/>
          <w:szCs w:val="32"/>
        </w:rPr>
      </w:pPr>
      <w:r>
        <w:rPr>
          <w:rFonts w:asciiTheme="majorHAnsi" w:hAnsiTheme="majorHAnsi" w:cstheme="majorHAnsi"/>
          <w:sz w:val="32"/>
          <w:szCs w:val="32"/>
        </w:rPr>
        <w:t xml:space="preserve"> Y = 40.02 +17.04 X.</w:t>
      </w:r>
    </w:p>
    <w:p w14:paraId="625C71A0" w14:textId="0F7FF7BF" w:rsidR="006D706A" w:rsidRDefault="006D706A" w:rsidP="006D706A">
      <w:pPr>
        <w:rPr>
          <w:rFonts w:asciiTheme="majorHAnsi" w:hAnsiTheme="majorHAnsi" w:cstheme="majorHAnsi"/>
          <w:sz w:val="32"/>
          <w:szCs w:val="32"/>
        </w:rPr>
      </w:pPr>
    </w:p>
    <w:p w14:paraId="3B500E16" w14:textId="661747DE" w:rsidR="006D706A" w:rsidRDefault="006D706A" w:rsidP="006D706A">
      <w:pPr>
        <w:pStyle w:val="Titolo1"/>
        <w:numPr>
          <w:ilvl w:val="1"/>
          <w:numId w:val="1"/>
        </w:numPr>
        <w:rPr>
          <w:rFonts w:cstheme="majorHAnsi"/>
          <w:color w:val="000000" w:themeColor="text1"/>
          <w:sz w:val="36"/>
          <w:szCs w:val="36"/>
        </w:rPr>
      </w:pPr>
      <w:bookmarkStart w:id="35" w:name="_Toc127015163"/>
      <w:r w:rsidRPr="006D706A">
        <w:rPr>
          <w:rFonts w:cstheme="majorHAnsi"/>
          <w:color w:val="000000" w:themeColor="text1"/>
          <w:sz w:val="36"/>
          <w:szCs w:val="36"/>
        </w:rPr>
        <w:lastRenderedPageBreak/>
        <w:t>Valori Stimati</w:t>
      </w:r>
      <w:bookmarkEnd w:id="35"/>
    </w:p>
    <w:p w14:paraId="4D8DE9C4" w14:textId="5E55911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Una volta calcolati i valori dei coefficienti α e β e disegnata la retta di regressione che</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interpola la nuvola dei punti nel corrispondente </w:t>
      </w:r>
      <w:proofErr w:type="spellStart"/>
      <w:r w:rsidRPr="006D706A">
        <w:rPr>
          <w:rFonts w:asciiTheme="majorHAnsi" w:hAnsiTheme="majorHAnsi" w:cstheme="majorHAnsi"/>
          <w:sz w:val="32"/>
          <w:szCs w:val="32"/>
        </w:rPr>
        <w:t>scatter</w:t>
      </w:r>
      <w:proofErr w:type="spellEnd"/>
      <w:r w:rsidRPr="006D706A">
        <w:rPr>
          <w:rFonts w:asciiTheme="majorHAnsi" w:hAnsiTheme="majorHAnsi" w:cstheme="majorHAnsi"/>
          <w:sz w:val="32"/>
          <w:szCs w:val="32"/>
        </w:rPr>
        <w:t xml:space="preserve"> plot, è possibile osservare quanto</w:t>
      </w:r>
      <w:r>
        <w:rPr>
          <w:rFonts w:asciiTheme="majorHAnsi" w:hAnsiTheme="majorHAnsi" w:cstheme="majorHAnsi"/>
          <w:sz w:val="32"/>
          <w:szCs w:val="32"/>
        </w:rPr>
        <w:t xml:space="preserve"> </w:t>
      </w:r>
      <w:r w:rsidRPr="006D706A">
        <w:rPr>
          <w:rFonts w:asciiTheme="majorHAnsi" w:hAnsiTheme="majorHAnsi" w:cstheme="majorHAnsi"/>
          <w:sz w:val="32"/>
          <w:szCs w:val="32"/>
        </w:rPr>
        <w:t>questa retta si adatta ai punti che individuano le osservazioni.</w:t>
      </w:r>
    </w:p>
    <w:p w14:paraId="7908EA73" w14:textId="4A65FC71"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In generale, esisteranno degli scostamenti (detti residui) tra le ordinate dei punti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(ovvero i valori osservati) e i corrispondenti valori stimati</w:t>
      </w:r>
      <w:r>
        <w:rPr>
          <w:rFonts w:asciiTheme="majorHAnsi" w:eastAsia="ArialMT"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r>
          <w:rPr>
            <w:rFonts w:ascii="Cambria Math" w:eastAsia="ArialMT" w:hAnsi="Cambria Math" w:cstheme="majorHAnsi"/>
            <w:sz w:val="32"/>
            <w:szCs w:val="32"/>
          </w:rPr>
          <m:t xml:space="preserve"> </m:t>
        </m:r>
      </m:oMath>
      <w:r>
        <w:rPr>
          <w:rFonts w:asciiTheme="majorHAnsi" w:eastAsia="ArialMT" w:hAnsiTheme="majorHAnsi" w:cstheme="majorHAnsi"/>
          <w:sz w:val="32"/>
          <w:szCs w:val="32"/>
        </w:rPr>
        <w:t>nella retta di regressione, dove:</w:t>
      </w:r>
    </w:p>
    <w:p w14:paraId="45925FFB" w14:textId="2261D57B" w:rsidR="006D706A" w:rsidRPr="006D706A" w:rsidRDefault="00000000" w:rsidP="006D706A">
      <w:pPr>
        <w:autoSpaceDE w:val="0"/>
        <w:autoSpaceDN w:val="0"/>
        <w:adjustRightInd w:val="0"/>
        <w:spacing w:after="0" w:line="240" w:lineRule="auto"/>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α+ 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per i ∈{1, 2, …, n}</m:t>
          </m:r>
        </m:oMath>
      </m:oMathPara>
    </w:p>
    <w:p w14:paraId="1E47A16F" w14:textId="7C033D7E"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 xml:space="preserve">Data la retta di regressione lineare dei punti costituiti da osservazioni di </w:t>
      </w:r>
      <w:r w:rsidRPr="006D706A">
        <w:rPr>
          <w:rFonts w:ascii="Cambria Math" w:hAnsi="Cambria Math" w:cs="Cambria Math"/>
          <w:sz w:val="32"/>
          <w:szCs w:val="32"/>
        </w:rPr>
        <w:t>𝑋</w:t>
      </w:r>
      <w:r w:rsidRPr="006D706A">
        <w:rPr>
          <w:rFonts w:asciiTheme="majorHAnsi" w:hAnsiTheme="majorHAnsi" w:cstheme="majorHAnsi"/>
          <w:sz w:val="32"/>
          <w:szCs w:val="32"/>
        </w:rPr>
        <w:t xml:space="preserve"> e </w:t>
      </w:r>
      <w:r w:rsidRPr="006D706A">
        <w:rPr>
          <w:rFonts w:ascii="Cambria Math" w:hAnsi="Cambria Math" w:cs="Cambria Math"/>
          <w:sz w:val="32"/>
          <w:szCs w:val="32"/>
        </w:rPr>
        <w:t>𝑌</w:t>
      </w:r>
      <w:r w:rsidRPr="006D706A">
        <w:rPr>
          <w:rFonts w:asciiTheme="majorHAnsi" w:hAnsiTheme="majorHAnsi" w:cstheme="majorHAnsi"/>
          <w:sz w:val="32"/>
          <w:szCs w:val="32"/>
        </w:rPr>
        <w:t>, si verifica che</w:t>
      </w:r>
      <w:r>
        <w:rPr>
          <w:rFonts w:asciiTheme="majorHAnsi" w:hAnsiTheme="majorHAnsi" w:cstheme="majorHAnsi"/>
          <w:sz w:val="32"/>
          <w:szCs w:val="32"/>
        </w:rPr>
        <w:t xml:space="preserve"> </w:t>
      </w:r>
      <w:r w:rsidRPr="006D706A">
        <w:rPr>
          <w:rFonts w:asciiTheme="majorHAnsi" w:hAnsiTheme="majorHAnsi" w:cstheme="majorHAnsi"/>
          <w:sz w:val="32"/>
          <w:szCs w:val="32"/>
        </w:rPr>
        <w:t>la media campionaria dei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Theme="minorEastAsia" w:hAnsiTheme="majorHAnsi" w:cstheme="majorHAnsi"/>
          <w:sz w:val="32"/>
          <w:szCs w:val="32"/>
        </w:rPr>
        <w:t>coincide con la media campionaria dei valori stimati</w:t>
      </w:r>
      <w:r>
        <w:rPr>
          <w:rFonts w:asciiTheme="majorHAnsi" w:eastAsiaTheme="minorEastAsia"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 xml:space="preserve">ella suddetta retta di </w:t>
      </w:r>
      <w:r>
        <w:rPr>
          <w:rFonts w:asciiTheme="majorHAnsi" w:eastAsia="ArialMT" w:hAnsiTheme="majorHAnsi" w:cstheme="majorHAnsi"/>
          <w:sz w:val="32"/>
          <w:szCs w:val="32"/>
        </w:rPr>
        <w:t>r</w:t>
      </w:r>
      <w:r w:rsidRPr="006D706A">
        <w:rPr>
          <w:rFonts w:asciiTheme="majorHAnsi" w:eastAsia="ArialMT" w:hAnsiTheme="majorHAnsi" w:cstheme="majorHAnsi"/>
          <w:sz w:val="32"/>
          <w:szCs w:val="32"/>
        </w:rPr>
        <w:t>egressione; possiamo verificare quanto detto dal seguente codice in R:</w:t>
      </w:r>
    </w:p>
    <w:p w14:paraId="235B128C" w14:textId="34C1A87E" w:rsidR="006D706A"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BC7820" wp14:editId="1F12F159">
            <wp:extent cx="6039693" cy="314369"/>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6">
                      <a:extLst>
                        <a:ext uri="{28A0092B-C50C-407E-A947-70E740481C1C}">
                          <a14:useLocalDpi xmlns:a14="http://schemas.microsoft.com/office/drawing/2010/main" val="0"/>
                        </a:ext>
                      </a:extLst>
                    </a:blip>
                    <a:stretch>
                      <a:fillRect/>
                    </a:stretch>
                  </pic:blipFill>
                  <pic:spPr>
                    <a:xfrm>
                      <a:off x="0" y="0"/>
                      <a:ext cx="6039693" cy="314369"/>
                    </a:xfrm>
                    <a:prstGeom prst="rect">
                      <a:avLst/>
                    </a:prstGeom>
                  </pic:spPr>
                </pic:pic>
              </a:graphicData>
            </a:graphic>
          </wp:inline>
        </w:drawing>
      </w:r>
    </w:p>
    <w:p w14:paraId="0469B65B" w14:textId="1DF55FF3"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696EB030" w14:textId="53BC1265"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68B125" wp14:editId="35352AEA">
            <wp:extent cx="1800476" cy="266737"/>
            <wp:effectExtent l="0" t="0" r="952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7">
                      <a:extLst>
                        <a:ext uri="{28A0092B-C50C-407E-A947-70E740481C1C}">
                          <a14:useLocalDpi xmlns:a14="http://schemas.microsoft.com/office/drawing/2010/main" val="0"/>
                        </a:ext>
                      </a:extLst>
                    </a:blip>
                    <a:stretch>
                      <a:fillRect/>
                    </a:stretch>
                  </pic:blipFill>
                  <pic:spPr>
                    <a:xfrm>
                      <a:off x="0" y="0"/>
                      <a:ext cx="1800476" cy="266737"/>
                    </a:xfrm>
                    <a:prstGeom prst="rect">
                      <a:avLst/>
                    </a:prstGeom>
                  </pic:spPr>
                </pic:pic>
              </a:graphicData>
            </a:graphic>
          </wp:inline>
        </w:drawing>
      </w:r>
    </w:p>
    <w:p w14:paraId="711AA027" w14:textId="78608B39"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Come si vede, la media è esattamente uguale.</w:t>
      </w:r>
    </w:p>
    <w:p w14:paraId="2AC9EF89" w14:textId="1BD01633" w:rsidR="00EC7A35" w:rsidRDefault="00EC7A35" w:rsidP="00EC7A35">
      <w:pPr>
        <w:autoSpaceDE w:val="0"/>
        <w:autoSpaceDN w:val="0"/>
        <w:adjustRightInd w:val="0"/>
        <w:spacing w:after="0" w:line="240" w:lineRule="auto"/>
        <w:rPr>
          <w:rFonts w:asciiTheme="majorHAnsi" w:eastAsia="ArialMT" w:hAnsiTheme="majorHAnsi" w:cstheme="majorHAnsi"/>
          <w:color w:val="666666"/>
          <w:sz w:val="32"/>
          <w:szCs w:val="32"/>
        </w:rPr>
      </w:pPr>
      <w:r w:rsidRPr="00EC7A35">
        <w:rPr>
          <w:rFonts w:asciiTheme="majorHAnsi" w:eastAsia="ArialMT" w:hAnsiTheme="majorHAnsi" w:cstheme="majorHAnsi"/>
          <w:color w:val="000000"/>
          <w:sz w:val="32"/>
          <w:szCs w:val="32"/>
        </w:rPr>
        <w:t>In R, per il calcolo dei valori stimati si utilizzano le seguenti righe di codice:</w:t>
      </w:r>
    </w:p>
    <w:p w14:paraId="18F0576E" w14:textId="4BDB6007"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38CA579" wp14:editId="7E3B8146">
            <wp:extent cx="5525271" cy="200053"/>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8">
                      <a:extLst>
                        <a:ext uri="{28A0092B-C50C-407E-A947-70E740481C1C}">
                          <a14:useLocalDpi xmlns:a14="http://schemas.microsoft.com/office/drawing/2010/main" val="0"/>
                        </a:ext>
                      </a:extLst>
                    </a:blip>
                    <a:stretch>
                      <a:fillRect/>
                    </a:stretch>
                  </pic:blipFill>
                  <pic:spPr>
                    <a:xfrm>
                      <a:off x="0" y="0"/>
                      <a:ext cx="5525271" cy="200053"/>
                    </a:xfrm>
                    <a:prstGeom prst="rect">
                      <a:avLst/>
                    </a:prstGeom>
                  </pic:spPr>
                </pic:pic>
              </a:graphicData>
            </a:graphic>
          </wp:inline>
        </w:drawing>
      </w:r>
    </w:p>
    <w:p w14:paraId="39FFC14A" w14:textId="7CF9C2AC"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14AE2DCF" w14:textId="23CFF0CC"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05575FC" wp14:editId="7F1A021C">
            <wp:extent cx="6120130" cy="50482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9">
                      <a:extLst>
                        <a:ext uri="{28A0092B-C50C-407E-A947-70E740481C1C}">
                          <a14:useLocalDpi xmlns:a14="http://schemas.microsoft.com/office/drawing/2010/main" val="0"/>
                        </a:ext>
                      </a:extLst>
                    </a:blip>
                    <a:stretch>
                      <a:fillRect/>
                    </a:stretch>
                  </pic:blipFill>
                  <pic:spPr>
                    <a:xfrm>
                      <a:off x="0" y="0"/>
                      <a:ext cx="6120130" cy="504825"/>
                    </a:xfrm>
                    <a:prstGeom prst="rect">
                      <a:avLst/>
                    </a:prstGeom>
                  </pic:spPr>
                </pic:pic>
              </a:graphicData>
            </a:graphic>
          </wp:inline>
        </w:drawing>
      </w:r>
    </w:p>
    <w:p w14:paraId="7FF06E2F" w14:textId="070AE420" w:rsidR="00427ACB" w:rsidRDefault="00427ACB" w:rsidP="00427ACB">
      <w:pPr>
        <w:autoSpaceDE w:val="0"/>
        <w:autoSpaceDN w:val="0"/>
        <w:adjustRightInd w:val="0"/>
        <w:spacing w:after="0" w:line="240" w:lineRule="auto"/>
        <w:rPr>
          <w:rFonts w:asciiTheme="majorHAnsi" w:eastAsia="ArialMT" w:hAnsiTheme="majorHAnsi" w:cstheme="majorHAnsi"/>
          <w:sz w:val="36"/>
          <w:szCs w:val="36"/>
        </w:rPr>
      </w:pPr>
    </w:p>
    <w:p w14:paraId="47DE598B" w14:textId="4FB33BD8" w:rsidR="00427ACB" w:rsidRDefault="00427ACB" w:rsidP="00427ACB">
      <w:pPr>
        <w:pStyle w:val="Titolo1"/>
        <w:numPr>
          <w:ilvl w:val="1"/>
          <w:numId w:val="1"/>
        </w:numPr>
        <w:rPr>
          <w:rFonts w:eastAsia="ArialMT"/>
          <w:color w:val="000000" w:themeColor="text1"/>
          <w:sz w:val="36"/>
          <w:szCs w:val="36"/>
        </w:rPr>
      </w:pPr>
      <w:bookmarkStart w:id="36" w:name="_Toc127015164"/>
      <w:r w:rsidRPr="00427ACB">
        <w:rPr>
          <w:rFonts w:eastAsia="ArialMT"/>
          <w:color w:val="000000" w:themeColor="text1"/>
          <w:sz w:val="36"/>
          <w:szCs w:val="36"/>
        </w:rPr>
        <w:t>Residui</w:t>
      </w:r>
      <w:bookmarkEnd w:id="36"/>
    </w:p>
    <w:p w14:paraId="2464F261" w14:textId="04D61005" w:rsidR="00427ACB" w:rsidRDefault="00427ACB" w:rsidP="00427ACB">
      <w:pPr>
        <w:rPr>
          <w:rFonts w:asciiTheme="majorHAnsi" w:hAnsiTheme="majorHAnsi" w:cstheme="majorHAnsi"/>
          <w:sz w:val="32"/>
          <w:szCs w:val="32"/>
        </w:rPr>
      </w:pPr>
      <w:r w:rsidRPr="00427ACB">
        <w:rPr>
          <w:rFonts w:asciiTheme="majorHAnsi" w:hAnsiTheme="majorHAnsi" w:cstheme="majorHAnsi"/>
          <w:sz w:val="32"/>
          <w:szCs w:val="32"/>
        </w:rPr>
        <w:t>I valori residui mostrano gli scostamenti dei valori osservati dai valori stimati nella retta di</w:t>
      </w:r>
      <w:r>
        <w:rPr>
          <w:rFonts w:asciiTheme="majorHAnsi" w:hAnsiTheme="majorHAnsi" w:cstheme="majorHAnsi"/>
          <w:sz w:val="32"/>
          <w:szCs w:val="32"/>
        </w:rPr>
        <w:t xml:space="preserve"> </w:t>
      </w:r>
      <w:r w:rsidRPr="00427ACB">
        <w:rPr>
          <w:rFonts w:asciiTheme="majorHAnsi" w:hAnsiTheme="majorHAnsi" w:cstheme="majorHAnsi"/>
          <w:sz w:val="32"/>
          <w:szCs w:val="32"/>
        </w:rPr>
        <w:t>regressione. Questi si indicano nel seguente modo:</w:t>
      </w:r>
    </w:p>
    <w:p w14:paraId="23314E3C" w14:textId="6E243C23" w:rsidR="00427ACB" w:rsidRPr="00427ACB" w:rsidRDefault="00000000" w:rsidP="00427ACB">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α+β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xml:space="preserve"> per i∈{1, 2, …, n}</m:t>
          </m:r>
        </m:oMath>
      </m:oMathPara>
    </w:p>
    <w:p w14:paraId="7F23F7CF" w14:textId="5AAD1DD2" w:rsidR="00427ACB" w:rsidRDefault="0087285E" w:rsidP="0087285E">
      <w:pPr>
        <w:autoSpaceDE w:val="0"/>
        <w:autoSpaceDN w:val="0"/>
        <w:adjustRightInd w:val="0"/>
        <w:spacing w:after="0" w:line="240" w:lineRule="auto"/>
        <w:rPr>
          <w:rFonts w:asciiTheme="majorHAnsi" w:eastAsia="ArialMT" w:hAnsiTheme="majorHAnsi" w:cstheme="majorHAnsi"/>
          <w:sz w:val="32"/>
          <w:szCs w:val="32"/>
        </w:rPr>
      </w:pPr>
      <w:r w:rsidRPr="0087285E">
        <w:rPr>
          <w:rFonts w:asciiTheme="majorHAnsi" w:eastAsia="ArialMT" w:hAnsiTheme="majorHAnsi" w:cstheme="majorHAnsi"/>
          <w:sz w:val="32"/>
          <w:szCs w:val="32"/>
        </w:rPr>
        <w:t xml:space="preserve">Data la retta di regressione lineare dei punti costituiti da osservazioni di </w:t>
      </w:r>
      <w:r w:rsidRPr="0087285E">
        <w:rPr>
          <w:rFonts w:ascii="Cambria Math" w:eastAsia="CambriaMath" w:hAnsi="Cambria Math" w:cs="Cambria Math"/>
          <w:sz w:val="32"/>
          <w:szCs w:val="32"/>
        </w:rPr>
        <w:t>𝑋</w:t>
      </w:r>
      <w:r w:rsidRPr="0087285E">
        <w:rPr>
          <w:rFonts w:asciiTheme="majorHAnsi" w:eastAsia="CambriaMath" w:hAnsiTheme="majorHAnsi" w:cstheme="majorHAnsi"/>
          <w:sz w:val="32"/>
          <w:szCs w:val="32"/>
        </w:rPr>
        <w:t xml:space="preserve"> </w:t>
      </w:r>
      <w:r w:rsidRPr="0087285E">
        <w:rPr>
          <w:rFonts w:asciiTheme="majorHAnsi" w:eastAsia="ArialMT" w:hAnsiTheme="majorHAnsi" w:cstheme="majorHAnsi"/>
          <w:sz w:val="32"/>
          <w:szCs w:val="32"/>
        </w:rPr>
        <w:t xml:space="preserve">e </w:t>
      </w:r>
      <w:r w:rsidRPr="0087285E">
        <w:rPr>
          <w:rFonts w:ascii="Cambria Math" w:eastAsia="CambriaMath" w:hAnsi="Cambria Math" w:cs="Cambria Math"/>
          <w:sz w:val="32"/>
          <w:szCs w:val="32"/>
        </w:rPr>
        <w:t>𝑌</w:t>
      </w:r>
      <w:r w:rsidRPr="0087285E">
        <w:rPr>
          <w:rFonts w:asciiTheme="majorHAnsi" w:eastAsia="ArialMT" w:hAnsiTheme="majorHAnsi" w:cstheme="majorHAnsi"/>
          <w:sz w:val="32"/>
          <w:szCs w:val="32"/>
        </w:rPr>
        <w:t>, si verifica che</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la media dei residui è nulla. Questo perché gli scostamenti si compensano tra loro.</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 xml:space="preserve">Per calcolare i residui in R si usa la funzione </w:t>
      </w:r>
      <w:proofErr w:type="spellStart"/>
      <w:r w:rsidRPr="0087285E">
        <w:rPr>
          <w:rFonts w:asciiTheme="majorHAnsi" w:eastAsia="ArialMT" w:hAnsiTheme="majorHAnsi" w:cstheme="majorHAnsi"/>
          <w:b/>
          <w:bCs/>
          <w:i/>
          <w:iCs/>
          <w:sz w:val="32"/>
          <w:szCs w:val="32"/>
        </w:rPr>
        <w:t>resid</w:t>
      </w:r>
      <w:proofErr w:type="spellEnd"/>
      <w:r w:rsidRPr="0087285E">
        <w:rPr>
          <w:rFonts w:asciiTheme="majorHAnsi" w:eastAsia="ArialMT" w:hAnsiTheme="majorHAnsi" w:cstheme="majorHAnsi"/>
          <w:b/>
          <w:bCs/>
          <w:i/>
          <w:iCs/>
          <w:sz w:val="32"/>
          <w:szCs w:val="32"/>
        </w:rPr>
        <w:t>(lm(</w:t>
      </w:r>
      <w:proofErr w:type="spellStart"/>
      <w:r w:rsidRPr="0087285E">
        <w:rPr>
          <w:rFonts w:asciiTheme="majorHAnsi" w:eastAsia="ArialMT" w:hAnsiTheme="majorHAnsi" w:cstheme="majorHAnsi"/>
          <w:b/>
          <w:bCs/>
          <w:i/>
          <w:iCs/>
          <w:sz w:val="32"/>
          <w:szCs w:val="32"/>
        </w:rPr>
        <w:t>y~x</w:t>
      </w:r>
      <w:proofErr w:type="spellEnd"/>
      <w:r w:rsidRPr="0087285E">
        <w:rPr>
          <w:rFonts w:asciiTheme="majorHAnsi" w:eastAsia="ArialMT" w:hAnsiTheme="majorHAnsi" w:cstheme="majorHAnsi"/>
          <w:b/>
          <w:bCs/>
          <w:i/>
          <w:iCs/>
          <w:sz w:val="32"/>
          <w:szCs w:val="32"/>
        </w:rPr>
        <w:t>))</w:t>
      </w:r>
      <w:r w:rsidRPr="0087285E">
        <w:rPr>
          <w:rFonts w:asciiTheme="majorHAnsi" w:eastAsia="ArialMT" w:hAnsiTheme="majorHAnsi" w:cstheme="majorHAnsi"/>
          <w:sz w:val="32"/>
          <w:szCs w:val="32"/>
        </w:rPr>
        <w:t>:</w:t>
      </w:r>
    </w:p>
    <w:p w14:paraId="3E5DF1E8" w14:textId="51D44D4B"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0688E2" wp14:editId="52098230">
            <wp:extent cx="5163271" cy="1524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50">
                      <a:extLst>
                        <a:ext uri="{28A0092B-C50C-407E-A947-70E740481C1C}">
                          <a14:useLocalDpi xmlns:a14="http://schemas.microsoft.com/office/drawing/2010/main" val="0"/>
                        </a:ext>
                      </a:extLst>
                    </a:blip>
                    <a:stretch>
                      <a:fillRect/>
                    </a:stretch>
                  </pic:blipFill>
                  <pic:spPr>
                    <a:xfrm>
                      <a:off x="0" y="0"/>
                      <a:ext cx="5163271" cy="152421"/>
                    </a:xfrm>
                    <a:prstGeom prst="rect">
                      <a:avLst/>
                    </a:prstGeom>
                  </pic:spPr>
                </pic:pic>
              </a:graphicData>
            </a:graphic>
          </wp:inline>
        </w:drawing>
      </w:r>
    </w:p>
    <w:p w14:paraId="58A618A0" w14:textId="2F780A32"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2B2BEDA4" w14:textId="051CBA7E"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3FD342B" wp14:editId="3F178A2D">
            <wp:extent cx="6120130" cy="627380"/>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1">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3A2B1498" w14:textId="21C1D420" w:rsidR="0087285E" w:rsidRDefault="0087285E" w:rsidP="0087285E">
      <w:pPr>
        <w:autoSpaceDE w:val="0"/>
        <w:autoSpaceDN w:val="0"/>
        <w:adjustRightInd w:val="0"/>
        <w:spacing w:after="0" w:line="240" w:lineRule="auto"/>
        <w:rPr>
          <w:rFonts w:asciiTheme="majorHAnsi" w:hAnsiTheme="majorHAnsi" w:cstheme="majorHAnsi"/>
          <w:sz w:val="32"/>
          <w:szCs w:val="32"/>
        </w:rPr>
      </w:pPr>
    </w:p>
    <w:p w14:paraId="23F39F5A" w14:textId="5989B8FA"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 residui possono anche essere rappresentati graficamente:</w:t>
      </w:r>
    </w:p>
    <w:p w14:paraId="138A2464" w14:textId="3F0F40A6" w:rsidR="0087285E" w:rsidRPr="0087285E" w:rsidRDefault="0087285E" w:rsidP="00D2536A">
      <w:pPr>
        <w:pStyle w:val="Paragrafoelenco"/>
        <w:numPr>
          <w:ilvl w:val="0"/>
          <w:numId w:val="6"/>
        </w:numPr>
        <w:autoSpaceDE w:val="0"/>
        <w:autoSpaceDN w:val="0"/>
        <w:adjustRightInd w:val="0"/>
        <w:spacing w:after="0" w:line="240" w:lineRule="auto"/>
        <w:rPr>
          <w:rFonts w:asciiTheme="majorHAnsi" w:hAnsiTheme="majorHAnsi" w:cstheme="majorHAnsi"/>
          <w:sz w:val="32"/>
          <w:szCs w:val="32"/>
        </w:rPr>
      </w:pPr>
      <w:r w:rsidRPr="0087285E">
        <w:rPr>
          <w:rFonts w:asciiTheme="majorHAnsi" w:hAnsiTheme="majorHAnsi" w:cstheme="majorHAnsi"/>
          <w:sz w:val="32"/>
          <w:szCs w:val="32"/>
        </w:rPr>
        <w:t>Tracciando dei segmenti verticali che congiungono i valori stimati (sulla retta di</w:t>
      </w:r>
      <w:r>
        <w:rPr>
          <w:rFonts w:asciiTheme="majorHAnsi" w:hAnsiTheme="majorHAnsi" w:cstheme="majorHAnsi"/>
          <w:sz w:val="32"/>
          <w:szCs w:val="32"/>
        </w:rPr>
        <w:t xml:space="preserve"> </w:t>
      </w:r>
      <w:r w:rsidRPr="0087285E">
        <w:rPr>
          <w:rFonts w:asciiTheme="majorHAnsi" w:hAnsiTheme="majorHAnsi" w:cstheme="majorHAnsi"/>
          <w:sz w:val="32"/>
          <w:szCs w:val="32"/>
        </w:rPr>
        <w:t>regressione) e 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usando:</w:t>
      </w:r>
    </w:p>
    <w:p w14:paraId="472FFA71" w14:textId="3B48F175"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noProof/>
        </w:rPr>
        <w:drawing>
          <wp:inline distT="0" distB="0" distL="0" distR="0" wp14:anchorId="2B3A4723" wp14:editId="1B7602CB">
            <wp:extent cx="6120130" cy="966470"/>
            <wp:effectExtent l="0" t="0" r="0" b="508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20130" cy="966470"/>
                    </a:xfrm>
                    <a:prstGeom prst="rect">
                      <a:avLst/>
                    </a:prstGeom>
                  </pic:spPr>
                </pic:pic>
              </a:graphicData>
            </a:graphic>
          </wp:inline>
        </w:drawing>
      </w:r>
    </w:p>
    <w:p w14:paraId="7863E00E" w14:textId="154DB121"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DB7EB3" wp14:editId="117D7712">
            <wp:extent cx="6120130" cy="377634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3">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090EC51" w14:textId="7951DDF2" w:rsidR="0087285E" w:rsidRPr="0087285E" w:rsidRDefault="0087285E" w:rsidP="0087285E">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t xml:space="preserve">Rappresentando i valori dei residui </w:t>
      </w:r>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rispetto alle osservazioni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i</m:t>
            </m:r>
          </m:sub>
        </m:sSub>
      </m:oMath>
      <w:r>
        <w:rPr>
          <w:rFonts w:asciiTheme="majorHAnsi" w:eastAsiaTheme="minorEastAsia" w:hAnsiTheme="majorHAnsi" w:cstheme="majorHAnsi"/>
          <w:sz w:val="32"/>
          <w:szCs w:val="32"/>
        </w:rPr>
        <w:t>, usando</w:t>
      </w:r>
    </w:p>
    <w:p w14:paraId="54BC919C" w14:textId="2ADEB2A4" w:rsidR="0087285E"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4668DD" wp14:editId="43C65604">
            <wp:extent cx="6120130" cy="734060"/>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4">
                      <a:extLst>
                        <a:ext uri="{28A0092B-C50C-407E-A947-70E740481C1C}">
                          <a14:useLocalDpi xmlns:a14="http://schemas.microsoft.com/office/drawing/2010/main" val="0"/>
                        </a:ext>
                      </a:extLst>
                    </a:blip>
                    <a:stretch>
                      <a:fillRect/>
                    </a:stretch>
                  </pic:blipFill>
                  <pic:spPr>
                    <a:xfrm>
                      <a:off x="0" y="0"/>
                      <a:ext cx="6120130" cy="734060"/>
                    </a:xfrm>
                    <a:prstGeom prst="rect">
                      <a:avLst/>
                    </a:prstGeom>
                  </pic:spPr>
                </pic:pic>
              </a:graphicData>
            </a:graphic>
          </wp:inline>
        </w:drawing>
      </w:r>
    </w:p>
    <w:p w14:paraId="3C781997" w14:textId="384AB4F4" w:rsidR="000F346A"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7A75E93" wp14:editId="0685062E">
            <wp:extent cx="6120130" cy="377634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50CCEDB" w14:textId="5E5DB76F" w:rsidR="000F346A" w:rsidRDefault="000F346A" w:rsidP="000F346A">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t>Rappresentando i residui standardizzati rispetto ai valori stimati, usando</w:t>
      </w:r>
    </w:p>
    <w:p w14:paraId="4C52F836" w14:textId="7F10E9BB"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E33372" wp14:editId="6B5D8DAC">
            <wp:extent cx="6120130" cy="126111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6120130" cy="1261110"/>
                    </a:xfrm>
                    <a:prstGeom prst="rect">
                      <a:avLst/>
                    </a:prstGeom>
                  </pic:spPr>
                </pic:pic>
              </a:graphicData>
            </a:graphic>
          </wp:inline>
        </w:drawing>
      </w:r>
    </w:p>
    <w:p w14:paraId="46E39AA7" w14:textId="1289295A"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0DD6890" wp14:editId="62DB4F96">
            <wp:extent cx="6120130" cy="377634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5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3041ED7" w14:textId="5197A167" w:rsidR="000F346A" w:rsidRDefault="000F346A" w:rsidP="000F346A">
      <w:pPr>
        <w:pStyle w:val="Titolo1"/>
        <w:numPr>
          <w:ilvl w:val="1"/>
          <w:numId w:val="1"/>
        </w:numPr>
        <w:rPr>
          <w:color w:val="000000" w:themeColor="text1"/>
          <w:sz w:val="36"/>
          <w:szCs w:val="36"/>
        </w:rPr>
      </w:pPr>
      <w:bookmarkStart w:id="37" w:name="_Toc127015165"/>
      <w:r w:rsidRPr="000F346A">
        <w:rPr>
          <w:color w:val="000000" w:themeColor="text1"/>
          <w:sz w:val="36"/>
          <w:szCs w:val="36"/>
        </w:rPr>
        <w:t>Coefficiente di Determinazione</w:t>
      </w:r>
      <w:bookmarkEnd w:id="37"/>
    </w:p>
    <w:p w14:paraId="64E3D44D" w14:textId="6618CBA6" w:rsidR="000F346A" w:rsidRP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Poiché si è interessati a vedere quanto la retta si adatta ai dati, si stabilisce il coefficiente di</w:t>
      </w:r>
      <w:r>
        <w:rPr>
          <w:rFonts w:asciiTheme="majorHAnsi" w:hAnsiTheme="majorHAnsi" w:cstheme="majorHAnsi"/>
          <w:sz w:val="36"/>
          <w:szCs w:val="36"/>
        </w:rPr>
        <w:t xml:space="preserve"> </w:t>
      </w:r>
      <w:r w:rsidRPr="000F346A">
        <w:rPr>
          <w:rFonts w:asciiTheme="majorHAnsi" w:hAnsiTheme="majorHAnsi" w:cstheme="majorHAnsi"/>
          <w:sz w:val="36"/>
          <w:szCs w:val="36"/>
        </w:rPr>
        <w:t xml:space="preserve">determinazione. </w:t>
      </w:r>
    </w:p>
    <w:p w14:paraId="70D2D3CF" w14:textId="0A0CEDDF" w:rsidR="000F346A" w:rsidRP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Il coefficiente di determinazione è un indicatore di adattamento della retta di regressione ai</w:t>
      </w:r>
      <w:r>
        <w:rPr>
          <w:rFonts w:asciiTheme="majorHAnsi" w:hAnsiTheme="majorHAnsi" w:cstheme="majorHAnsi"/>
          <w:sz w:val="36"/>
          <w:szCs w:val="36"/>
        </w:rPr>
        <w:t xml:space="preserve"> </w:t>
      </w:r>
      <w:r w:rsidRPr="000F346A">
        <w:rPr>
          <w:rFonts w:asciiTheme="majorHAnsi" w:hAnsiTheme="majorHAnsi" w:cstheme="majorHAnsi"/>
          <w:sz w:val="36"/>
          <w:szCs w:val="36"/>
        </w:rPr>
        <w:t>dati, ed è il rapporto tra la varianza dei valori stimati nella retta di regressione e la varianza</w:t>
      </w:r>
      <w:r>
        <w:rPr>
          <w:rFonts w:asciiTheme="majorHAnsi" w:hAnsiTheme="majorHAnsi" w:cstheme="majorHAnsi"/>
          <w:sz w:val="36"/>
          <w:szCs w:val="36"/>
        </w:rPr>
        <w:t xml:space="preserve"> </w:t>
      </w:r>
      <w:r w:rsidRPr="000F346A">
        <w:rPr>
          <w:rFonts w:asciiTheme="majorHAnsi" w:hAnsiTheme="majorHAnsi" w:cstheme="majorHAnsi"/>
          <w:sz w:val="36"/>
          <w:szCs w:val="36"/>
        </w:rPr>
        <w:t>dei valori osservati. Questo coefficiente appartiene sempre all’intervallo [0, 1]: quanto più è</w:t>
      </w:r>
      <w:r>
        <w:rPr>
          <w:rFonts w:asciiTheme="majorHAnsi" w:hAnsiTheme="majorHAnsi" w:cstheme="majorHAnsi"/>
          <w:sz w:val="36"/>
          <w:szCs w:val="36"/>
        </w:rPr>
        <w:t xml:space="preserve"> </w:t>
      </w:r>
      <w:r w:rsidRPr="000F346A">
        <w:rPr>
          <w:rFonts w:asciiTheme="majorHAnsi" w:hAnsiTheme="majorHAnsi" w:cstheme="majorHAnsi"/>
          <w:sz w:val="36"/>
          <w:szCs w:val="36"/>
        </w:rPr>
        <w:t>maggiore tanto più i dati stimati sono rappresentativi dei dati osservati.</w:t>
      </w:r>
    </w:p>
    <w:p w14:paraId="3E11F2AD" w14:textId="2D0E3910" w:rsid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Il coefficiente di determinazione può essere calcolato in due modi:</w:t>
      </w:r>
    </w:p>
    <w:p w14:paraId="15AFE55E" w14:textId="65286AB1" w:rsidR="000F346A" w:rsidRDefault="000F346A" w:rsidP="000F346A">
      <w:pP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12949180" wp14:editId="2FE0FBCB">
            <wp:extent cx="6120130" cy="874395"/>
            <wp:effectExtent l="0" t="0" r="0" b="190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120130" cy="874395"/>
                    </a:xfrm>
                    <a:prstGeom prst="rect">
                      <a:avLst/>
                    </a:prstGeom>
                  </pic:spPr>
                </pic:pic>
              </a:graphicData>
            </a:graphic>
          </wp:inline>
        </w:drawing>
      </w:r>
    </w:p>
    <w:p w14:paraId="5A92013C" w14:textId="2E463B15" w:rsidR="000F346A" w:rsidRDefault="000F346A" w:rsidP="000F346A">
      <w:pPr>
        <w:rPr>
          <w:rFonts w:asciiTheme="majorHAnsi" w:hAnsiTheme="majorHAnsi" w:cstheme="majorHAnsi"/>
          <w:sz w:val="36"/>
          <w:szCs w:val="36"/>
        </w:rPr>
      </w:pPr>
    </w:p>
    <w:p w14:paraId="575557C3" w14:textId="40179E4F" w:rsidR="000F346A" w:rsidRDefault="000F346A" w:rsidP="000F346A">
      <w:pPr>
        <w:rPr>
          <w:rFonts w:asciiTheme="majorHAnsi" w:hAnsiTheme="majorHAnsi" w:cstheme="majorHAnsi"/>
          <w:sz w:val="36"/>
          <w:szCs w:val="36"/>
        </w:rPr>
      </w:pPr>
      <w:r>
        <w:rPr>
          <w:rFonts w:asciiTheme="majorHAnsi" w:hAnsiTheme="majorHAnsi" w:cstheme="majorHAnsi"/>
          <w:sz w:val="36"/>
          <w:szCs w:val="36"/>
        </w:rPr>
        <w:t>Output:</w:t>
      </w:r>
    </w:p>
    <w:p w14:paraId="65211231" w14:textId="395FB2A3" w:rsidR="000F346A" w:rsidRDefault="000F346A" w:rsidP="000F346A">
      <w:pPr>
        <w:jc w:val="center"/>
        <w:rPr>
          <w:rFonts w:asciiTheme="majorHAnsi" w:hAnsiTheme="majorHAnsi" w:cstheme="majorHAnsi"/>
          <w:sz w:val="36"/>
          <w:szCs w:val="36"/>
        </w:rPr>
      </w:pPr>
      <w:r>
        <w:rPr>
          <w:rFonts w:asciiTheme="majorHAnsi" w:hAnsiTheme="majorHAnsi" w:cstheme="majorHAnsi"/>
          <w:noProof/>
          <w:sz w:val="36"/>
          <w:szCs w:val="36"/>
        </w:rPr>
        <w:lastRenderedPageBreak/>
        <w:drawing>
          <wp:inline distT="0" distB="0" distL="0" distR="0" wp14:anchorId="75E25088" wp14:editId="3E2C0244">
            <wp:extent cx="1752845" cy="171474"/>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59">
                      <a:extLst>
                        <a:ext uri="{28A0092B-C50C-407E-A947-70E740481C1C}">
                          <a14:useLocalDpi xmlns:a14="http://schemas.microsoft.com/office/drawing/2010/main" val="0"/>
                        </a:ext>
                      </a:extLst>
                    </a:blip>
                    <a:stretch>
                      <a:fillRect/>
                    </a:stretch>
                  </pic:blipFill>
                  <pic:spPr>
                    <a:xfrm>
                      <a:off x="0" y="0"/>
                      <a:ext cx="1752845" cy="171474"/>
                    </a:xfrm>
                    <a:prstGeom prst="rect">
                      <a:avLst/>
                    </a:prstGeom>
                  </pic:spPr>
                </pic:pic>
              </a:graphicData>
            </a:graphic>
          </wp:inline>
        </w:drawing>
      </w:r>
    </w:p>
    <w:p w14:paraId="2754D914" w14:textId="0A2E5EC0" w:rsid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Con le verifiche fatte finora, quindi, possiamo affermare che è presente una forte</w:t>
      </w:r>
      <w:r>
        <w:rPr>
          <w:rFonts w:asciiTheme="majorHAnsi" w:hAnsiTheme="majorHAnsi" w:cstheme="majorHAnsi"/>
          <w:sz w:val="36"/>
          <w:szCs w:val="36"/>
        </w:rPr>
        <w:t xml:space="preserve"> </w:t>
      </w:r>
      <w:r w:rsidRPr="000F346A">
        <w:rPr>
          <w:rFonts w:asciiTheme="majorHAnsi" w:hAnsiTheme="majorHAnsi" w:cstheme="majorHAnsi"/>
          <w:sz w:val="36"/>
          <w:szCs w:val="36"/>
        </w:rPr>
        <w:t>dipendenza</w:t>
      </w:r>
      <w:r>
        <w:rPr>
          <w:rFonts w:asciiTheme="majorHAnsi" w:hAnsiTheme="majorHAnsi" w:cstheme="majorHAnsi"/>
          <w:sz w:val="36"/>
          <w:szCs w:val="36"/>
        </w:rPr>
        <w:t xml:space="preserve"> </w:t>
      </w:r>
      <w:r w:rsidRPr="000F346A">
        <w:rPr>
          <w:rFonts w:asciiTheme="majorHAnsi" w:hAnsiTheme="majorHAnsi" w:cstheme="majorHAnsi"/>
          <w:sz w:val="36"/>
          <w:szCs w:val="36"/>
        </w:rPr>
        <w:t>tra il numero totale di persone ospedalizzate ed il numero totale di persone in terapia intensiva</w:t>
      </w:r>
      <w:r>
        <w:rPr>
          <w:rFonts w:asciiTheme="majorHAnsi" w:hAnsiTheme="majorHAnsi" w:cstheme="majorHAnsi"/>
          <w:sz w:val="36"/>
          <w:szCs w:val="36"/>
        </w:rPr>
        <w:t>.</w:t>
      </w:r>
    </w:p>
    <w:p w14:paraId="2FF5AC0A" w14:textId="7ED5CFA0" w:rsidR="000F346A" w:rsidRDefault="000F346A" w:rsidP="000F346A">
      <w:pPr>
        <w:rPr>
          <w:rFonts w:asciiTheme="majorHAnsi" w:hAnsiTheme="majorHAnsi" w:cstheme="majorHAnsi"/>
          <w:sz w:val="36"/>
          <w:szCs w:val="36"/>
        </w:rPr>
      </w:pPr>
    </w:p>
    <w:p w14:paraId="6B8B1EB7" w14:textId="23A33898" w:rsidR="000F346A" w:rsidRDefault="000F346A" w:rsidP="000F346A">
      <w:pPr>
        <w:pStyle w:val="Titolo1"/>
        <w:numPr>
          <w:ilvl w:val="1"/>
          <w:numId w:val="1"/>
        </w:numPr>
        <w:rPr>
          <w:color w:val="000000" w:themeColor="text1"/>
          <w:sz w:val="36"/>
          <w:szCs w:val="36"/>
        </w:rPr>
      </w:pPr>
      <w:bookmarkStart w:id="38" w:name="_Toc127015166"/>
      <w:r w:rsidRPr="000F346A">
        <w:rPr>
          <w:color w:val="000000" w:themeColor="text1"/>
          <w:sz w:val="36"/>
          <w:szCs w:val="36"/>
        </w:rPr>
        <w:t>Studio sulla Regressione Lineare Multipla del Medesimo Oggetto</w:t>
      </w:r>
      <w:bookmarkEnd w:id="38"/>
    </w:p>
    <w:p w14:paraId="6F953F34" w14:textId="5009FEAF" w:rsidR="000F346A" w:rsidRPr="000F346A" w:rsidRDefault="000F346A" w:rsidP="000F346A">
      <w:pPr>
        <w:rPr>
          <w:rFonts w:asciiTheme="majorHAnsi" w:hAnsiTheme="majorHAnsi" w:cstheme="majorHAnsi"/>
          <w:sz w:val="32"/>
          <w:szCs w:val="32"/>
        </w:rPr>
      </w:pPr>
      <w:r w:rsidRPr="000F346A">
        <w:rPr>
          <w:rFonts w:asciiTheme="majorHAnsi" w:hAnsiTheme="majorHAnsi" w:cstheme="majorHAnsi"/>
          <w:sz w:val="32"/>
          <w:szCs w:val="32"/>
        </w:rPr>
        <w:t>Nella sezione precedente si è evidenziata la regressione lineare semplice, mentre nella</w:t>
      </w:r>
      <w:r>
        <w:rPr>
          <w:rFonts w:asciiTheme="majorHAnsi" w:hAnsiTheme="majorHAnsi" w:cstheme="majorHAnsi"/>
          <w:sz w:val="32"/>
          <w:szCs w:val="32"/>
        </w:rPr>
        <w:t xml:space="preserve"> </w:t>
      </w:r>
      <w:r w:rsidRPr="000F346A">
        <w:rPr>
          <w:rFonts w:asciiTheme="majorHAnsi" w:hAnsiTheme="majorHAnsi" w:cstheme="majorHAnsi"/>
          <w:sz w:val="32"/>
          <w:szCs w:val="32"/>
        </w:rPr>
        <w:t>corrente si andrà ad approfondire la regressione lineare multipla.</w:t>
      </w:r>
    </w:p>
    <w:p w14:paraId="1EFE7A36" w14:textId="1B692B5C" w:rsidR="000F346A" w:rsidRDefault="000F346A" w:rsidP="000F346A">
      <w:pPr>
        <w:rPr>
          <w:rFonts w:asciiTheme="majorHAnsi" w:eastAsiaTheme="minorEastAsia" w:hAnsiTheme="majorHAnsi" w:cstheme="majorHAnsi"/>
          <w:sz w:val="32"/>
          <w:szCs w:val="32"/>
        </w:rPr>
      </w:pPr>
      <w:r w:rsidRPr="000F346A">
        <w:rPr>
          <w:rFonts w:asciiTheme="majorHAnsi" w:hAnsiTheme="majorHAnsi" w:cstheme="majorHAnsi"/>
          <w:sz w:val="32"/>
          <w:szCs w:val="32"/>
        </w:rPr>
        <w:t>Questo nuovo modello viene utilizzato per spiegare la relazione tra una variabile quantitativa</w:t>
      </w:r>
      <w:r>
        <w:rPr>
          <w:rFonts w:asciiTheme="majorHAnsi" w:hAnsiTheme="majorHAnsi" w:cstheme="majorHAnsi"/>
          <w:sz w:val="32"/>
          <w:szCs w:val="32"/>
        </w:rPr>
        <w:t xml:space="preserve"> </w:t>
      </w:r>
      <w:r w:rsidRPr="000F346A">
        <w:rPr>
          <w:rFonts w:asciiTheme="majorHAnsi" w:hAnsiTheme="majorHAnsi" w:cstheme="majorHAnsi"/>
          <w:sz w:val="32"/>
          <w:szCs w:val="32"/>
        </w:rPr>
        <w:t xml:space="preserve">dipendente e una serie di variabili quantitative </w:t>
      </w:r>
      <w:r w:rsidRPr="000F346A">
        <w:rPr>
          <w:rFonts w:ascii="Cambria Math" w:hAnsi="Cambria Math" w:cs="Cambria Math"/>
          <w:sz w:val="32"/>
          <w:szCs w:val="32"/>
        </w:rPr>
        <w:t>𝑌</w:t>
      </w:r>
      <w:r w:rsidRPr="000F346A">
        <w:rPr>
          <w:rFonts w:asciiTheme="majorHAnsi" w:hAnsiTheme="majorHAnsi" w:cstheme="majorHAnsi"/>
          <w:sz w:val="32"/>
          <w:szCs w:val="32"/>
        </w:rPr>
        <w:t xml:space="preserve"> indipendenti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w:t>
      </w:r>
    </w:p>
    <w:p w14:paraId="2CB12C4F" w14:textId="0974D2B3" w:rsidR="000F346A" w:rsidRDefault="000F346A"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Una regressione lineare multipla si esprime nel seguente modo:</w:t>
      </w:r>
    </w:p>
    <w:p w14:paraId="61C3E0D6" w14:textId="74F11698" w:rsidR="000F346A" w:rsidRPr="0077005E" w:rsidRDefault="0077005E" w:rsidP="000F346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5FFCC412" w14:textId="04FBB7F6" w:rsidR="0077005E" w:rsidRDefault="0077005E"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Dove </w:t>
      </w:r>
      <m:oMath>
        <m:r>
          <w:rPr>
            <w:rFonts w:ascii="Cambria Math" w:hAnsi="Cambria Math" w:cstheme="majorHAnsi"/>
            <w:sz w:val="32"/>
            <w:szCs w:val="32"/>
          </w:rPr>
          <m:t>α</m:t>
        </m:r>
      </m:oMath>
      <w:r>
        <w:rPr>
          <w:rFonts w:asciiTheme="majorHAnsi" w:eastAsiaTheme="minorEastAsia" w:hAnsiTheme="majorHAnsi" w:cstheme="majorHAnsi"/>
          <w:sz w:val="32"/>
          <w:szCs w:val="32"/>
        </w:rPr>
        <w:t xml:space="preserve"> </w:t>
      </w:r>
      <w:proofErr w:type="gramStart"/>
      <w:r>
        <w:rPr>
          <w:rFonts w:asciiTheme="majorHAnsi" w:eastAsiaTheme="minorEastAsia" w:hAnsiTheme="majorHAnsi" w:cstheme="majorHAnsi"/>
          <w:sz w:val="32"/>
          <w:szCs w:val="32"/>
        </w:rPr>
        <w:t>è</w:t>
      </w:r>
      <w:proofErr w:type="gramEnd"/>
      <w:r>
        <w:rPr>
          <w:rFonts w:asciiTheme="majorHAnsi" w:eastAsiaTheme="minorEastAsia" w:hAnsiTheme="majorHAnsi" w:cstheme="majorHAnsi"/>
          <w:sz w:val="32"/>
          <w:szCs w:val="32"/>
        </w:rPr>
        <w:t xml:space="preserve"> l’intercetta, mentre le </w:t>
      </w:r>
      <m:oMath>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sono i </w:t>
      </w:r>
      <w:proofErr w:type="spellStart"/>
      <w:r>
        <w:rPr>
          <w:rFonts w:asciiTheme="majorHAnsi" w:eastAsiaTheme="minorEastAsia" w:hAnsiTheme="majorHAnsi" w:cstheme="majorHAnsi"/>
          <w:sz w:val="32"/>
          <w:szCs w:val="32"/>
        </w:rPr>
        <w:t>regressori</w:t>
      </w:r>
      <w:proofErr w:type="spellEnd"/>
      <w:r>
        <w:rPr>
          <w:rFonts w:asciiTheme="majorHAnsi" w:eastAsiaTheme="minorEastAsia" w:hAnsiTheme="majorHAnsi" w:cstheme="majorHAnsi"/>
          <w:sz w:val="32"/>
          <w:szCs w:val="32"/>
        </w:rPr>
        <w:t>.</w:t>
      </w:r>
    </w:p>
    <w:p w14:paraId="47CD1C54" w14:textId="76D7958B" w:rsidR="0077005E" w:rsidRDefault="0077005E" w:rsidP="0077005E">
      <w:pPr>
        <w:rPr>
          <w:rFonts w:asciiTheme="majorHAnsi" w:hAnsiTheme="majorHAnsi" w:cstheme="majorHAnsi"/>
          <w:sz w:val="32"/>
          <w:szCs w:val="32"/>
        </w:rPr>
      </w:pPr>
      <w:r w:rsidRPr="0077005E">
        <w:rPr>
          <w:rFonts w:asciiTheme="majorHAnsi" w:hAnsiTheme="majorHAnsi" w:cstheme="majorHAnsi"/>
          <w:sz w:val="32"/>
          <w:szCs w:val="32"/>
        </w:rPr>
        <w:t xml:space="preserve">Innanzitutto ci generiamo tramite la funzione </w:t>
      </w:r>
      <w:proofErr w:type="spellStart"/>
      <w:proofErr w:type="gramStart"/>
      <w:r w:rsidRPr="0077005E">
        <w:rPr>
          <w:rFonts w:asciiTheme="majorHAnsi" w:hAnsiTheme="majorHAnsi" w:cstheme="majorHAnsi"/>
          <w:b/>
          <w:bCs/>
          <w:sz w:val="32"/>
          <w:szCs w:val="32"/>
        </w:rPr>
        <w:t>pairs</w:t>
      </w:r>
      <w:proofErr w:type="spellEnd"/>
      <w:r w:rsidRPr="0077005E">
        <w:rPr>
          <w:rFonts w:asciiTheme="majorHAnsi" w:hAnsiTheme="majorHAnsi" w:cstheme="majorHAnsi"/>
          <w:b/>
          <w:bCs/>
          <w:sz w:val="32"/>
          <w:szCs w:val="32"/>
        </w:rPr>
        <w:t>(</w:t>
      </w:r>
      <w:proofErr w:type="gramEnd"/>
      <w:r w:rsidRPr="0077005E">
        <w:rPr>
          <w:rFonts w:asciiTheme="majorHAnsi" w:hAnsiTheme="majorHAnsi" w:cstheme="majorHAnsi"/>
          <w:b/>
          <w:bCs/>
          <w:sz w:val="32"/>
          <w:szCs w:val="32"/>
        </w:rPr>
        <w:t>)</w:t>
      </w:r>
      <w:r w:rsidRPr="0077005E">
        <w:rPr>
          <w:rFonts w:asciiTheme="majorHAnsi" w:hAnsiTheme="majorHAnsi" w:cstheme="majorHAnsi"/>
          <w:sz w:val="32"/>
          <w:szCs w:val="32"/>
        </w:rPr>
        <w:t xml:space="preserve"> di R, un’unica finestra grafica</w:t>
      </w:r>
      <w:r>
        <w:rPr>
          <w:rFonts w:asciiTheme="majorHAnsi" w:hAnsiTheme="majorHAnsi" w:cstheme="majorHAnsi"/>
          <w:sz w:val="32"/>
          <w:szCs w:val="32"/>
        </w:rPr>
        <w:t xml:space="preserve"> </w:t>
      </w:r>
      <w:r w:rsidRPr="0077005E">
        <w:rPr>
          <w:rFonts w:asciiTheme="majorHAnsi" w:hAnsiTheme="majorHAnsi" w:cstheme="majorHAnsi"/>
          <w:sz w:val="32"/>
          <w:szCs w:val="32"/>
        </w:rPr>
        <w:t xml:space="preserve">contenente </w:t>
      </w:r>
      <w:proofErr w:type="spellStart"/>
      <w:r w:rsidRPr="0077005E">
        <w:rPr>
          <w:rFonts w:asciiTheme="majorHAnsi" w:hAnsiTheme="majorHAnsi" w:cstheme="majorHAnsi"/>
          <w:sz w:val="32"/>
          <w:szCs w:val="32"/>
        </w:rPr>
        <w:t>scatter</w:t>
      </w:r>
      <w:proofErr w:type="spellEnd"/>
      <w:r w:rsidRPr="0077005E">
        <w:rPr>
          <w:rFonts w:asciiTheme="majorHAnsi" w:hAnsiTheme="majorHAnsi" w:cstheme="majorHAnsi"/>
          <w:sz w:val="32"/>
          <w:szCs w:val="32"/>
        </w:rPr>
        <w:t xml:space="preserve"> plot multipli:</w:t>
      </w:r>
    </w:p>
    <w:p w14:paraId="4790F34D" w14:textId="1245B4DC"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73B437F" wp14:editId="20147B95">
            <wp:extent cx="6120130" cy="377634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7380523" w14:textId="6FE566AE" w:rsidR="0077005E" w:rsidRDefault="0077005E" w:rsidP="0077005E">
      <w:pPr>
        <w:rPr>
          <w:rFonts w:asciiTheme="majorHAnsi" w:hAnsiTheme="majorHAnsi" w:cstheme="majorHAnsi"/>
          <w:sz w:val="32"/>
          <w:szCs w:val="32"/>
        </w:rPr>
      </w:pPr>
      <w:r w:rsidRPr="0077005E">
        <w:rPr>
          <w:rFonts w:asciiTheme="majorHAnsi" w:hAnsiTheme="majorHAnsi" w:cstheme="majorHAnsi"/>
          <w:sz w:val="32"/>
          <w:szCs w:val="32"/>
        </w:rPr>
        <w:t>Successivamente viene calcolata la covarianza e correlazione di un data frame (contenente i</w:t>
      </w:r>
      <w:r>
        <w:rPr>
          <w:rFonts w:asciiTheme="majorHAnsi" w:hAnsiTheme="majorHAnsi" w:cstheme="majorHAnsi"/>
          <w:sz w:val="32"/>
          <w:szCs w:val="32"/>
        </w:rPr>
        <w:t xml:space="preserve"> </w:t>
      </w:r>
      <w:r w:rsidRPr="0077005E">
        <w:rPr>
          <w:rFonts w:asciiTheme="majorHAnsi" w:hAnsiTheme="majorHAnsi" w:cstheme="majorHAnsi"/>
          <w:sz w:val="32"/>
          <w:szCs w:val="32"/>
        </w:rPr>
        <w:t>dati del grafico soprastante) contenente n osservazioni:</w:t>
      </w:r>
    </w:p>
    <w:p w14:paraId="4EA112A7" w14:textId="4CD5BB06"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69ECE82" wp14:editId="68910FB5">
            <wp:extent cx="6120130" cy="2091690"/>
            <wp:effectExtent l="0" t="0" r="0" b="381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6120130" cy="2091690"/>
                    </a:xfrm>
                    <a:prstGeom prst="rect">
                      <a:avLst/>
                    </a:prstGeom>
                  </pic:spPr>
                </pic:pic>
              </a:graphicData>
            </a:graphic>
          </wp:inline>
        </w:drawing>
      </w:r>
    </w:p>
    <w:p w14:paraId="3E74C25A" w14:textId="3CADCF63" w:rsidR="0077005E"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Si nota che la matrice delle covarianze contiene sulla diagonale principale la varianza delle</w:t>
      </w:r>
      <w:r>
        <w:rPr>
          <w:rFonts w:asciiTheme="majorHAnsi" w:hAnsiTheme="majorHAnsi" w:cstheme="majorHAnsi"/>
          <w:sz w:val="32"/>
          <w:szCs w:val="32"/>
        </w:rPr>
        <w:t xml:space="preserve"> </w:t>
      </w:r>
      <w:r w:rsidRPr="001A117F">
        <w:rPr>
          <w:rFonts w:asciiTheme="majorHAnsi" w:hAnsiTheme="majorHAnsi" w:cstheme="majorHAnsi"/>
          <w:sz w:val="32"/>
          <w:szCs w:val="32"/>
        </w:rPr>
        <w:t>singole colonne del data frame.</w:t>
      </w:r>
    </w:p>
    <w:p w14:paraId="72F9CC06" w14:textId="3705B910"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701BCC" wp14:editId="1BCA32A6">
            <wp:extent cx="6120130" cy="2109470"/>
            <wp:effectExtent l="0" t="0" r="0" b="508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6120130" cy="2109470"/>
                    </a:xfrm>
                    <a:prstGeom prst="rect">
                      <a:avLst/>
                    </a:prstGeom>
                  </pic:spPr>
                </pic:pic>
              </a:graphicData>
            </a:graphic>
          </wp:inline>
        </w:drawing>
      </w:r>
    </w:p>
    <w:p w14:paraId="3357813D" w14:textId="5C7D9E25"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Riguardo la matrice delle correlazioni, invece, essa contiene il numero 1 sulla diagonale</w:t>
      </w:r>
      <w:r>
        <w:rPr>
          <w:rFonts w:asciiTheme="majorHAnsi" w:hAnsiTheme="majorHAnsi" w:cstheme="majorHAnsi"/>
          <w:sz w:val="32"/>
          <w:szCs w:val="32"/>
        </w:rPr>
        <w:t xml:space="preserve"> </w:t>
      </w:r>
      <w:r w:rsidRPr="001A117F">
        <w:rPr>
          <w:rFonts w:asciiTheme="majorHAnsi" w:hAnsiTheme="majorHAnsi" w:cstheme="majorHAnsi"/>
          <w:sz w:val="32"/>
          <w:szCs w:val="32"/>
        </w:rPr>
        <w:t>principale. Inoltre, possiamo notare che esiste una forte correlazione negativa tra</w:t>
      </w:r>
      <w:r>
        <w:rPr>
          <w:rFonts w:asciiTheme="majorHAnsi" w:hAnsiTheme="majorHAnsi" w:cstheme="majorHAnsi"/>
          <w:sz w:val="32"/>
          <w:szCs w:val="32"/>
        </w:rPr>
        <w:t xml:space="preserve"> i ricoverati in terapia intensiva e le persone ospedalizzate</w:t>
      </w:r>
      <w:r w:rsidRPr="001A117F">
        <w:rPr>
          <w:rFonts w:asciiTheme="majorHAnsi" w:hAnsiTheme="majorHAnsi" w:cstheme="majorHAnsi"/>
          <w:sz w:val="32"/>
          <w:szCs w:val="32"/>
        </w:rPr>
        <w:t>.</w:t>
      </w:r>
    </w:p>
    <w:p w14:paraId="5F44D9F2" w14:textId="44336A15"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 xml:space="preserve">Nel nostro caso, utilizzeremo </w:t>
      </w:r>
      <w:r>
        <w:rPr>
          <w:rFonts w:asciiTheme="majorHAnsi" w:hAnsiTheme="majorHAnsi" w:cstheme="majorHAnsi"/>
          <w:sz w:val="32"/>
          <w:szCs w:val="32"/>
        </w:rPr>
        <w:t xml:space="preserve">gli ospedalizzati totali </w:t>
      </w:r>
      <w:r w:rsidRPr="001A117F">
        <w:rPr>
          <w:rFonts w:asciiTheme="majorHAnsi" w:hAnsiTheme="majorHAnsi" w:cstheme="majorHAnsi"/>
          <w:sz w:val="32"/>
          <w:szCs w:val="32"/>
        </w:rPr>
        <w:t>come dipendente, mentre tutte le altre</w:t>
      </w:r>
      <w:r>
        <w:rPr>
          <w:rFonts w:asciiTheme="majorHAnsi" w:hAnsiTheme="majorHAnsi" w:cstheme="majorHAnsi"/>
          <w:sz w:val="32"/>
          <w:szCs w:val="32"/>
        </w:rPr>
        <w:t xml:space="preserve"> </w:t>
      </w:r>
      <w:r w:rsidRPr="001A117F">
        <w:rPr>
          <w:rFonts w:asciiTheme="majorHAnsi" w:hAnsiTheme="majorHAnsi" w:cstheme="majorHAnsi"/>
          <w:sz w:val="32"/>
          <w:szCs w:val="32"/>
        </w:rPr>
        <w:t>saranno variabili indipendenti.</w:t>
      </w:r>
    </w:p>
    <w:p w14:paraId="71995B79" w14:textId="6999310B" w:rsid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Ricordiamo che Il modello di regressione lineare multipla con p variabili indipendenti è</w:t>
      </w:r>
      <w:r>
        <w:rPr>
          <w:rFonts w:asciiTheme="majorHAnsi" w:hAnsiTheme="majorHAnsi" w:cstheme="majorHAnsi"/>
          <w:sz w:val="32"/>
          <w:szCs w:val="32"/>
        </w:rPr>
        <w:t xml:space="preserve"> </w:t>
      </w:r>
      <w:r w:rsidRPr="001A117F">
        <w:rPr>
          <w:rFonts w:asciiTheme="majorHAnsi" w:hAnsiTheme="majorHAnsi" w:cstheme="majorHAnsi"/>
          <w:sz w:val="32"/>
          <w:szCs w:val="32"/>
        </w:rPr>
        <w:t>esprimibile attraverso l’equazione:</w:t>
      </w:r>
    </w:p>
    <w:p w14:paraId="2DBB9A7C" w14:textId="77777777" w:rsidR="001A117F" w:rsidRPr="0077005E"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34FB74C6" w14:textId="63D0304A" w:rsidR="001A117F" w:rsidRDefault="001A117F" w:rsidP="001A117F">
      <w:pPr>
        <w:rPr>
          <w:rFonts w:asciiTheme="majorHAnsi" w:hAnsiTheme="majorHAnsi" w:cstheme="majorHAnsi"/>
          <w:sz w:val="32"/>
          <w:szCs w:val="32"/>
        </w:rPr>
      </w:pPr>
      <w:r>
        <w:rPr>
          <w:rFonts w:asciiTheme="majorHAnsi" w:hAnsiTheme="majorHAnsi" w:cstheme="majorHAnsi"/>
          <w:sz w:val="32"/>
          <w:szCs w:val="32"/>
        </w:rPr>
        <w:t xml:space="preserve">Ricaviamo, tramite il seguente codice, l’intercetta ed i </w:t>
      </w:r>
      <w:proofErr w:type="spellStart"/>
      <w:r>
        <w:rPr>
          <w:rFonts w:asciiTheme="majorHAnsi" w:hAnsiTheme="majorHAnsi" w:cstheme="majorHAnsi"/>
          <w:sz w:val="32"/>
          <w:szCs w:val="32"/>
        </w:rPr>
        <w:t>regressori</w:t>
      </w:r>
      <w:proofErr w:type="spellEnd"/>
      <w:r>
        <w:rPr>
          <w:rFonts w:asciiTheme="majorHAnsi" w:hAnsiTheme="majorHAnsi" w:cstheme="majorHAnsi"/>
          <w:sz w:val="32"/>
          <w:szCs w:val="32"/>
        </w:rPr>
        <w:t>:</w:t>
      </w:r>
    </w:p>
    <w:p w14:paraId="44D96F8F" w14:textId="151CFCCE"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37DAF5C" wp14:editId="3E5D1C8C">
            <wp:extent cx="6120130" cy="1949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2">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14:paraId="141B2B6D" w14:textId="77006215" w:rsidR="001A117F" w:rsidRDefault="001A117F" w:rsidP="001A117F">
      <w:pPr>
        <w:rPr>
          <w:rFonts w:asciiTheme="majorHAnsi" w:hAnsiTheme="majorHAnsi" w:cstheme="majorHAnsi"/>
          <w:sz w:val="32"/>
          <w:szCs w:val="32"/>
        </w:rPr>
      </w:pPr>
      <w:r>
        <w:rPr>
          <w:rFonts w:asciiTheme="majorHAnsi" w:hAnsiTheme="majorHAnsi" w:cstheme="majorHAnsi"/>
          <w:sz w:val="32"/>
          <w:szCs w:val="32"/>
        </w:rPr>
        <w:t>Pertanto, il modello di regressione multipla stimato è:</w:t>
      </w:r>
    </w:p>
    <w:p w14:paraId="64BFB377" w14:textId="6DB18C68" w:rsidR="001A117F" w:rsidRPr="000E1717"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Y=2.115e+01-1.817e+01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+3.386e-03</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-2.579e-06</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+1.081e+01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4</m:t>
              </m:r>
            </m:sub>
          </m:sSub>
        </m:oMath>
      </m:oMathPara>
    </w:p>
    <w:p w14:paraId="4F64622C" w14:textId="5054A5A7"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t>Riguardo i residui, invece, è necessario ricavare, come prima, i valori stimati ottenuti</w:t>
      </w:r>
      <w:r>
        <w:rPr>
          <w:rFonts w:asciiTheme="majorHAnsi" w:hAnsiTheme="majorHAnsi" w:cstheme="majorHAnsi"/>
          <w:sz w:val="32"/>
          <w:szCs w:val="32"/>
        </w:rPr>
        <w:t xml:space="preserve"> </w:t>
      </w:r>
      <w:r w:rsidRPr="000E1717">
        <w:rPr>
          <w:rFonts w:asciiTheme="majorHAnsi" w:hAnsiTheme="majorHAnsi" w:cstheme="majorHAnsi"/>
          <w:sz w:val="32"/>
          <w:szCs w:val="32"/>
        </w:rPr>
        <w:t>mediante la regressione lineare multipla:</w:t>
      </w:r>
    </w:p>
    <w:p w14:paraId="5A63C657" w14:textId="7F5CC56B" w:rsidR="000E1717" w:rsidRPr="000E1717" w:rsidRDefault="00000000" w:rsidP="000E1717">
      <w:pPr>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r>
            <w:rPr>
              <w:rFonts w:ascii="Cambria Math" w:hAnsi="Cambria Math" w:cstheme="majorHAnsi"/>
              <w:sz w:val="32"/>
              <w:szCs w:val="32"/>
            </w:rPr>
            <m:t xml:space="preserve"> per i ∈{1, 2, …, n}</m:t>
          </m:r>
        </m:oMath>
      </m:oMathPara>
    </w:p>
    <w:p w14:paraId="250E8D43" w14:textId="7EDB7046" w:rsidR="000E1717" w:rsidRDefault="000E1717" w:rsidP="000E1717">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Successivamente, possono essere calcolati i residui:</w:t>
      </w:r>
    </w:p>
    <w:p w14:paraId="436F1A00" w14:textId="529C282D" w:rsidR="000E1717" w:rsidRPr="000E1717" w:rsidRDefault="00000000" w:rsidP="000E1717">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 xml:space="preserve">- </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 xml:space="preserve">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e>
          </m:d>
          <m:r>
            <w:rPr>
              <w:rFonts w:ascii="Cambria Math" w:hAnsi="Cambria Math" w:cstheme="majorHAnsi"/>
              <w:sz w:val="32"/>
              <w:szCs w:val="32"/>
            </w:rPr>
            <m:t xml:space="preserve"> per i ∈{1, 2, …, n}</m:t>
          </m:r>
        </m:oMath>
      </m:oMathPara>
    </w:p>
    <w:p w14:paraId="4BBE292D" w14:textId="32BDC743"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t>Tramite la seguente funzione in R è possibile calcolare i valori stimati:</w:t>
      </w:r>
    </w:p>
    <w:p w14:paraId="3592285D" w14:textId="46C190C0"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5AD950B" wp14:editId="21EAC62E">
            <wp:extent cx="6120130" cy="2254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3">
                      <a:extLst>
                        <a:ext uri="{28A0092B-C50C-407E-A947-70E740481C1C}">
                          <a14:useLocalDpi xmlns:a14="http://schemas.microsoft.com/office/drawing/2010/main" val="0"/>
                        </a:ext>
                      </a:extLst>
                    </a:blip>
                    <a:stretch>
                      <a:fillRect/>
                    </a:stretch>
                  </pic:blipFill>
                  <pic:spPr>
                    <a:xfrm>
                      <a:off x="0" y="0"/>
                      <a:ext cx="6120130" cy="225425"/>
                    </a:xfrm>
                    <a:prstGeom prst="rect">
                      <a:avLst/>
                    </a:prstGeom>
                  </pic:spPr>
                </pic:pic>
              </a:graphicData>
            </a:graphic>
          </wp:inline>
        </w:drawing>
      </w:r>
    </w:p>
    <w:p w14:paraId="0ADAFEE1" w14:textId="50A15B02"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il risultato:</w:t>
      </w:r>
    </w:p>
    <w:p w14:paraId="592D37E3" w14:textId="369621CA"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A945B8" wp14:editId="649B5844">
            <wp:extent cx="6120130" cy="558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4">
                      <a:extLst>
                        <a:ext uri="{28A0092B-C50C-407E-A947-70E740481C1C}">
                          <a14:useLocalDpi xmlns:a14="http://schemas.microsoft.com/office/drawing/2010/main" val="0"/>
                        </a:ext>
                      </a:extLst>
                    </a:blip>
                    <a:stretch>
                      <a:fillRect/>
                    </a:stretch>
                  </pic:blipFill>
                  <pic:spPr>
                    <a:xfrm>
                      <a:off x="0" y="0"/>
                      <a:ext cx="6120130" cy="558800"/>
                    </a:xfrm>
                    <a:prstGeom prst="rect">
                      <a:avLst/>
                    </a:prstGeom>
                  </pic:spPr>
                </pic:pic>
              </a:graphicData>
            </a:graphic>
          </wp:inline>
        </w:drawing>
      </w:r>
    </w:p>
    <w:p w14:paraId="389B0A3D" w14:textId="5BCB1234" w:rsidR="000E1717" w:rsidRDefault="000E1717" w:rsidP="000E1717">
      <w:pPr>
        <w:rPr>
          <w:rFonts w:asciiTheme="majorHAnsi" w:hAnsiTheme="majorHAnsi" w:cstheme="majorHAnsi"/>
          <w:sz w:val="32"/>
          <w:szCs w:val="32"/>
        </w:rPr>
      </w:pPr>
      <w:r>
        <w:rPr>
          <w:rFonts w:asciiTheme="majorHAnsi" w:hAnsiTheme="majorHAnsi" w:cstheme="majorHAnsi"/>
          <w:sz w:val="32"/>
          <w:szCs w:val="32"/>
        </w:rPr>
        <w:t>Successivamente, possono essere calcolati i residui:</w:t>
      </w:r>
    </w:p>
    <w:p w14:paraId="18862AD6" w14:textId="4B66857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1EEF2C9" wp14:editId="5D4F6F1D">
            <wp:extent cx="6120130" cy="283845"/>
            <wp:effectExtent l="0" t="0" r="0" b="190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5">
                      <a:extLst>
                        <a:ext uri="{28A0092B-C50C-407E-A947-70E740481C1C}">
                          <a14:useLocalDpi xmlns:a14="http://schemas.microsoft.com/office/drawing/2010/main" val="0"/>
                        </a:ext>
                      </a:extLst>
                    </a:blip>
                    <a:stretch>
                      <a:fillRect/>
                    </a:stretch>
                  </pic:blipFill>
                  <pic:spPr>
                    <a:xfrm>
                      <a:off x="0" y="0"/>
                      <a:ext cx="6120130" cy="283845"/>
                    </a:xfrm>
                    <a:prstGeom prst="rect">
                      <a:avLst/>
                    </a:prstGeom>
                  </pic:spPr>
                </pic:pic>
              </a:graphicData>
            </a:graphic>
          </wp:inline>
        </w:drawing>
      </w:r>
    </w:p>
    <w:p w14:paraId="371A656B" w14:textId="33987DE3"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l’output:</w:t>
      </w:r>
    </w:p>
    <w:p w14:paraId="7C223551" w14:textId="54352C0C"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521F33" wp14:editId="7A74217A">
            <wp:extent cx="6120130" cy="600710"/>
            <wp:effectExtent l="0" t="0" r="0" b="889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66">
                      <a:extLst>
                        <a:ext uri="{28A0092B-C50C-407E-A947-70E740481C1C}">
                          <a14:useLocalDpi xmlns:a14="http://schemas.microsoft.com/office/drawing/2010/main" val="0"/>
                        </a:ext>
                      </a:extLst>
                    </a:blip>
                    <a:stretch>
                      <a:fillRect/>
                    </a:stretch>
                  </pic:blipFill>
                  <pic:spPr>
                    <a:xfrm>
                      <a:off x="0" y="0"/>
                      <a:ext cx="6120130" cy="600710"/>
                    </a:xfrm>
                    <a:prstGeom prst="rect">
                      <a:avLst/>
                    </a:prstGeom>
                  </pic:spPr>
                </pic:pic>
              </a:graphicData>
            </a:graphic>
          </wp:inline>
        </w:drawing>
      </w:r>
    </w:p>
    <w:p w14:paraId="16E7A366" w14:textId="6E3EF9FA" w:rsidR="000E1717" w:rsidRDefault="000E1717" w:rsidP="000E1717">
      <w:pPr>
        <w:rPr>
          <w:rFonts w:asciiTheme="majorHAnsi" w:hAnsiTheme="majorHAnsi" w:cstheme="majorHAnsi"/>
          <w:sz w:val="32"/>
          <w:szCs w:val="32"/>
        </w:rPr>
      </w:pPr>
      <w:r>
        <w:rPr>
          <w:rFonts w:asciiTheme="majorHAnsi" w:hAnsiTheme="majorHAnsi" w:cstheme="majorHAnsi"/>
          <w:sz w:val="32"/>
          <w:szCs w:val="32"/>
        </w:rPr>
        <w:t>Si conclude osservando il valore del coefficiente di determinazione:</w:t>
      </w:r>
    </w:p>
    <w:p w14:paraId="0108CB0F" w14:textId="17C5A559"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7CD23DA" wp14:editId="21ECE2CD">
            <wp:extent cx="6120130" cy="21272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67">
                      <a:extLst>
                        <a:ext uri="{28A0092B-C50C-407E-A947-70E740481C1C}">
                          <a14:useLocalDpi xmlns:a14="http://schemas.microsoft.com/office/drawing/2010/main" val="0"/>
                        </a:ext>
                      </a:extLst>
                    </a:blip>
                    <a:stretch>
                      <a:fillRect/>
                    </a:stretch>
                  </pic:blipFill>
                  <pic:spPr>
                    <a:xfrm>
                      <a:off x="0" y="0"/>
                      <a:ext cx="6120130" cy="212725"/>
                    </a:xfrm>
                    <a:prstGeom prst="rect">
                      <a:avLst/>
                    </a:prstGeom>
                  </pic:spPr>
                </pic:pic>
              </a:graphicData>
            </a:graphic>
          </wp:inline>
        </w:drawing>
      </w:r>
    </w:p>
    <w:p w14:paraId="1464F6C4" w14:textId="0D2B3660" w:rsidR="000E1717" w:rsidRDefault="000E1717" w:rsidP="000E1717">
      <w:pPr>
        <w:rPr>
          <w:rFonts w:asciiTheme="majorHAnsi" w:hAnsiTheme="majorHAnsi" w:cstheme="majorHAnsi"/>
          <w:sz w:val="32"/>
          <w:szCs w:val="32"/>
        </w:rPr>
      </w:pPr>
      <w:r>
        <w:rPr>
          <w:rFonts w:asciiTheme="majorHAnsi" w:hAnsiTheme="majorHAnsi" w:cstheme="majorHAnsi"/>
          <w:sz w:val="32"/>
          <w:szCs w:val="32"/>
        </w:rPr>
        <w:t>Output:</w:t>
      </w:r>
    </w:p>
    <w:p w14:paraId="4DD1C01D" w14:textId="2A41703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4274133" wp14:editId="4CC399B8">
            <wp:extent cx="1171739" cy="200053"/>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8">
                      <a:extLst>
                        <a:ext uri="{28A0092B-C50C-407E-A947-70E740481C1C}">
                          <a14:useLocalDpi xmlns:a14="http://schemas.microsoft.com/office/drawing/2010/main" val="0"/>
                        </a:ext>
                      </a:extLst>
                    </a:blip>
                    <a:stretch>
                      <a:fillRect/>
                    </a:stretch>
                  </pic:blipFill>
                  <pic:spPr>
                    <a:xfrm>
                      <a:off x="0" y="0"/>
                      <a:ext cx="1171739" cy="200053"/>
                    </a:xfrm>
                    <a:prstGeom prst="rect">
                      <a:avLst/>
                    </a:prstGeom>
                  </pic:spPr>
                </pic:pic>
              </a:graphicData>
            </a:graphic>
          </wp:inline>
        </w:drawing>
      </w:r>
    </w:p>
    <w:p w14:paraId="2B7A1A5D" w14:textId="078670E6" w:rsidR="00E73A1A" w:rsidRDefault="00E73A1A" w:rsidP="000E1717">
      <w:pPr>
        <w:rPr>
          <w:rFonts w:asciiTheme="majorHAnsi" w:hAnsiTheme="majorHAnsi" w:cstheme="majorHAnsi"/>
          <w:sz w:val="32"/>
          <w:szCs w:val="32"/>
        </w:rPr>
      </w:pPr>
      <w:r>
        <w:rPr>
          <w:rFonts w:asciiTheme="majorHAnsi" w:hAnsiTheme="majorHAnsi" w:cstheme="majorHAnsi"/>
          <w:sz w:val="32"/>
          <w:szCs w:val="32"/>
        </w:rPr>
        <w:t>Esso è pari a 0.8567136.</w:t>
      </w:r>
    </w:p>
    <w:p w14:paraId="4BA5CF57" w14:textId="331027C1" w:rsidR="00E73A1A" w:rsidRDefault="00E73A1A" w:rsidP="000E1717">
      <w:pPr>
        <w:rPr>
          <w:rFonts w:asciiTheme="majorHAnsi" w:hAnsiTheme="majorHAnsi" w:cstheme="majorHAnsi"/>
          <w:sz w:val="32"/>
          <w:szCs w:val="32"/>
        </w:rPr>
      </w:pPr>
    </w:p>
    <w:p w14:paraId="0DD1E737" w14:textId="489FE320" w:rsidR="00E73A1A" w:rsidRDefault="00E73A1A" w:rsidP="000E1717">
      <w:pPr>
        <w:rPr>
          <w:rFonts w:asciiTheme="majorHAnsi" w:hAnsiTheme="majorHAnsi" w:cstheme="majorHAnsi"/>
          <w:sz w:val="32"/>
          <w:szCs w:val="32"/>
        </w:rPr>
      </w:pPr>
    </w:p>
    <w:p w14:paraId="38D91AAB" w14:textId="7BE0D601" w:rsidR="00E73A1A" w:rsidRDefault="00E73A1A" w:rsidP="000E1717">
      <w:pPr>
        <w:rPr>
          <w:rFonts w:asciiTheme="majorHAnsi" w:hAnsiTheme="majorHAnsi" w:cstheme="majorHAnsi"/>
          <w:sz w:val="32"/>
          <w:szCs w:val="32"/>
        </w:rPr>
      </w:pPr>
    </w:p>
    <w:p w14:paraId="7B7ED3EE" w14:textId="4B953D22" w:rsidR="00E73A1A" w:rsidRDefault="00E73A1A" w:rsidP="000E1717">
      <w:pPr>
        <w:rPr>
          <w:rFonts w:asciiTheme="majorHAnsi" w:hAnsiTheme="majorHAnsi" w:cstheme="majorHAnsi"/>
          <w:sz w:val="32"/>
          <w:szCs w:val="32"/>
        </w:rPr>
      </w:pPr>
    </w:p>
    <w:p w14:paraId="37571BF1" w14:textId="23D7B72E" w:rsidR="00E73A1A" w:rsidRDefault="00E73A1A" w:rsidP="000E1717">
      <w:pPr>
        <w:rPr>
          <w:rFonts w:asciiTheme="majorHAnsi" w:hAnsiTheme="majorHAnsi" w:cstheme="majorHAnsi"/>
          <w:sz w:val="32"/>
          <w:szCs w:val="32"/>
        </w:rPr>
      </w:pPr>
    </w:p>
    <w:p w14:paraId="259B3641" w14:textId="4E7D2D96" w:rsidR="00E73A1A" w:rsidRDefault="00E73A1A" w:rsidP="000E1717">
      <w:pPr>
        <w:rPr>
          <w:rFonts w:asciiTheme="majorHAnsi" w:hAnsiTheme="majorHAnsi" w:cstheme="majorHAnsi"/>
          <w:sz w:val="32"/>
          <w:szCs w:val="32"/>
        </w:rPr>
      </w:pPr>
    </w:p>
    <w:p w14:paraId="334AA265" w14:textId="5D912A81" w:rsidR="00E73A1A" w:rsidRDefault="00E73A1A" w:rsidP="00E73A1A">
      <w:pPr>
        <w:pStyle w:val="Titolo1"/>
        <w:numPr>
          <w:ilvl w:val="0"/>
          <w:numId w:val="1"/>
        </w:numPr>
        <w:rPr>
          <w:rFonts w:cstheme="majorHAnsi"/>
          <w:color w:val="000000" w:themeColor="text1"/>
          <w:sz w:val="40"/>
          <w:szCs w:val="40"/>
        </w:rPr>
      </w:pPr>
      <w:bookmarkStart w:id="39" w:name="_Toc127015167"/>
      <w:r w:rsidRPr="00E73A1A">
        <w:rPr>
          <w:rFonts w:cstheme="majorHAnsi"/>
          <w:color w:val="000000" w:themeColor="text1"/>
          <w:sz w:val="40"/>
          <w:szCs w:val="40"/>
        </w:rPr>
        <w:lastRenderedPageBreak/>
        <w:t>Analisi dei Cluster</w:t>
      </w:r>
      <w:bookmarkEnd w:id="39"/>
    </w:p>
    <w:p w14:paraId="53806891" w14:textId="511146C5"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è una metodologia che permette di raggruppare in sottoinsiemi (detti</w:t>
      </w:r>
      <w:r>
        <w:rPr>
          <w:rFonts w:asciiTheme="majorHAnsi" w:hAnsiTheme="majorHAnsi" w:cstheme="majorHAnsi"/>
          <w:sz w:val="32"/>
          <w:szCs w:val="32"/>
        </w:rPr>
        <w:t xml:space="preserve"> </w:t>
      </w:r>
      <w:r w:rsidRPr="00E73A1A">
        <w:rPr>
          <w:rFonts w:asciiTheme="majorHAnsi" w:hAnsiTheme="majorHAnsi" w:cstheme="majorHAnsi"/>
          <w:sz w:val="32"/>
          <w:szCs w:val="32"/>
        </w:rPr>
        <w:t>cluster) entità appartenenti a un insieme più ampio. L’insieme originario delle entità su cui si</w:t>
      </w:r>
      <w:r>
        <w:rPr>
          <w:rFonts w:asciiTheme="majorHAnsi" w:hAnsiTheme="majorHAnsi" w:cstheme="majorHAnsi"/>
          <w:sz w:val="32"/>
          <w:szCs w:val="32"/>
        </w:rPr>
        <w:t xml:space="preserve"> </w:t>
      </w:r>
      <w:r w:rsidRPr="00E73A1A">
        <w:rPr>
          <w:rFonts w:asciiTheme="majorHAnsi" w:hAnsiTheme="majorHAnsi" w:cstheme="majorHAnsi"/>
          <w:sz w:val="32"/>
          <w:szCs w:val="32"/>
        </w:rPr>
        <w:t>svolge l’analisi per ricavare i cluster non è vincolato ad alcuna restrizione; infatti, esso può</w:t>
      </w:r>
      <w:r>
        <w:rPr>
          <w:rFonts w:asciiTheme="majorHAnsi" w:hAnsiTheme="majorHAnsi" w:cstheme="majorHAnsi"/>
          <w:sz w:val="32"/>
          <w:szCs w:val="32"/>
        </w:rPr>
        <w:t xml:space="preserve"> </w:t>
      </w:r>
      <w:r w:rsidRPr="00E73A1A">
        <w:rPr>
          <w:rFonts w:asciiTheme="majorHAnsi" w:hAnsiTheme="majorHAnsi" w:cstheme="majorHAnsi"/>
          <w:sz w:val="32"/>
          <w:szCs w:val="32"/>
        </w:rPr>
        <w:t>contenere variabili, individui, osservazioni, dati, misure, ecc... I vari metodi attraverso cui si</w:t>
      </w:r>
      <w:r>
        <w:rPr>
          <w:rFonts w:asciiTheme="majorHAnsi" w:hAnsiTheme="majorHAnsi" w:cstheme="majorHAnsi"/>
          <w:sz w:val="32"/>
          <w:szCs w:val="32"/>
        </w:rPr>
        <w:t xml:space="preserve"> </w:t>
      </w:r>
      <w:r w:rsidRPr="00E73A1A">
        <w:rPr>
          <w:rFonts w:asciiTheme="majorHAnsi" w:hAnsiTheme="majorHAnsi" w:cstheme="majorHAnsi"/>
          <w:sz w:val="32"/>
          <w:szCs w:val="32"/>
        </w:rPr>
        <w:t>attua l’analisi dei cluster hanno in comune uno scopo generale: ottenere raggruppamenti in</w:t>
      </w:r>
      <w:r>
        <w:rPr>
          <w:rFonts w:asciiTheme="majorHAnsi" w:hAnsiTheme="majorHAnsi" w:cstheme="majorHAnsi"/>
          <w:sz w:val="32"/>
          <w:szCs w:val="32"/>
        </w:rPr>
        <w:t xml:space="preserve"> </w:t>
      </w:r>
      <w:r w:rsidRPr="00E73A1A">
        <w:rPr>
          <w:rFonts w:asciiTheme="majorHAnsi" w:hAnsiTheme="majorHAnsi" w:cstheme="majorHAnsi"/>
          <w:sz w:val="32"/>
          <w:szCs w:val="32"/>
        </w:rPr>
        <w:t>base alla somiglianza in modo che gli elementi di uno stesso gruppo siano tra loro il più</w:t>
      </w:r>
      <w:r>
        <w:rPr>
          <w:rFonts w:asciiTheme="majorHAnsi" w:hAnsiTheme="majorHAnsi" w:cstheme="majorHAnsi"/>
          <w:sz w:val="32"/>
          <w:szCs w:val="32"/>
        </w:rPr>
        <w:t xml:space="preserve"> </w:t>
      </w:r>
      <w:r w:rsidRPr="00E73A1A">
        <w:rPr>
          <w:rFonts w:asciiTheme="majorHAnsi" w:hAnsiTheme="majorHAnsi" w:cstheme="majorHAnsi"/>
          <w:sz w:val="32"/>
          <w:szCs w:val="32"/>
        </w:rPr>
        <w:t>possibile simili e gli elementi appartenenti a gruppi distinti siano tra loro il più possibile</w:t>
      </w:r>
      <w:r>
        <w:rPr>
          <w:rFonts w:asciiTheme="majorHAnsi" w:hAnsiTheme="majorHAnsi" w:cstheme="majorHAnsi"/>
          <w:sz w:val="32"/>
          <w:szCs w:val="32"/>
        </w:rPr>
        <w:t xml:space="preserve"> </w:t>
      </w:r>
      <w:r w:rsidRPr="00E73A1A">
        <w:rPr>
          <w:rFonts w:asciiTheme="majorHAnsi" w:hAnsiTheme="majorHAnsi" w:cstheme="majorHAnsi"/>
          <w:sz w:val="32"/>
          <w:szCs w:val="32"/>
        </w:rPr>
        <w:t>diversi.</w:t>
      </w:r>
    </w:p>
    <w:p w14:paraId="0CBDCB94" w14:textId="6565BA1D"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Ciò significa che questa analisi ha lo scopo di suddividere in gruppi le osservazioni in modo</w:t>
      </w:r>
      <w:r>
        <w:rPr>
          <w:rFonts w:asciiTheme="majorHAnsi" w:hAnsiTheme="majorHAnsi" w:cstheme="majorHAnsi"/>
          <w:sz w:val="32"/>
          <w:szCs w:val="32"/>
        </w:rPr>
        <w:t xml:space="preserve"> </w:t>
      </w:r>
      <w:r w:rsidRPr="00E73A1A">
        <w:rPr>
          <w:rFonts w:asciiTheme="majorHAnsi" w:hAnsiTheme="majorHAnsi" w:cstheme="majorHAnsi"/>
          <w:sz w:val="32"/>
          <w:szCs w:val="32"/>
        </w:rPr>
        <w:t>da garantire due proprietà:</w:t>
      </w:r>
    </w:p>
    <w:p w14:paraId="38A3CF3B" w14:textId="7F21D890"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omogeneità all’interno dei gruppi, ossia bisogna che sia presente un alto grado di associazione tra membri dello stesso gruppo;</w:t>
      </w:r>
    </w:p>
    <w:p w14:paraId="7FD80F54" w14:textId="0F794CB4"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eterogeneità tra gruppi diversi, ossia avere un basso grado di associazione tra membri di gruppi differenti.</w:t>
      </w:r>
    </w:p>
    <w:p w14:paraId="251890D9" w14:textId="4ED3B33B" w:rsid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si può applicare in tutti i casi in cui è richiesto riunire in maniera non</w:t>
      </w:r>
      <w:r>
        <w:rPr>
          <w:rFonts w:asciiTheme="majorHAnsi" w:hAnsiTheme="majorHAnsi" w:cstheme="majorHAnsi"/>
          <w:sz w:val="32"/>
          <w:szCs w:val="32"/>
        </w:rPr>
        <w:t xml:space="preserve"> </w:t>
      </w:r>
      <w:r w:rsidRPr="00E73A1A">
        <w:rPr>
          <w:rFonts w:asciiTheme="majorHAnsi" w:hAnsiTheme="majorHAnsi" w:cstheme="majorHAnsi"/>
          <w:sz w:val="32"/>
          <w:szCs w:val="32"/>
        </w:rPr>
        <w:t>intuitiva, con il sostegno di metodi quantitativi, dati di qualsiasi natura. Lo scopo è quello di</w:t>
      </w:r>
      <w:r>
        <w:rPr>
          <w:rFonts w:asciiTheme="majorHAnsi" w:hAnsiTheme="majorHAnsi" w:cstheme="majorHAnsi"/>
          <w:sz w:val="32"/>
          <w:szCs w:val="32"/>
        </w:rPr>
        <w:t xml:space="preserve"> </w:t>
      </w:r>
      <w:r w:rsidRPr="00E73A1A">
        <w:rPr>
          <w:rFonts w:asciiTheme="majorHAnsi" w:hAnsiTheme="majorHAnsi" w:cstheme="majorHAnsi"/>
          <w:sz w:val="32"/>
          <w:szCs w:val="32"/>
        </w:rPr>
        <w:t>organizzare in una struttura un insieme di dati e di scoprire quali siano i legami esistenti tra</w:t>
      </w:r>
      <w:r>
        <w:rPr>
          <w:rFonts w:asciiTheme="majorHAnsi" w:hAnsiTheme="majorHAnsi" w:cstheme="majorHAnsi"/>
          <w:sz w:val="32"/>
          <w:szCs w:val="32"/>
        </w:rPr>
        <w:t xml:space="preserve"> </w:t>
      </w:r>
      <w:r w:rsidRPr="00E73A1A">
        <w:rPr>
          <w:rFonts w:asciiTheme="majorHAnsi" w:hAnsiTheme="majorHAnsi" w:cstheme="majorHAnsi"/>
          <w:sz w:val="32"/>
          <w:szCs w:val="32"/>
        </w:rPr>
        <w:t>essi.</w:t>
      </w:r>
    </w:p>
    <w:p w14:paraId="2A8FC1DD" w14:textId="616313FE" w:rsidR="00E73A1A" w:rsidRDefault="00E73A1A" w:rsidP="00E73A1A">
      <w:pPr>
        <w:pStyle w:val="Titolo1"/>
        <w:numPr>
          <w:ilvl w:val="1"/>
          <w:numId w:val="1"/>
        </w:numPr>
        <w:rPr>
          <w:color w:val="000000" w:themeColor="text1"/>
          <w:sz w:val="36"/>
          <w:szCs w:val="36"/>
        </w:rPr>
      </w:pPr>
      <w:bookmarkStart w:id="40" w:name="_Toc127015168"/>
      <w:r w:rsidRPr="00E73A1A">
        <w:rPr>
          <w:color w:val="000000" w:themeColor="text1"/>
          <w:sz w:val="36"/>
          <w:szCs w:val="36"/>
        </w:rPr>
        <w:t>Distanza e Similarità</w:t>
      </w:r>
      <w:bookmarkEnd w:id="40"/>
    </w:p>
    <w:p w14:paraId="1414147F" w14:textId="56FA160C" w:rsidR="00E73A1A" w:rsidRDefault="00E73A1A" w:rsidP="00E73A1A">
      <w:pPr>
        <w:rPr>
          <w:rFonts w:asciiTheme="majorHAnsi" w:eastAsiaTheme="minorEastAsia" w:hAnsiTheme="majorHAnsi" w:cstheme="majorHAnsi"/>
          <w:sz w:val="32"/>
          <w:szCs w:val="32"/>
        </w:rPr>
      </w:pPr>
      <w:r w:rsidRPr="00E73A1A">
        <w:rPr>
          <w:rFonts w:asciiTheme="majorHAnsi" w:hAnsiTheme="majorHAnsi" w:cstheme="majorHAnsi"/>
          <w:sz w:val="32"/>
          <w:szCs w:val="32"/>
        </w:rPr>
        <w:t>Le misure metriche di somiglianza sono soprattutto basate sulle funzioni distanza tra i vettori</w:t>
      </w:r>
      <w:r>
        <w:rPr>
          <w:rFonts w:asciiTheme="majorHAnsi" w:hAnsiTheme="majorHAnsi" w:cstheme="majorHAnsi"/>
          <w:sz w:val="32"/>
          <w:szCs w:val="32"/>
        </w:rPr>
        <w:t xml:space="preserve"> </w:t>
      </w:r>
      <w:r w:rsidRPr="00E73A1A">
        <w:rPr>
          <w:rFonts w:asciiTheme="majorHAnsi" w:hAnsiTheme="majorHAnsi" w:cstheme="majorHAnsi"/>
          <w:sz w:val="32"/>
          <w:szCs w:val="32"/>
        </w:rPr>
        <w:t>delle caratteristiche. Una funzione a valori reali</w:t>
      </w:r>
      <w:r>
        <w:rPr>
          <w:rFonts w:asciiTheme="majorHAnsi" w:hAnsiTheme="majorHAnsi" w:cstheme="majorHAnsi"/>
          <w:sz w:val="32"/>
          <w:szCs w:val="32"/>
        </w:rPr>
        <w:t xml:space="preserve"> </w:t>
      </w:r>
      <m:oMath>
        <m:r>
          <w:rPr>
            <w:rFonts w:ascii="Cambria Math" w:hAnsi="Cambria Math" w:cstheme="majorHAnsi"/>
            <w:sz w:val="32"/>
            <w:szCs w:val="32"/>
          </w:rPr>
          <m:t>d(</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Pr>
          <w:rFonts w:asciiTheme="majorHAnsi" w:eastAsiaTheme="minorEastAsia" w:hAnsiTheme="majorHAnsi" w:cstheme="majorHAnsi"/>
          <w:sz w:val="32"/>
          <w:szCs w:val="32"/>
        </w:rPr>
        <w:t xml:space="preserve">, è </w:t>
      </w:r>
      <w:r w:rsidRPr="00E73A1A">
        <w:rPr>
          <w:rFonts w:asciiTheme="majorHAnsi" w:eastAsiaTheme="minorEastAsia" w:hAnsiTheme="majorHAnsi" w:cstheme="majorHAnsi"/>
          <w:sz w:val="32"/>
          <w:szCs w:val="32"/>
        </w:rPr>
        <w:t>detta funzione distanza se 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soltanto se essa soddisfa le seguenti condizioni:</w:t>
      </w:r>
    </w:p>
    <w:p w14:paraId="532CA5C5" w14:textId="78E23405"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m:t>
        </m:r>
      </m:oMath>
      <w:r w:rsidRPr="00E73A1A">
        <w:rPr>
          <w:rFonts w:asciiTheme="majorHAnsi" w:eastAsiaTheme="minorEastAsia" w:hAnsiTheme="majorHAnsi" w:cstheme="majorHAnsi"/>
          <w:sz w:val="32"/>
          <w:szCs w:val="32"/>
        </w:rPr>
        <w:t xml:space="preserve">, se e solo se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con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(Questa proprietà implica che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è a distanza zero da sé stesso e che ogni due punti a</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distanza nulla devono essere identici); </w:t>
      </w:r>
    </w:p>
    <w:p w14:paraId="18F2ADFD" w14:textId="622BFB00"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La seconda proprietà afferma che la funzione distanza è </w:t>
      </w:r>
      <w:r w:rsidRPr="00E73A1A">
        <w:rPr>
          <w:rFonts w:asciiTheme="majorHAnsi" w:eastAsiaTheme="minorEastAsia" w:hAnsiTheme="majorHAnsi" w:cstheme="majorHAnsi"/>
          <w:sz w:val="32"/>
          <w:szCs w:val="32"/>
          <w:u w:val="single"/>
        </w:rPr>
        <w:t>non</w:t>
      </w:r>
      <w:r w:rsidRPr="00E73A1A">
        <w:rPr>
          <w:rFonts w:asciiTheme="majorHAnsi" w:eastAsiaTheme="minorEastAsia" w:hAnsiTheme="majorHAnsi" w:cstheme="majorHAnsi"/>
          <w:sz w:val="32"/>
          <w:szCs w:val="32"/>
        </w:rPr>
        <w:t xml:space="preserve"> negativa</w:t>
      </w:r>
      <w:r>
        <w:rPr>
          <w:rFonts w:asciiTheme="majorHAnsi" w:eastAsiaTheme="minorEastAsia" w:hAnsiTheme="majorHAnsi" w:cstheme="majorHAnsi"/>
          <w:sz w:val="32"/>
          <w:szCs w:val="32"/>
        </w:rPr>
        <w:t>);</w:t>
      </w:r>
    </w:p>
    <w:p w14:paraId="4C4906E4" w14:textId="0ABA93C3" w:rsidR="00E73A1A" w:rsidRPr="00E73A1A" w:rsidRDefault="00E73A1A" w:rsidP="006E14B8">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w:lastRenderedPageBreak/>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(La terza proprietà impone la simmetria richiedendo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deve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essere la stessa della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w:t>
      </w:r>
    </w:p>
    <w:p w14:paraId="32C354BE" w14:textId="0B2A1A4E" w:rsidR="00E73A1A" w:rsidRPr="0094246B" w:rsidRDefault="00E73A1A" w:rsidP="008F108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0094246B" w:rsidRPr="0094246B">
        <w:rPr>
          <w:rFonts w:asciiTheme="majorHAnsi" w:eastAsiaTheme="minorEastAsia" w:hAnsiTheme="majorHAnsi" w:cstheme="majorHAnsi"/>
          <w:sz w:val="32"/>
          <w:szCs w:val="32"/>
        </w:rPr>
        <w:t xml:space="preserve"> (L’ultima proprietà, nota come disuguaglianza triangolare, richiede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0094246B" w:rsidRPr="0094246B">
        <w:rPr>
          <w:rFonts w:asciiTheme="majorHAnsi" w:eastAsiaTheme="minorEastAsia" w:hAnsiTheme="majorHAnsi" w:cstheme="majorHAnsi"/>
          <w:sz w:val="32"/>
          <w:szCs w:val="32"/>
        </w:rPr>
        <w:t xml:space="preserve">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m:t>
        </m:r>
      </m:oMath>
      <w:r w:rsidR="0094246B" w:rsidRPr="0094246B">
        <w:rPr>
          <w:rFonts w:asciiTheme="majorHAnsi" w:eastAsiaTheme="minorEastAsia" w:hAnsiTheme="majorHAnsi" w:cstheme="majorHAnsi"/>
          <w:sz w:val="32"/>
          <w:szCs w:val="32"/>
        </w:rPr>
        <w:t>debba essere sempre minore o uguale della somma delle distanze di ognuno</w:t>
      </w:r>
      <w:r w:rsidR="0094246B">
        <w:rPr>
          <w:rFonts w:asciiTheme="majorHAnsi" w:eastAsiaTheme="minorEastAsia" w:hAnsiTheme="majorHAnsi" w:cstheme="majorHAnsi"/>
          <w:sz w:val="32"/>
          <w:szCs w:val="32"/>
        </w:rPr>
        <w:t xml:space="preserve"> </w:t>
      </w:r>
      <w:r w:rsidR="0094246B" w:rsidRPr="0094246B">
        <w:rPr>
          <w:rFonts w:asciiTheme="majorHAnsi" w:eastAsiaTheme="minorEastAsia" w:hAnsiTheme="majorHAnsi" w:cstheme="majorHAnsi"/>
          <w:sz w:val="32"/>
          <w:szCs w:val="32"/>
        </w:rPr>
        <w:t>dei due vettori considerati da qualunque altro terzo vettore</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oMath>
      <w:r w:rsidR="0094246B">
        <w:rPr>
          <w:rFonts w:asciiTheme="majorHAnsi" w:eastAsiaTheme="minorEastAsia" w:hAnsiTheme="majorHAnsi" w:cstheme="majorHAnsi"/>
          <w:sz w:val="32"/>
          <w:szCs w:val="32"/>
        </w:rPr>
        <w:t>.</w:t>
      </w:r>
    </w:p>
    <w:p w14:paraId="693FEBC3" w14:textId="50F2E230" w:rsidR="0094246B" w:rsidRDefault="0094246B" w:rsidP="0094246B">
      <w:pPr>
        <w:rPr>
          <w:rFonts w:asciiTheme="majorHAnsi" w:hAnsiTheme="majorHAnsi" w:cstheme="majorHAnsi"/>
          <w:sz w:val="32"/>
          <w:szCs w:val="32"/>
        </w:rPr>
      </w:pPr>
      <w:r>
        <w:rPr>
          <w:rFonts w:asciiTheme="majorHAnsi" w:hAnsiTheme="majorHAnsi" w:cstheme="majorHAnsi"/>
          <w:sz w:val="32"/>
          <w:szCs w:val="32"/>
        </w:rPr>
        <w:t xml:space="preserve">Generalmente, tutte le distanze vengono inserite in una matrice simmetrica D: </w:t>
      </w:r>
    </w:p>
    <w:p w14:paraId="10DC1AF1" w14:textId="37D98E2E" w:rsidR="0094246B" w:rsidRDefault="0094246B" w:rsidP="0094246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DFB3201" wp14:editId="4852A6BC">
            <wp:extent cx="3591426" cy="1686160"/>
            <wp:effectExtent l="0" t="0" r="952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69">
                      <a:extLst>
                        <a:ext uri="{28A0092B-C50C-407E-A947-70E740481C1C}">
                          <a14:useLocalDpi xmlns:a14="http://schemas.microsoft.com/office/drawing/2010/main" val="0"/>
                        </a:ext>
                      </a:extLst>
                    </a:blip>
                    <a:stretch>
                      <a:fillRect/>
                    </a:stretch>
                  </pic:blipFill>
                  <pic:spPr>
                    <a:xfrm>
                      <a:off x="0" y="0"/>
                      <a:ext cx="3591426" cy="1686160"/>
                    </a:xfrm>
                    <a:prstGeom prst="rect">
                      <a:avLst/>
                    </a:prstGeom>
                  </pic:spPr>
                </pic:pic>
              </a:graphicData>
            </a:graphic>
          </wp:inline>
        </w:drawing>
      </w:r>
    </w:p>
    <w:p w14:paraId="30304E1B" w14:textId="759E0DA4" w:rsidR="0094246B" w:rsidRDefault="0094246B" w:rsidP="0094246B">
      <w:pPr>
        <w:rPr>
          <w:rFonts w:asciiTheme="majorHAnsi" w:eastAsiaTheme="minorEastAsia" w:hAnsiTheme="majorHAnsi" w:cstheme="majorHAnsi"/>
          <w:sz w:val="32"/>
          <w:szCs w:val="32"/>
        </w:rPr>
      </w:pPr>
      <w:r>
        <w:rPr>
          <w:rFonts w:asciiTheme="majorHAnsi" w:hAnsiTheme="majorHAnsi" w:cstheme="majorHAnsi"/>
          <w:sz w:val="32"/>
          <w:szCs w:val="32"/>
        </w:rPr>
        <w:t xml:space="preserve">Dove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r>
          <w:rPr>
            <w:rFonts w:ascii="Cambria Math" w:hAnsi="Cambria Math" w:cstheme="majorHAnsi"/>
            <w:sz w:val="32"/>
            <w:szCs w:val="32"/>
          </w:rPr>
          <m:t>=d</m:t>
        </m:r>
        <m:d>
          <m:dPr>
            <m:ctrlPr>
              <w:rPr>
                <w:rFonts w:ascii="Cambria Math" w:hAnsi="Cambria Math" w:cstheme="majorHAnsi"/>
                <w:i/>
                <w:sz w:val="32"/>
                <w:szCs w:val="32"/>
              </w:rPr>
            </m:ctrlPr>
          </m:dPr>
          <m:e>
            <w:bookmarkStart w:id="41" w:name="_Hlk126946991"/>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w:bookmarkEnd w:id="41"/>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oMath>
      <w:r>
        <w:rPr>
          <w:rFonts w:asciiTheme="majorHAnsi" w:eastAsiaTheme="minorEastAsia" w:hAnsiTheme="majorHAnsi" w:cstheme="majorHAnsi"/>
          <w:sz w:val="32"/>
          <w:szCs w:val="32"/>
        </w:rPr>
        <w:t>.</w:t>
      </w:r>
    </w:p>
    <w:p w14:paraId="085CD368"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La matrice delle distanze D può essere calcolata in R tramite la funzione</w:t>
      </w:r>
    </w:p>
    <w:p w14:paraId="6C26E205" w14:textId="77777777" w:rsidR="0094246B" w:rsidRPr="0094246B" w:rsidRDefault="0094246B" w:rsidP="0094246B">
      <w:pPr>
        <w:rPr>
          <w:rFonts w:asciiTheme="majorHAnsi" w:hAnsiTheme="majorHAnsi" w:cstheme="majorHAnsi"/>
          <w:b/>
          <w:bCs/>
          <w:sz w:val="32"/>
          <w:szCs w:val="32"/>
          <w:lang w:val="en-GB"/>
        </w:rPr>
      </w:pPr>
      <w:proofErr w:type="spellStart"/>
      <w:proofErr w:type="gramStart"/>
      <w:r w:rsidRPr="0094246B">
        <w:rPr>
          <w:rFonts w:asciiTheme="majorHAnsi" w:hAnsiTheme="majorHAnsi" w:cstheme="majorHAnsi"/>
          <w:b/>
          <w:bCs/>
          <w:sz w:val="32"/>
          <w:szCs w:val="32"/>
          <w:lang w:val="en-GB"/>
        </w:rPr>
        <w:t>dist</w:t>
      </w:r>
      <w:proofErr w:type="spellEnd"/>
      <w:r w:rsidRPr="0094246B">
        <w:rPr>
          <w:rFonts w:asciiTheme="majorHAnsi" w:hAnsiTheme="majorHAnsi" w:cstheme="majorHAnsi"/>
          <w:b/>
          <w:bCs/>
          <w:sz w:val="32"/>
          <w:szCs w:val="32"/>
          <w:lang w:val="en-GB"/>
        </w:rPr>
        <w:t>(</w:t>
      </w:r>
      <w:proofErr w:type="gramEnd"/>
      <w:r w:rsidRPr="0094246B">
        <w:rPr>
          <w:rFonts w:asciiTheme="majorHAnsi" w:hAnsiTheme="majorHAnsi" w:cstheme="majorHAnsi"/>
          <w:b/>
          <w:bCs/>
          <w:sz w:val="32"/>
          <w:szCs w:val="32"/>
          <w:lang w:val="en-GB"/>
        </w:rPr>
        <w:t>X, method=”</w:t>
      </w:r>
      <w:proofErr w:type="spellStart"/>
      <w:r w:rsidRPr="0094246B">
        <w:rPr>
          <w:rFonts w:asciiTheme="majorHAnsi" w:hAnsiTheme="majorHAnsi" w:cstheme="majorHAnsi"/>
          <w:b/>
          <w:bCs/>
          <w:sz w:val="32"/>
          <w:szCs w:val="32"/>
          <w:lang w:val="en-GB"/>
        </w:rPr>
        <w:t>euclidean</w:t>
      </w:r>
      <w:proofErr w:type="spellEnd"/>
      <w:r w:rsidRPr="0094246B">
        <w:rPr>
          <w:rFonts w:asciiTheme="majorHAnsi" w:hAnsiTheme="majorHAnsi" w:cstheme="majorHAnsi"/>
          <w:b/>
          <w:bCs/>
          <w:sz w:val="32"/>
          <w:szCs w:val="32"/>
          <w:lang w:val="en-GB"/>
        </w:rPr>
        <w:t xml:space="preserve">”, </w:t>
      </w:r>
      <w:proofErr w:type="spellStart"/>
      <w:r w:rsidRPr="0094246B">
        <w:rPr>
          <w:rFonts w:asciiTheme="majorHAnsi" w:hAnsiTheme="majorHAnsi" w:cstheme="majorHAnsi"/>
          <w:b/>
          <w:bCs/>
          <w:sz w:val="32"/>
          <w:szCs w:val="32"/>
          <w:lang w:val="en-GB"/>
        </w:rPr>
        <w:t>diag</w:t>
      </w:r>
      <w:proofErr w:type="spellEnd"/>
      <w:r w:rsidRPr="0094246B">
        <w:rPr>
          <w:rFonts w:asciiTheme="majorHAnsi" w:hAnsiTheme="majorHAnsi" w:cstheme="majorHAnsi"/>
          <w:b/>
          <w:bCs/>
          <w:sz w:val="32"/>
          <w:szCs w:val="32"/>
          <w:lang w:val="en-GB"/>
        </w:rPr>
        <w:t>=FALSE, upper=FALSE)</w:t>
      </w:r>
    </w:p>
    <w:p w14:paraId="2AB9BE39"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dove:</w:t>
      </w:r>
    </w:p>
    <w:p w14:paraId="32C35378" w14:textId="080CEAB6" w:rsidR="0094246B" w:rsidRPr="0094246B" w:rsidRDefault="0094246B" w:rsidP="0094246B">
      <w:pPr>
        <w:pStyle w:val="Paragrafoelenco"/>
        <w:numPr>
          <w:ilvl w:val="0"/>
          <w:numId w:val="12"/>
        </w:numPr>
        <w:rPr>
          <w:rFonts w:asciiTheme="majorHAnsi" w:hAnsiTheme="majorHAnsi" w:cstheme="majorHAnsi"/>
          <w:sz w:val="32"/>
          <w:szCs w:val="32"/>
        </w:rPr>
      </w:pPr>
      <m:oMath>
        <m:r>
          <w:rPr>
            <w:rFonts w:ascii="Cambria Math" w:hAnsi="Cambria Math" w:cstheme="majorHAnsi"/>
            <w:sz w:val="32"/>
            <w:szCs w:val="32"/>
          </w:rPr>
          <m:t>X</m:t>
        </m:r>
      </m:oMath>
      <w:r w:rsidRPr="0094246B">
        <w:rPr>
          <w:rFonts w:asciiTheme="majorHAnsi" w:hAnsiTheme="majorHAnsi" w:cstheme="majorHAnsi"/>
          <w:sz w:val="32"/>
          <w:szCs w:val="32"/>
        </w:rPr>
        <w:t>rappresenta una matrice numerica o un data frame;</w:t>
      </w:r>
    </w:p>
    <w:p w14:paraId="0A65F65E" w14:textId="5A11760B"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method</w:t>
      </w:r>
      <w:proofErr w:type="spellEnd"/>
      <w:r w:rsidRPr="0094246B">
        <w:rPr>
          <w:rFonts w:asciiTheme="majorHAnsi" w:hAnsiTheme="majorHAnsi" w:cstheme="majorHAnsi"/>
          <w:sz w:val="32"/>
          <w:szCs w:val="32"/>
        </w:rPr>
        <w:t xml:space="preserve"> seleziona la misura di distanza da utilizzare (che di default è già </w:t>
      </w:r>
      <w:proofErr w:type="spellStart"/>
      <w:r w:rsidRPr="0094246B">
        <w:rPr>
          <w:rFonts w:asciiTheme="majorHAnsi" w:hAnsiTheme="majorHAnsi" w:cstheme="majorHAnsi"/>
          <w:sz w:val="32"/>
          <w:szCs w:val="32"/>
        </w:rPr>
        <w:t>euclidean</w:t>
      </w:r>
      <w:proofErr w:type="spellEnd"/>
      <w:r w:rsidRPr="0094246B">
        <w:rPr>
          <w:rFonts w:asciiTheme="majorHAnsi" w:hAnsiTheme="majorHAnsi" w:cstheme="majorHAnsi"/>
          <w:sz w:val="32"/>
          <w:szCs w:val="32"/>
        </w:rPr>
        <w:t>);</w:t>
      </w:r>
    </w:p>
    <w:p w14:paraId="68CF31E1" w14:textId="3D10218D"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diag</w:t>
      </w:r>
      <w:proofErr w:type="spellEnd"/>
      <w:r w:rsidRPr="0094246B">
        <w:rPr>
          <w:rFonts w:asciiTheme="majorHAnsi" w:hAnsiTheme="majorHAnsi" w:cstheme="majorHAnsi"/>
          <w:sz w:val="32"/>
          <w:szCs w:val="32"/>
        </w:rPr>
        <w:t xml:space="preserve"> è posta uguale a TRUE se si desidera che la matrice delle distanze contenga anche i valori nulli sulla diagonale (di default è FALSE);</w:t>
      </w:r>
    </w:p>
    <w:p w14:paraId="4B7E352D" w14:textId="5081B6C4" w:rsid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upper</w:t>
      </w:r>
      <w:proofErr w:type="spellEnd"/>
      <w:r w:rsidRPr="0094246B">
        <w:rPr>
          <w:rFonts w:asciiTheme="majorHAnsi" w:hAnsiTheme="majorHAnsi" w:cstheme="majorHAnsi"/>
          <w:sz w:val="32"/>
          <w:szCs w:val="32"/>
        </w:rPr>
        <w:t xml:space="preserve"> è posta uguale a TRUE se si desidera che la matrice delle distanze contenga anche i valori al di sopra della diagonale principale (di default `e FALSE).</w:t>
      </w:r>
    </w:p>
    <w:p w14:paraId="1B4D60C9" w14:textId="1AA2B1DA" w:rsidR="00301331" w:rsidRDefault="00301331" w:rsidP="00301331">
      <w:pPr>
        <w:rPr>
          <w:rFonts w:asciiTheme="majorHAnsi" w:hAnsiTheme="majorHAnsi" w:cstheme="majorHAnsi"/>
          <w:sz w:val="32"/>
          <w:szCs w:val="32"/>
        </w:rPr>
      </w:pPr>
      <w:r>
        <w:rPr>
          <w:rFonts w:asciiTheme="majorHAnsi" w:hAnsiTheme="majorHAnsi" w:cstheme="majorHAnsi"/>
          <w:sz w:val="32"/>
          <w:szCs w:val="32"/>
        </w:rPr>
        <w:lastRenderedPageBreak/>
        <w:t>Tale matrice in R può essere ottenuta eseguendo il seguente codice:</w:t>
      </w:r>
    </w:p>
    <w:p w14:paraId="6E8DB808" w14:textId="1CD5613A" w:rsidR="00301331" w:rsidRPr="00301331" w:rsidRDefault="001668B0" w:rsidP="00301331">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0FFC104" wp14:editId="70F8587E">
            <wp:extent cx="6120130" cy="11461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70">
                      <a:extLst>
                        <a:ext uri="{28A0092B-C50C-407E-A947-70E740481C1C}">
                          <a14:useLocalDpi xmlns:a14="http://schemas.microsoft.com/office/drawing/2010/main" val="0"/>
                        </a:ext>
                      </a:extLst>
                    </a:blip>
                    <a:stretch>
                      <a:fillRect/>
                    </a:stretch>
                  </pic:blipFill>
                  <pic:spPr>
                    <a:xfrm>
                      <a:off x="0" y="0"/>
                      <a:ext cx="6120130" cy="1146175"/>
                    </a:xfrm>
                    <a:prstGeom prst="rect">
                      <a:avLst/>
                    </a:prstGeom>
                  </pic:spPr>
                </pic:pic>
              </a:graphicData>
            </a:graphic>
          </wp:inline>
        </w:drawing>
      </w:r>
    </w:p>
    <w:p w14:paraId="2C6F1974" w14:textId="54BFD9CD" w:rsidR="00301331" w:rsidRPr="00301331" w:rsidRDefault="00301331" w:rsidP="00301331">
      <w:pPr>
        <w:ind w:left="360"/>
        <w:rPr>
          <w:rFonts w:asciiTheme="majorHAnsi" w:hAnsiTheme="majorHAnsi" w:cstheme="majorHAnsi"/>
          <w:sz w:val="32"/>
          <w:szCs w:val="32"/>
        </w:rPr>
      </w:pPr>
      <w:r>
        <w:rPr>
          <w:rFonts w:asciiTheme="majorHAnsi" w:hAnsiTheme="majorHAnsi" w:cstheme="majorHAnsi"/>
          <w:sz w:val="32"/>
          <w:szCs w:val="32"/>
        </w:rPr>
        <w:t>Output:</w:t>
      </w:r>
    </w:p>
    <w:p w14:paraId="79696785" w14:textId="33DEF758" w:rsidR="00301331" w:rsidRDefault="001668B0" w:rsidP="00301331">
      <w:pPr>
        <w:ind w:left="36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8C515E4" wp14:editId="14B5301C">
            <wp:extent cx="6120130" cy="240665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71">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r>
        <w:rPr>
          <w:rFonts w:asciiTheme="majorHAnsi" w:hAnsiTheme="majorHAnsi" w:cstheme="majorHAnsi"/>
          <w:noProof/>
          <w:sz w:val="32"/>
          <w:szCs w:val="32"/>
        </w:rPr>
        <w:drawing>
          <wp:inline distT="0" distB="0" distL="0" distR="0" wp14:anchorId="560A0DA4" wp14:editId="496C8DCE">
            <wp:extent cx="6120130" cy="2375535"/>
            <wp:effectExtent l="0" t="0" r="0" b="571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72">
                      <a:extLst>
                        <a:ext uri="{28A0092B-C50C-407E-A947-70E740481C1C}">
                          <a14:useLocalDpi xmlns:a14="http://schemas.microsoft.com/office/drawing/2010/main" val="0"/>
                        </a:ext>
                      </a:extLst>
                    </a:blip>
                    <a:stretch>
                      <a:fillRect/>
                    </a:stretch>
                  </pic:blipFill>
                  <pic:spPr>
                    <a:xfrm>
                      <a:off x="0" y="0"/>
                      <a:ext cx="6120130" cy="2375535"/>
                    </a:xfrm>
                    <a:prstGeom prst="rect">
                      <a:avLst/>
                    </a:prstGeom>
                  </pic:spPr>
                </pic:pic>
              </a:graphicData>
            </a:graphic>
          </wp:inline>
        </w:drawing>
      </w:r>
      <w:r>
        <w:rPr>
          <w:rFonts w:asciiTheme="majorHAnsi" w:hAnsiTheme="majorHAnsi" w:cstheme="majorHAnsi"/>
          <w:noProof/>
          <w:sz w:val="32"/>
          <w:szCs w:val="32"/>
        </w:rPr>
        <w:drawing>
          <wp:inline distT="0" distB="0" distL="0" distR="0" wp14:anchorId="0BC3B959" wp14:editId="72E61FF3">
            <wp:extent cx="6120130" cy="2927350"/>
            <wp:effectExtent l="0" t="0" r="0" b="635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73">
                      <a:extLst>
                        <a:ext uri="{28A0092B-C50C-407E-A947-70E740481C1C}">
                          <a14:useLocalDpi xmlns:a14="http://schemas.microsoft.com/office/drawing/2010/main" val="0"/>
                        </a:ext>
                      </a:extLst>
                    </a:blip>
                    <a:stretch>
                      <a:fillRect/>
                    </a:stretch>
                  </pic:blipFill>
                  <pic:spPr>
                    <a:xfrm>
                      <a:off x="0" y="0"/>
                      <a:ext cx="6120130" cy="2927350"/>
                    </a:xfrm>
                    <a:prstGeom prst="rect">
                      <a:avLst/>
                    </a:prstGeom>
                  </pic:spPr>
                </pic:pic>
              </a:graphicData>
            </a:graphic>
          </wp:inline>
        </w:drawing>
      </w:r>
    </w:p>
    <w:p w14:paraId="0524A89C" w14:textId="307218E4" w:rsidR="00301331" w:rsidRDefault="00301331" w:rsidP="00301331">
      <w:pPr>
        <w:ind w:left="360"/>
        <w:jc w:val="both"/>
        <w:rPr>
          <w:rFonts w:asciiTheme="majorHAnsi" w:hAnsiTheme="majorHAnsi" w:cstheme="majorHAnsi"/>
          <w:sz w:val="32"/>
          <w:szCs w:val="32"/>
        </w:rPr>
      </w:pPr>
      <w:r w:rsidRPr="00301331">
        <w:rPr>
          <w:rFonts w:asciiTheme="majorHAnsi" w:hAnsiTheme="majorHAnsi" w:cstheme="majorHAnsi"/>
          <w:sz w:val="32"/>
          <w:szCs w:val="32"/>
        </w:rPr>
        <w:t>Il cluster con le distanze è stato calcolato applicando il metodo euclideo</w:t>
      </w:r>
      <w:r>
        <w:rPr>
          <w:rFonts w:asciiTheme="majorHAnsi" w:hAnsiTheme="majorHAnsi" w:cstheme="majorHAnsi"/>
          <w:sz w:val="32"/>
          <w:szCs w:val="32"/>
        </w:rPr>
        <w:t>.</w:t>
      </w:r>
    </w:p>
    <w:p w14:paraId="2431B387" w14:textId="011DB794"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Come possiamo notare, i valori sulla diagonale sono tutti nulli, ovvero pari a zero, mentre</w:t>
      </w:r>
      <w:r>
        <w:rPr>
          <w:rFonts w:asciiTheme="majorHAnsi" w:hAnsiTheme="majorHAnsi" w:cstheme="majorHAnsi"/>
          <w:sz w:val="32"/>
          <w:szCs w:val="32"/>
        </w:rPr>
        <w:t xml:space="preserve"> </w:t>
      </w:r>
      <w:r w:rsidRPr="007B399E">
        <w:rPr>
          <w:rFonts w:asciiTheme="majorHAnsi" w:hAnsiTheme="majorHAnsi" w:cstheme="majorHAnsi"/>
          <w:sz w:val="32"/>
          <w:szCs w:val="32"/>
        </w:rPr>
        <w:t>quelli al di sotto e quelli al di sopra risultano essere equivalenti. Quindi, il numero di distanze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che è necessario conoscere </w:t>
      </w:r>
      <w:r w:rsidRPr="007B399E">
        <w:rPr>
          <w:rFonts w:asciiTheme="majorHAnsi" w:hAnsiTheme="majorHAnsi" w:cstheme="majorHAnsi"/>
          <w:sz w:val="32"/>
          <w:szCs w:val="32"/>
        </w:rPr>
        <w:lastRenderedPageBreak/>
        <w:t>affinché sia definita la posizione di ciascuna delle n variabili</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rispetto alle rimanenti n − 1 è, dunque, </w:t>
      </w:r>
      <w:proofErr w:type="gramStart"/>
      <w:r w:rsidRPr="007B399E">
        <w:rPr>
          <w:rFonts w:asciiTheme="majorHAnsi" w:hAnsiTheme="majorHAnsi" w:cstheme="majorHAnsi"/>
          <w:sz w:val="32"/>
          <w:szCs w:val="32"/>
        </w:rPr>
        <w:t>n(</w:t>
      </w:r>
      <w:proofErr w:type="gramEnd"/>
      <w:r w:rsidRPr="007B399E">
        <w:rPr>
          <w:rFonts w:asciiTheme="majorHAnsi" w:hAnsiTheme="majorHAnsi" w:cstheme="majorHAnsi"/>
          <w:sz w:val="32"/>
          <w:szCs w:val="32"/>
        </w:rPr>
        <w:t>n − 1)/2. Ciò significa che è sufficiente considerare</w:t>
      </w:r>
      <w:r>
        <w:rPr>
          <w:rFonts w:asciiTheme="majorHAnsi" w:hAnsiTheme="majorHAnsi" w:cstheme="majorHAnsi"/>
          <w:sz w:val="32"/>
          <w:szCs w:val="32"/>
        </w:rPr>
        <w:t xml:space="preserve"> </w:t>
      </w:r>
      <w:r w:rsidRPr="007B399E">
        <w:rPr>
          <w:rFonts w:asciiTheme="majorHAnsi" w:hAnsiTheme="majorHAnsi" w:cstheme="majorHAnsi"/>
          <w:sz w:val="32"/>
          <w:szCs w:val="32"/>
        </w:rPr>
        <w:t>la matrice triangolare al di sopra o al di sotto della diagonale principale di D.</w:t>
      </w:r>
    </w:p>
    <w:p w14:paraId="6C184B15" w14:textId="35713E77" w:rsidR="007B399E" w:rsidRDefault="007B399E" w:rsidP="007B399E">
      <w:pPr>
        <w:ind w:left="360"/>
        <w:jc w:val="both"/>
        <w:rPr>
          <w:rFonts w:asciiTheme="majorHAnsi" w:hAnsiTheme="majorHAnsi" w:cstheme="majorHAnsi"/>
          <w:sz w:val="32"/>
          <w:szCs w:val="32"/>
        </w:rPr>
      </w:pPr>
      <w:r>
        <w:rPr>
          <w:rFonts w:asciiTheme="majorHAnsi" w:hAnsiTheme="majorHAnsi" w:cstheme="majorHAnsi"/>
          <w:sz w:val="32"/>
          <w:szCs w:val="32"/>
        </w:rPr>
        <w:t>Infatti, p</w:t>
      </w:r>
      <w:r w:rsidRPr="007B399E">
        <w:rPr>
          <w:rFonts w:asciiTheme="majorHAnsi" w:hAnsiTheme="majorHAnsi" w:cstheme="majorHAnsi"/>
          <w:sz w:val="32"/>
          <w:szCs w:val="32"/>
        </w:rPr>
        <w:t>otremmo ottimizzare ulteriormente l’output precedente applicando questa modifica al</w:t>
      </w:r>
      <w:r>
        <w:rPr>
          <w:rFonts w:asciiTheme="majorHAnsi" w:hAnsiTheme="majorHAnsi" w:cstheme="majorHAnsi"/>
          <w:sz w:val="32"/>
          <w:szCs w:val="32"/>
        </w:rPr>
        <w:t xml:space="preserve"> </w:t>
      </w:r>
      <w:r w:rsidRPr="007B399E">
        <w:rPr>
          <w:rFonts w:asciiTheme="majorHAnsi" w:hAnsiTheme="majorHAnsi" w:cstheme="majorHAnsi"/>
          <w:sz w:val="32"/>
          <w:szCs w:val="32"/>
        </w:rPr>
        <w:t>codice precedente</w:t>
      </w:r>
      <w:r>
        <w:rPr>
          <w:rFonts w:asciiTheme="majorHAnsi" w:hAnsiTheme="majorHAnsi" w:cstheme="majorHAnsi"/>
          <w:sz w:val="32"/>
          <w:szCs w:val="32"/>
        </w:rPr>
        <w:t>:</w:t>
      </w:r>
    </w:p>
    <w:p w14:paraId="54762B41" w14:textId="7A3C2B81" w:rsidR="007B399E" w:rsidRDefault="001668B0" w:rsidP="007B399E">
      <w:pPr>
        <w:ind w:left="36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DE856" wp14:editId="43C0A086">
            <wp:extent cx="6120130" cy="1135380"/>
            <wp:effectExtent l="0" t="0" r="0"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74">
                      <a:extLst>
                        <a:ext uri="{28A0092B-C50C-407E-A947-70E740481C1C}">
                          <a14:useLocalDpi xmlns:a14="http://schemas.microsoft.com/office/drawing/2010/main" val="0"/>
                        </a:ext>
                      </a:extLst>
                    </a:blip>
                    <a:stretch>
                      <a:fillRect/>
                    </a:stretch>
                  </pic:blipFill>
                  <pic:spPr>
                    <a:xfrm>
                      <a:off x="0" y="0"/>
                      <a:ext cx="6120130" cy="1135380"/>
                    </a:xfrm>
                    <a:prstGeom prst="rect">
                      <a:avLst/>
                    </a:prstGeom>
                  </pic:spPr>
                </pic:pic>
              </a:graphicData>
            </a:graphic>
          </wp:inline>
        </w:drawing>
      </w:r>
    </w:p>
    <w:p w14:paraId="2D058B2A" w14:textId="77777777" w:rsidR="007B399E" w:rsidRDefault="007B399E" w:rsidP="007B399E">
      <w:pPr>
        <w:ind w:left="360"/>
        <w:jc w:val="both"/>
        <w:rPr>
          <w:rFonts w:asciiTheme="majorHAnsi" w:hAnsiTheme="majorHAnsi" w:cstheme="majorHAnsi"/>
          <w:sz w:val="32"/>
          <w:szCs w:val="32"/>
        </w:rPr>
      </w:pPr>
    </w:p>
    <w:p w14:paraId="3C5D77A3" w14:textId="36BD08DA" w:rsidR="001668B0" w:rsidRDefault="007B399E" w:rsidP="001668B0">
      <w:pPr>
        <w:ind w:left="360"/>
        <w:jc w:val="both"/>
        <w:rPr>
          <w:rFonts w:asciiTheme="majorHAnsi" w:hAnsiTheme="majorHAnsi" w:cstheme="majorHAnsi"/>
          <w:sz w:val="32"/>
          <w:szCs w:val="32"/>
        </w:rPr>
      </w:pPr>
      <w:r>
        <w:rPr>
          <w:rFonts w:asciiTheme="majorHAnsi" w:hAnsiTheme="majorHAnsi" w:cstheme="majorHAnsi"/>
          <w:sz w:val="32"/>
          <w:szCs w:val="32"/>
        </w:rPr>
        <w:t>Output:</w:t>
      </w:r>
      <w:r w:rsidR="001668B0">
        <w:rPr>
          <w:rFonts w:asciiTheme="majorHAnsi" w:hAnsiTheme="majorHAnsi" w:cstheme="majorHAnsi"/>
          <w:noProof/>
          <w:sz w:val="32"/>
          <w:szCs w:val="32"/>
        </w:rPr>
        <w:drawing>
          <wp:inline distT="0" distB="0" distL="0" distR="0" wp14:anchorId="542567C7" wp14:editId="1719D5F1">
            <wp:extent cx="6120130" cy="2262505"/>
            <wp:effectExtent l="0" t="0" r="0" b="444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75">
                      <a:extLst>
                        <a:ext uri="{28A0092B-C50C-407E-A947-70E740481C1C}">
                          <a14:useLocalDpi xmlns:a14="http://schemas.microsoft.com/office/drawing/2010/main" val="0"/>
                        </a:ext>
                      </a:extLst>
                    </a:blip>
                    <a:stretch>
                      <a:fillRect/>
                    </a:stretch>
                  </pic:blipFill>
                  <pic:spPr>
                    <a:xfrm>
                      <a:off x="0" y="0"/>
                      <a:ext cx="6120130" cy="2262505"/>
                    </a:xfrm>
                    <a:prstGeom prst="rect">
                      <a:avLst/>
                    </a:prstGeom>
                  </pic:spPr>
                </pic:pic>
              </a:graphicData>
            </a:graphic>
          </wp:inline>
        </w:drawing>
      </w:r>
      <w:r w:rsidR="001668B0">
        <w:rPr>
          <w:rFonts w:asciiTheme="majorHAnsi" w:hAnsiTheme="majorHAnsi" w:cstheme="majorHAnsi"/>
          <w:noProof/>
          <w:sz w:val="32"/>
          <w:szCs w:val="32"/>
        </w:rPr>
        <w:lastRenderedPageBreak/>
        <w:drawing>
          <wp:inline distT="0" distB="0" distL="0" distR="0" wp14:anchorId="1A25D77D" wp14:editId="5EBD2128">
            <wp:extent cx="6120130" cy="22593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pic:nvPicPr>
                  <pic:blipFill>
                    <a:blip r:embed="rId76">
                      <a:extLst>
                        <a:ext uri="{28A0092B-C50C-407E-A947-70E740481C1C}">
                          <a14:useLocalDpi xmlns:a14="http://schemas.microsoft.com/office/drawing/2010/main" val="0"/>
                        </a:ext>
                      </a:extLst>
                    </a:blip>
                    <a:stretch>
                      <a:fillRect/>
                    </a:stretch>
                  </pic:blipFill>
                  <pic:spPr>
                    <a:xfrm>
                      <a:off x="0" y="0"/>
                      <a:ext cx="6120130" cy="2259330"/>
                    </a:xfrm>
                    <a:prstGeom prst="rect">
                      <a:avLst/>
                    </a:prstGeom>
                  </pic:spPr>
                </pic:pic>
              </a:graphicData>
            </a:graphic>
          </wp:inline>
        </w:drawing>
      </w:r>
      <w:r w:rsidR="001668B0">
        <w:rPr>
          <w:rFonts w:asciiTheme="majorHAnsi" w:hAnsiTheme="majorHAnsi" w:cstheme="majorHAnsi"/>
          <w:noProof/>
          <w:sz w:val="32"/>
          <w:szCs w:val="32"/>
        </w:rPr>
        <w:drawing>
          <wp:inline distT="0" distB="0" distL="0" distR="0" wp14:anchorId="53FADC98" wp14:editId="63044AF8">
            <wp:extent cx="6120130" cy="3229610"/>
            <wp:effectExtent l="0" t="0" r="0" b="889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pic:cNvPicPr/>
                  </pic:nvPicPr>
                  <pic:blipFill>
                    <a:blip r:embed="rId77">
                      <a:extLst>
                        <a:ext uri="{28A0092B-C50C-407E-A947-70E740481C1C}">
                          <a14:useLocalDpi xmlns:a14="http://schemas.microsoft.com/office/drawing/2010/main" val="0"/>
                        </a:ext>
                      </a:extLst>
                    </a:blip>
                    <a:stretch>
                      <a:fillRect/>
                    </a:stretch>
                  </pic:blipFill>
                  <pic:spPr>
                    <a:xfrm>
                      <a:off x="0" y="0"/>
                      <a:ext cx="6120130" cy="3229610"/>
                    </a:xfrm>
                    <a:prstGeom prst="rect">
                      <a:avLst/>
                    </a:prstGeom>
                  </pic:spPr>
                </pic:pic>
              </a:graphicData>
            </a:graphic>
          </wp:inline>
        </w:drawing>
      </w:r>
    </w:p>
    <w:p w14:paraId="2C308770" w14:textId="178501F3"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Questo risultato è stato ottenuto modificando:</w:t>
      </w:r>
    </w:p>
    <w:p w14:paraId="1857357F" w14:textId="1451B98C"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diag</w:t>
      </w:r>
      <w:proofErr w:type="spellEnd"/>
      <w:r w:rsidRPr="007B399E">
        <w:rPr>
          <w:rFonts w:asciiTheme="majorHAnsi" w:hAnsiTheme="majorHAnsi" w:cstheme="majorHAnsi"/>
          <w:sz w:val="32"/>
          <w:szCs w:val="32"/>
        </w:rPr>
        <w:t>, è stato impostato su FALSE, in questo modo non appaiono i valori nulli sulla diagonale;</w:t>
      </w:r>
    </w:p>
    <w:p w14:paraId="11B4A7E6" w14:textId="1F8FACA1"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upper</w:t>
      </w:r>
      <w:proofErr w:type="spellEnd"/>
      <w:r w:rsidRPr="007B399E">
        <w:rPr>
          <w:rFonts w:asciiTheme="majorHAnsi" w:hAnsiTheme="majorHAnsi" w:cstheme="majorHAnsi"/>
          <w:sz w:val="32"/>
          <w:szCs w:val="32"/>
        </w:rPr>
        <w:t>, è stato impostato su FALSE, in questo modo, non compaiono i valori al di sopra della diagonale, perché risulterebbero duplicati dato che già sono presenti al di sotto della diagonale.</w:t>
      </w:r>
    </w:p>
    <w:p w14:paraId="5BA91796" w14:textId="1F240C15"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Quindi, come possiamo notare, adesso compaiono solamente i valori non nulli e non</w:t>
      </w:r>
      <w:r>
        <w:rPr>
          <w:rFonts w:asciiTheme="majorHAnsi" w:hAnsiTheme="majorHAnsi" w:cstheme="majorHAnsi"/>
          <w:sz w:val="32"/>
          <w:szCs w:val="32"/>
        </w:rPr>
        <w:t xml:space="preserve"> </w:t>
      </w:r>
      <w:r w:rsidRPr="007B399E">
        <w:rPr>
          <w:rFonts w:asciiTheme="majorHAnsi" w:hAnsiTheme="majorHAnsi" w:cstheme="majorHAnsi"/>
          <w:sz w:val="32"/>
          <w:szCs w:val="32"/>
        </w:rPr>
        <w:t>duplicati.</w:t>
      </w:r>
    </w:p>
    <w:p w14:paraId="02B1F731" w14:textId="70D12309"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Uno dei problemi che si presenta nell’analisi dei cluster riguarda la standardizzazione o</w:t>
      </w:r>
      <w:r>
        <w:rPr>
          <w:rFonts w:asciiTheme="majorHAnsi" w:hAnsiTheme="majorHAnsi" w:cstheme="majorHAnsi"/>
          <w:sz w:val="32"/>
          <w:szCs w:val="32"/>
        </w:rPr>
        <w:t xml:space="preserve"> </w:t>
      </w:r>
      <w:r w:rsidRPr="007B399E">
        <w:rPr>
          <w:rFonts w:asciiTheme="majorHAnsi" w:hAnsiTheme="majorHAnsi" w:cstheme="majorHAnsi"/>
          <w:sz w:val="32"/>
          <w:szCs w:val="32"/>
        </w:rPr>
        <w:t>meno delle variabili</w:t>
      </w:r>
      <w:r>
        <w:rPr>
          <w:rFonts w:asciiTheme="majorHAnsi" w:hAnsiTheme="majorHAnsi" w:cstheme="majorHAnsi"/>
          <w:sz w:val="32"/>
          <w:szCs w:val="32"/>
        </w:rPr>
        <w:t>,</w:t>
      </w:r>
      <w:r w:rsidRPr="007B399E">
        <w:rPr>
          <w:rFonts w:asciiTheme="majorHAnsi" w:hAnsiTheme="majorHAnsi" w:cstheme="majorHAnsi"/>
          <w:sz w:val="32"/>
          <w:szCs w:val="32"/>
        </w:rPr>
        <w:t xml:space="preserve"> poiché attribuire un peso diverso a ciascuna caratteristica potrebbe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condurre a risultati differenti </w:t>
      </w:r>
      <w:r w:rsidRPr="007B399E">
        <w:rPr>
          <w:rFonts w:asciiTheme="majorHAnsi" w:hAnsiTheme="majorHAnsi" w:cstheme="majorHAnsi"/>
          <w:sz w:val="32"/>
          <w:szCs w:val="32"/>
        </w:rPr>
        <w:lastRenderedPageBreak/>
        <w:t>a seconda delle tecniche di clustering utilizzate. In molti metodi</w:t>
      </w:r>
      <w:r>
        <w:rPr>
          <w:rFonts w:asciiTheme="majorHAnsi" w:hAnsiTheme="majorHAnsi" w:cstheme="majorHAnsi"/>
          <w:sz w:val="32"/>
          <w:szCs w:val="32"/>
        </w:rPr>
        <w:t xml:space="preserve"> </w:t>
      </w:r>
      <w:r w:rsidRPr="007B399E">
        <w:rPr>
          <w:rFonts w:asciiTheme="majorHAnsi" w:hAnsiTheme="majorHAnsi" w:cstheme="majorHAnsi"/>
          <w:sz w:val="32"/>
          <w:szCs w:val="32"/>
        </w:rPr>
        <w:t>di clustering si raccomanda la standardizzazione di ogni variabile (caratteristica) usando la</w:t>
      </w:r>
      <w:r>
        <w:rPr>
          <w:rFonts w:asciiTheme="majorHAnsi" w:hAnsiTheme="majorHAnsi" w:cstheme="majorHAnsi"/>
          <w:sz w:val="32"/>
          <w:szCs w:val="32"/>
        </w:rPr>
        <w:t xml:space="preserve"> </w:t>
      </w:r>
      <w:r w:rsidRPr="007B399E">
        <w:rPr>
          <w:rFonts w:asciiTheme="majorHAnsi" w:hAnsiTheme="majorHAnsi" w:cstheme="majorHAnsi"/>
          <w:sz w:val="32"/>
          <w:szCs w:val="32"/>
        </w:rPr>
        <w:t>media campionaria e la deviazione standard campionaria entrambe derivate dall’insieme</w:t>
      </w:r>
      <w:r>
        <w:rPr>
          <w:rFonts w:asciiTheme="majorHAnsi" w:hAnsiTheme="majorHAnsi" w:cstheme="majorHAnsi"/>
          <w:sz w:val="32"/>
          <w:szCs w:val="32"/>
        </w:rPr>
        <w:t xml:space="preserve"> </w:t>
      </w:r>
      <w:r w:rsidRPr="007B399E">
        <w:rPr>
          <w:rFonts w:asciiTheme="majorHAnsi" w:hAnsiTheme="majorHAnsi" w:cstheme="majorHAnsi"/>
          <w:sz w:val="32"/>
          <w:szCs w:val="32"/>
        </w:rPr>
        <w:t>completo di individui della popolazione.</w:t>
      </w:r>
    </w:p>
    <w:p w14:paraId="2239F367" w14:textId="354C4FA8" w:rsidR="007B399E" w:rsidRDefault="001668B0" w:rsidP="007B399E">
      <w:pPr>
        <w:ind w:left="360"/>
        <w:jc w:val="both"/>
        <w:rPr>
          <w:rFonts w:asciiTheme="majorHAnsi" w:hAnsiTheme="majorHAnsi" w:cstheme="majorHAnsi"/>
          <w:sz w:val="32"/>
          <w:szCs w:val="32"/>
        </w:rPr>
      </w:pPr>
      <w:r>
        <w:rPr>
          <w:rFonts w:asciiTheme="majorHAnsi" w:hAnsiTheme="majorHAnsi" w:cstheme="majorHAnsi"/>
          <w:sz w:val="32"/>
          <w:szCs w:val="32"/>
        </w:rPr>
        <w:t xml:space="preserve">Ciò è stato eseguito grazie all’uso della funzione </w:t>
      </w:r>
      <w:r>
        <w:rPr>
          <w:rFonts w:asciiTheme="majorHAnsi" w:hAnsiTheme="majorHAnsi" w:cstheme="majorHAnsi"/>
          <w:b/>
          <w:bCs/>
          <w:sz w:val="32"/>
          <w:szCs w:val="32"/>
        </w:rPr>
        <w:t>scale(covid)</w:t>
      </w:r>
      <w:r>
        <w:rPr>
          <w:rFonts w:asciiTheme="majorHAnsi" w:hAnsiTheme="majorHAnsi" w:cstheme="majorHAnsi"/>
          <w:sz w:val="32"/>
          <w:szCs w:val="32"/>
        </w:rPr>
        <w:t xml:space="preserve">, dove </w:t>
      </w:r>
      <w:r>
        <w:rPr>
          <w:rFonts w:asciiTheme="majorHAnsi" w:hAnsiTheme="majorHAnsi" w:cstheme="majorHAnsi"/>
          <w:b/>
          <w:bCs/>
          <w:sz w:val="32"/>
          <w:szCs w:val="32"/>
        </w:rPr>
        <w:t>covid</w:t>
      </w:r>
      <w:r>
        <w:rPr>
          <w:rFonts w:asciiTheme="majorHAnsi" w:hAnsiTheme="majorHAnsi" w:cstheme="majorHAnsi"/>
          <w:sz w:val="32"/>
          <w:szCs w:val="32"/>
        </w:rPr>
        <w:t xml:space="preserve"> identifica il dataset in esame.</w:t>
      </w:r>
    </w:p>
    <w:p w14:paraId="4B98C1E3" w14:textId="3ADF04F6" w:rsidR="001668B0" w:rsidRDefault="001668B0" w:rsidP="001668B0">
      <w:pPr>
        <w:pStyle w:val="Titolo1"/>
        <w:numPr>
          <w:ilvl w:val="1"/>
          <w:numId w:val="1"/>
        </w:numPr>
        <w:rPr>
          <w:color w:val="000000" w:themeColor="text1"/>
          <w:sz w:val="36"/>
          <w:szCs w:val="36"/>
        </w:rPr>
      </w:pPr>
      <w:bookmarkStart w:id="42" w:name="_Toc127015169"/>
      <w:r w:rsidRPr="001668B0">
        <w:rPr>
          <w:color w:val="000000" w:themeColor="text1"/>
          <w:sz w:val="36"/>
          <w:szCs w:val="36"/>
        </w:rPr>
        <w:t>Misure di Similarità</w:t>
      </w:r>
      <w:bookmarkEnd w:id="42"/>
    </w:p>
    <w:p w14:paraId="3DCBBCE3" w14:textId="18061DD6"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Nella maggior parte delle tecniche di clustering occorre inizialmente calcolare la matrice D</w:t>
      </w:r>
      <w:r>
        <w:rPr>
          <w:rFonts w:asciiTheme="majorHAnsi" w:hAnsiTheme="majorHAnsi" w:cstheme="majorHAnsi"/>
          <w:sz w:val="32"/>
          <w:szCs w:val="32"/>
        </w:rPr>
        <w:t xml:space="preserve"> </w:t>
      </w:r>
      <w:r w:rsidRPr="001668B0">
        <w:rPr>
          <w:rFonts w:asciiTheme="majorHAnsi" w:hAnsiTheme="majorHAnsi" w:cstheme="majorHAnsi"/>
          <w:sz w:val="32"/>
          <w:szCs w:val="32"/>
        </w:rPr>
        <w:t>delle distanze oppure una matrice S delle similarità. Una misura di similarità permette di</w:t>
      </w:r>
      <w:r>
        <w:rPr>
          <w:rFonts w:asciiTheme="majorHAnsi" w:hAnsiTheme="majorHAnsi" w:cstheme="majorHAnsi"/>
          <w:sz w:val="32"/>
          <w:szCs w:val="32"/>
        </w:rPr>
        <w:t xml:space="preserve"> </w:t>
      </w:r>
      <w:r w:rsidRPr="001668B0">
        <w:rPr>
          <w:rFonts w:asciiTheme="majorHAnsi" w:hAnsiTheme="majorHAnsi" w:cstheme="majorHAnsi"/>
          <w:sz w:val="32"/>
          <w:szCs w:val="32"/>
        </w:rPr>
        <w:t xml:space="preserve">definire in modo quantitativo la somiglianza o differenza tra due individui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I</m:t>
            </m:r>
          </m:e>
          <m:sub>
            <m:r>
              <w:rPr>
                <w:rFonts w:ascii="Cambria Math" w:eastAsiaTheme="minorEastAsia" w:hAnsi="Cambria Math" w:cstheme="majorHAnsi"/>
                <w:sz w:val="32"/>
                <w:szCs w:val="32"/>
              </w:rPr>
              <m:t>j</m:t>
            </m:r>
          </m:sub>
        </m:sSub>
      </m:oMath>
      <w:r>
        <w:rPr>
          <w:rFonts w:asciiTheme="majorHAnsi" w:eastAsiaTheme="minorEastAsia" w:hAnsiTheme="majorHAnsi" w:cstheme="majorHAnsi"/>
          <w:sz w:val="32"/>
          <w:szCs w:val="32"/>
        </w:rPr>
        <w:t>.</w:t>
      </w:r>
    </w:p>
    <w:p w14:paraId="4C1A1540" w14:textId="77777777"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Viene fornito come risultato un valore numerico compreso tra 0 e 1, dove:</w:t>
      </w:r>
    </w:p>
    <w:p w14:paraId="1FAE085A" w14:textId="41599FE1"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0, si intende l’assoluta assenza di similarità;</w:t>
      </w:r>
    </w:p>
    <w:p w14:paraId="72831ED6" w14:textId="7D68F98C"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1, si intende l’assoluta presenza di somiglianza.</w:t>
      </w:r>
    </w:p>
    <w:p w14:paraId="6FBCD908" w14:textId="3EE7C3DF" w:rsidR="001668B0" w:rsidRDefault="001668B0" w:rsidP="001668B0">
      <w:pPr>
        <w:rPr>
          <w:rFonts w:asciiTheme="majorHAnsi" w:eastAsiaTheme="minorEastAsia" w:hAnsiTheme="majorHAnsi" w:cstheme="majorHAnsi"/>
          <w:sz w:val="32"/>
          <w:szCs w:val="32"/>
        </w:rPr>
      </w:pPr>
      <w:r w:rsidRPr="001668B0">
        <w:rPr>
          <w:rFonts w:asciiTheme="majorHAnsi" w:hAnsiTheme="majorHAnsi" w:cstheme="majorHAnsi"/>
          <w:sz w:val="32"/>
          <w:szCs w:val="32"/>
        </w:rPr>
        <w:t>Per definizione una funzione a valori reali</w:t>
      </w:r>
      <w:r w:rsidR="00292E4B">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r>
          <w:rPr>
            <w:rFonts w:ascii="Cambria Math" w:hAnsi="Cambria Math" w:cstheme="majorHAnsi"/>
            <w:sz w:val="32"/>
            <w:szCs w:val="32"/>
          </w:rPr>
          <m:t>=s(</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sidR="00292E4B">
        <w:rPr>
          <w:rFonts w:asciiTheme="majorHAnsi" w:eastAsiaTheme="minorEastAsia" w:hAnsiTheme="majorHAnsi" w:cstheme="majorHAnsi"/>
          <w:sz w:val="32"/>
          <w:szCs w:val="32"/>
        </w:rPr>
        <w:t xml:space="preserve"> è detta misura di similarità se e soltanto se essa soddisfa le seguenti condizioni</w:t>
      </w:r>
    </w:p>
    <w:p w14:paraId="5C521927" w14:textId="7920F913"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F7CCF8E" wp14:editId="3D2615D9">
            <wp:extent cx="3105150" cy="820563"/>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pic:cNvPicPr/>
                  </pic:nvPicPr>
                  <pic:blipFill>
                    <a:blip r:embed="rId78">
                      <a:extLst>
                        <a:ext uri="{28A0092B-C50C-407E-A947-70E740481C1C}">
                          <a14:useLocalDpi xmlns:a14="http://schemas.microsoft.com/office/drawing/2010/main" val="0"/>
                        </a:ext>
                      </a:extLst>
                    </a:blip>
                    <a:stretch>
                      <a:fillRect/>
                    </a:stretch>
                  </pic:blipFill>
                  <pic:spPr>
                    <a:xfrm>
                      <a:off x="0" y="0"/>
                      <a:ext cx="3132336" cy="827747"/>
                    </a:xfrm>
                    <a:prstGeom prst="rect">
                      <a:avLst/>
                    </a:prstGeom>
                  </pic:spPr>
                </pic:pic>
              </a:graphicData>
            </a:graphic>
          </wp:inline>
        </w:drawing>
      </w:r>
    </w:p>
    <w:p w14:paraId="0100468B" w14:textId="2A1D3023"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proprietà (i) implica che la misura di similarità è unitaria se i due punti sono identici. La</w:t>
      </w:r>
      <w:r>
        <w:rPr>
          <w:rFonts w:asciiTheme="majorHAnsi" w:hAnsiTheme="majorHAnsi" w:cstheme="majorHAnsi"/>
          <w:sz w:val="32"/>
          <w:szCs w:val="32"/>
        </w:rPr>
        <w:t xml:space="preserve"> </w:t>
      </w:r>
      <w:r w:rsidRPr="00292E4B">
        <w:rPr>
          <w:rFonts w:asciiTheme="majorHAnsi" w:hAnsiTheme="majorHAnsi" w:cstheme="majorHAnsi"/>
          <w:sz w:val="32"/>
          <w:szCs w:val="32"/>
        </w:rPr>
        <w:t>proprietà (ii) afferma che la misura di similarità è compresa tra 0 e 1. La proprietà (iii) impone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la simmetria richiedendo che la 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deve essere la stessa della</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La quantità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è chiamata semplicemente coefficiente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e risulta essere l’elemento nella riga i-esima e colonna j-esima della matrice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S, così definita:</w:t>
      </w:r>
    </w:p>
    <w:p w14:paraId="3CCC7047" w14:textId="7A0457F7"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94F54AD" wp14:editId="1E428C12">
            <wp:extent cx="3534268" cy="1686160"/>
            <wp:effectExtent l="0" t="0" r="9525" b="952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pic:cNvPicPr/>
                  </pic:nvPicPr>
                  <pic:blipFill>
                    <a:blip r:embed="rId79">
                      <a:extLst>
                        <a:ext uri="{28A0092B-C50C-407E-A947-70E740481C1C}">
                          <a14:useLocalDpi xmlns:a14="http://schemas.microsoft.com/office/drawing/2010/main" val="0"/>
                        </a:ext>
                      </a:extLst>
                    </a:blip>
                    <a:stretch>
                      <a:fillRect/>
                    </a:stretch>
                  </pic:blipFill>
                  <pic:spPr>
                    <a:xfrm>
                      <a:off x="0" y="0"/>
                      <a:ext cx="3534268" cy="1686160"/>
                    </a:xfrm>
                    <a:prstGeom prst="rect">
                      <a:avLst/>
                    </a:prstGeom>
                  </pic:spPr>
                </pic:pic>
              </a:graphicData>
            </a:graphic>
          </wp:inline>
        </w:drawing>
      </w:r>
    </w:p>
    <w:p w14:paraId="13AF9F3C" w14:textId="7B8BDDCB"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più ovvia differenza tra una misura di similarità e una misura di distanza è che la prima</w:t>
      </w:r>
      <w:r>
        <w:rPr>
          <w:rFonts w:asciiTheme="majorHAnsi" w:hAnsiTheme="majorHAnsi" w:cstheme="majorHAnsi"/>
          <w:sz w:val="32"/>
          <w:szCs w:val="32"/>
        </w:rPr>
        <w:t xml:space="preserve"> </w:t>
      </w:r>
      <w:r w:rsidRPr="00292E4B">
        <w:rPr>
          <w:rFonts w:asciiTheme="majorHAnsi" w:hAnsiTheme="majorHAnsi" w:cstheme="majorHAnsi"/>
          <w:sz w:val="32"/>
          <w:szCs w:val="32"/>
        </w:rPr>
        <w:t>misura assume valori tra 0 e 1 mentre la seconda misura assume valori non negativi. È</w:t>
      </w:r>
      <w:r>
        <w:rPr>
          <w:rFonts w:asciiTheme="majorHAnsi" w:hAnsiTheme="majorHAnsi" w:cstheme="majorHAnsi"/>
          <w:sz w:val="32"/>
          <w:szCs w:val="32"/>
        </w:rPr>
        <w:t xml:space="preserve"> </w:t>
      </w:r>
      <w:r w:rsidRPr="00292E4B">
        <w:rPr>
          <w:rFonts w:asciiTheme="majorHAnsi" w:hAnsiTheme="majorHAnsi" w:cstheme="majorHAnsi"/>
          <w:sz w:val="32"/>
          <w:szCs w:val="32"/>
        </w:rPr>
        <w:t>importante comunque sottolineare che è sempre possibile trasformare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distanza in una misura di similarità. Supponiamo che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sia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allora</w:t>
      </w:r>
      <w:r>
        <w:rPr>
          <w:rFonts w:asciiTheme="majorHAnsi" w:hAnsiTheme="majorHAnsi" w:cstheme="majorHAnsi"/>
          <w:sz w:val="32"/>
          <w:szCs w:val="32"/>
        </w:rPr>
        <w:t xml:space="preserve"> </w:t>
      </w:r>
      <w:r w:rsidRPr="00292E4B">
        <w:rPr>
          <w:rFonts w:asciiTheme="majorHAnsi" w:hAnsiTheme="majorHAnsi" w:cstheme="majorHAnsi"/>
          <w:sz w:val="32"/>
          <w:szCs w:val="32"/>
        </w:rPr>
        <w:t>mediante la seguente formula</w:t>
      </w:r>
    </w:p>
    <w:p w14:paraId="3FC8A1C4" w14:textId="2F3E685C"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CB5D255" wp14:editId="5E70FA47">
            <wp:extent cx="2895600" cy="815009"/>
            <wp:effectExtent l="0" t="0" r="0" b="444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pic:cNvPicPr/>
                  </pic:nvPicPr>
                  <pic:blipFill>
                    <a:blip r:embed="rId80">
                      <a:extLst>
                        <a:ext uri="{28A0092B-C50C-407E-A947-70E740481C1C}">
                          <a14:useLocalDpi xmlns:a14="http://schemas.microsoft.com/office/drawing/2010/main" val="0"/>
                        </a:ext>
                      </a:extLst>
                    </a:blip>
                    <a:stretch>
                      <a:fillRect/>
                    </a:stretch>
                  </pic:blipFill>
                  <pic:spPr>
                    <a:xfrm>
                      <a:off x="0" y="0"/>
                      <a:ext cx="2916513" cy="820895"/>
                    </a:xfrm>
                    <a:prstGeom prst="rect">
                      <a:avLst/>
                    </a:prstGeom>
                  </pic:spPr>
                </pic:pic>
              </a:graphicData>
            </a:graphic>
          </wp:inline>
        </w:drawing>
      </w:r>
    </w:p>
    <w:p w14:paraId="083660D9" w14:textId="17C6F7E9" w:rsidR="00292E4B" w:rsidRDefault="00292E4B" w:rsidP="00292E4B">
      <w:pPr>
        <w:rPr>
          <w:rFonts w:asciiTheme="majorHAnsi" w:eastAsiaTheme="minorEastAsia" w:hAnsiTheme="majorHAnsi" w:cstheme="majorHAnsi"/>
          <w:sz w:val="32"/>
          <w:szCs w:val="32"/>
        </w:rPr>
      </w:pPr>
      <w:r w:rsidRPr="00292E4B">
        <w:rPr>
          <w:rFonts w:asciiTheme="majorHAnsi" w:hAnsiTheme="majorHAnsi" w:cstheme="majorHAnsi"/>
          <w:sz w:val="32"/>
          <w:szCs w:val="32"/>
        </w:rPr>
        <w:t>si può effettuare la trasformazione e quindi ottenere la misura di similarità tra</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Pr>
          <w:rFonts w:asciiTheme="majorHAnsi" w:eastAsiaTheme="minorEastAsia" w:hAnsiTheme="majorHAnsi" w:cstheme="majorHAnsi"/>
          <w:sz w:val="32"/>
          <w:szCs w:val="32"/>
        </w:rPr>
        <w:t>.</w:t>
      </w:r>
    </w:p>
    <w:p w14:paraId="47215154" w14:textId="547EC31E"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Non sempre, però, è possibile effettuare il contrario, ovvero passare da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ad una distanza, in quanto quella di distanza deve soddisfare anche la</w:t>
      </w:r>
      <w:r>
        <w:rPr>
          <w:rFonts w:asciiTheme="majorHAnsi" w:hAnsiTheme="majorHAnsi" w:cstheme="majorHAnsi"/>
          <w:sz w:val="32"/>
          <w:szCs w:val="32"/>
        </w:rPr>
        <w:t xml:space="preserve"> </w:t>
      </w:r>
      <w:r w:rsidRPr="00292E4B">
        <w:rPr>
          <w:rFonts w:asciiTheme="majorHAnsi" w:hAnsiTheme="majorHAnsi" w:cstheme="majorHAnsi"/>
          <w:sz w:val="32"/>
          <w:szCs w:val="32"/>
        </w:rPr>
        <w:t>disuguaglianza triangolare.</w:t>
      </w:r>
    </w:p>
    <w:p w14:paraId="1E103AAE" w14:textId="57EABAF2" w:rsidR="00292E4B" w:rsidRDefault="00292E4B" w:rsidP="00292E4B">
      <w:pPr>
        <w:pStyle w:val="Titolo1"/>
        <w:numPr>
          <w:ilvl w:val="1"/>
          <w:numId w:val="1"/>
        </w:numPr>
        <w:rPr>
          <w:color w:val="000000" w:themeColor="text1"/>
          <w:sz w:val="36"/>
          <w:szCs w:val="36"/>
        </w:rPr>
      </w:pPr>
      <w:bookmarkStart w:id="43" w:name="_Toc127015170"/>
      <w:r w:rsidRPr="00292E4B">
        <w:rPr>
          <w:color w:val="000000" w:themeColor="text1"/>
          <w:sz w:val="36"/>
          <w:szCs w:val="36"/>
        </w:rPr>
        <w:t>Clustering tramite Metodologie Gerarchiche</w:t>
      </w:r>
      <w:bookmarkEnd w:id="43"/>
    </w:p>
    <w:p w14:paraId="22E23491" w14:textId="26D9DDB0"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Gli algoritmi di clustering che trattano la divisione gerarchica si suddividono in due categorie: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gli algoritmi di tipo agglomerativi partono dalle foglie del </w:t>
      </w:r>
      <w:proofErr w:type="spellStart"/>
      <w:r w:rsidRPr="00292E4B">
        <w:rPr>
          <w:rFonts w:asciiTheme="majorHAnsi" w:hAnsiTheme="majorHAnsi" w:cstheme="majorHAnsi"/>
          <w:i/>
          <w:iCs/>
          <w:sz w:val="32"/>
          <w:szCs w:val="32"/>
        </w:rPr>
        <w:t>dendrogramma</w:t>
      </w:r>
      <w:proofErr w:type="spellEnd"/>
      <w:r w:rsidRPr="00292E4B">
        <w:rPr>
          <w:rFonts w:asciiTheme="majorHAnsi" w:hAnsiTheme="majorHAnsi" w:cstheme="majorHAnsi"/>
          <w:sz w:val="32"/>
          <w:szCs w:val="32"/>
        </w:rPr>
        <w:t xml:space="preserve"> per poi arrivare alla</w:t>
      </w:r>
      <w:r>
        <w:rPr>
          <w:rFonts w:asciiTheme="majorHAnsi" w:hAnsiTheme="majorHAnsi" w:cstheme="majorHAnsi"/>
          <w:sz w:val="32"/>
          <w:szCs w:val="32"/>
        </w:rPr>
        <w:t xml:space="preserve"> </w:t>
      </w:r>
      <w:r w:rsidRPr="00292E4B">
        <w:rPr>
          <w:rFonts w:asciiTheme="majorHAnsi" w:hAnsiTheme="majorHAnsi" w:cstheme="majorHAnsi"/>
          <w:sz w:val="32"/>
          <w:szCs w:val="32"/>
        </w:rPr>
        <w:t>radice, quindi seguono in bottom-up; gli algoritmi di tipo divisivo partono dalla radice per poi</w:t>
      </w:r>
      <w:r>
        <w:rPr>
          <w:rFonts w:asciiTheme="majorHAnsi" w:hAnsiTheme="majorHAnsi" w:cstheme="majorHAnsi"/>
          <w:sz w:val="32"/>
          <w:szCs w:val="32"/>
        </w:rPr>
        <w:t xml:space="preserve"> </w:t>
      </w:r>
      <w:r w:rsidRPr="00292E4B">
        <w:rPr>
          <w:rFonts w:asciiTheme="majorHAnsi" w:hAnsiTheme="majorHAnsi" w:cstheme="majorHAnsi"/>
          <w:sz w:val="32"/>
          <w:szCs w:val="32"/>
        </w:rPr>
        <w:t>arrivare alle foglie, lavorando quindi in maniera opposta rispetto agli agglomerativi, quindi in</w:t>
      </w:r>
      <w:r>
        <w:rPr>
          <w:rFonts w:asciiTheme="majorHAnsi" w:hAnsiTheme="majorHAnsi" w:cstheme="majorHAnsi"/>
          <w:sz w:val="32"/>
          <w:szCs w:val="32"/>
        </w:rPr>
        <w:t xml:space="preserve"> </w:t>
      </w:r>
      <w:r w:rsidRPr="00292E4B">
        <w:rPr>
          <w:rFonts w:asciiTheme="majorHAnsi" w:hAnsiTheme="majorHAnsi" w:cstheme="majorHAnsi"/>
          <w:sz w:val="32"/>
          <w:szCs w:val="32"/>
        </w:rPr>
        <w:t>top-down.</w:t>
      </w:r>
    </w:p>
    <w:p w14:paraId="3D872657" w14:textId="4C601894"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L’obiettivo finale dei metodi gerarchici non è quello di ottenere una singola partizione degli n</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individui di partenza, ma di ottenere una </w:t>
      </w:r>
      <w:r w:rsidRPr="00292E4B">
        <w:rPr>
          <w:rFonts w:asciiTheme="majorHAnsi" w:hAnsiTheme="majorHAnsi" w:cstheme="majorHAnsi"/>
          <w:sz w:val="32"/>
          <w:szCs w:val="32"/>
        </w:rPr>
        <w:lastRenderedPageBreak/>
        <w:t>sequenza di partizioni che possono essere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rappresentate graficamente mediante una struttura ad albero, detta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784517C" w14:textId="5BAD632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Nel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 sulle ascisse sono riportati i livelli di distanza, mentre sulle ordinate</w:t>
      </w:r>
      <w:r>
        <w:rPr>
          <w:rFonts w:asciiTheme="majorHAnsi" w:hAnsiTheme="majorHAnsi" w:cstheme="majorHAnsi"/>
          <w:sz w:val="32"/>
          <w:szCs w:val="32"/>
        </w:rPr>
        <w:t xml:space="preserve"> </w:t>
      </w:r>
      <w:r w:rsidRPr="00292E4B">
        <w:rPr>
          <w:rFonts w:asciiTheme="majorHAnsi" w:hAnsiTheme="majorHAnsi" w:cstheme="majorHAnsi"/>
          <w:sz w:val="32"/>
          <w:szCs w:val="32"/>
        </w:rPr>
        <w:t>sono riportati i singoli individui.</w:t>
      </w:r>
      <w:r>
        <w:rPr>
          <w:rFonts w:asciiTheme="majorHAnsi" w:hAnsiTheme="majorHAnsi" w:cstheme="majorHAnsi"/>
          <w:sz w:val="32"/>
          <w:szCs w:val="32"/>
        </w:rPr>
        <w:t xml:space="preserve"> </w:t>
      </w:r>
      <w:r w:rsidRPr="00292E4B">
        <w:rPr>
          <w:rFonts w:asciiTheme="majorHAnsi" w:hAnsiTheme="majorHAnsi" w:cstheme="majorHAnsi"/>
          <w:sz w:val="32"/>
          <w:szCs w:val="32"/>
        </w:rPr>
        <w:t>Molti metodi di analisi gerarchica hanno un algoritmo comune che è formato da cinque step:</w:t>
      </w:r>
    </w:p>
    <w:p w14:paraId="429927ED" w14:textId="5F30675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Si considera la matrice delle distanze D o la matrice di similarità S tra gli individui</w:t>
      </w:r>
      <w:r>
        <w:rPr>
          <w:rFonts w:asciiTheme="majorHAnsi" w:hAnsiTheme="majorHAnsi" w:cstheme="majorHAnsi"/>
          <w:sz w:val="32"/>
          <w:szCs w:val="32"/>
        </w:rPr>
        <w:t xml:space="preserve"> </w:t>
      </w:r>
      <w:r w:rsidRPr="00292E4B">
        <w:rPr>
          <w:rFonts w:asciiTheme="majorHAnsi" w:hAnsiTheme="majorHAnsi" w:cstheme="majorHAnsi"/>
          <w:sz w:val="32"/>
          <w:szCs w:val="32"/>
        </w:rPr>
        <w:t>considerati come singoli cluster contenenti un solo individuo;</w:t>
      </w:r>
    </w:p>
    <w:p w14:paraId="1DF1987E" w14:textId="2255416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2. Si individua la coppia di cluster meno distanti (o più somiglianti) e si raggruppano in</w:t>
      </w:r>
      <w:r>
        <w:rPr>
          <w:rFonts w:asciiTheme="majorHAnsi" w:hAnsiTheme="majorHAnsi" w:cstheme="majorHAnsi"/>
          <w:sz w:val="32"/>
          <w:szCs w:val="32"/>
        </w:rPr>
        <w:t xml:space="preserve"> </w:t>
      </w:r>
      <w:r w:rsidRPr="00292E4B">
        <w:rPr>
          <w:rFonts w:asciiTheme="majorHAnsi" w:hAnsiTheme="majorHAnsi" w:cstheme="majorHAnsi"/>
          <w:sz w:val="32"/>
          <w:szCs w:val="32"/>
        </w:rPr>
        <w:t>un unico cluster;</w:t>
      </w:r>
    </w:p>
    <w:p w14:paraId="6F75EC52" w14:textId="16CB08CB"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3. Si costruisce una nuova matrice di distanza (o di similarità) che risulterà ridotta di</w:t>
      </w:r>
      <w:r>
        <w:rPr>
          <w:rFonts w:asciiTheme="majorHAnsi" w:hAnsiTheme="majorHAnsi" w:cstheme="majorHAnsi"/>
          <w:sz w:val="32"/>
          <w:szCs w:val="32"/>
        </w:rPr>
        <w:t xml:space="preserve"> </w:t>
      </w:r>
      <w:r w:rsidRPr="00292E4B">
        <w:rPr>
          <w:rFonts w:asciiTheme="majorHAnsi" w:hAnsiTheme="majorHAnsi" w:cstheme="majorHAnsi"/>
          <w:sz w:val="32"/>
          <w:szCs w:val="32"/>
        </w:rPr>
        <w:t>una riga e di una colonna rispetto a quella che la precede;</w:t>
      </w:r>
    </w:p>
    <w:p w14:paraId="5B528FB6" w14:textId="224EEB8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4. Effettuare n-1 iterazioni a partire dallo step 2, in modo da arrivare alla fine ad avere</w:t>
      </w:r>
      <w:r>
        <w:rPr>
          <w:rFonts w:asciiTheme="majorHAnsi" w:hAnsiTheme="majorHAnsi" w:cstheme="majorHAnsi"/>
          <w:sz w:val="32"/>
          <w:szCs w:val="32"/>
        </w:rPr>
        <w:t xml:space="preserve"> </w:t>
      </w:r>
      <w:r w:rsidRPr="00292E4B">
        <w:rPr>
          <w:rFonts w:asciiTheme="majorHAnsi" w:hAnsiTheme="majorHAnsi" w:cstheme="majorHAnsi"/>
          <w:sz w:val="32"/>
          <w:szCs w:val="32"/>
        </w:rPr>
        <w:t>una matrice di cardinalità 2x2;</w:t>
      </w:r>
    </w:p>
    <w:p w14:paraId="47819EA1" w14:textId="58D3E13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5. Rappresentare graficamente il processo di agglomerazione attraverso un</w:t>
      </w:r>
      <w:r>
        <w:rPr>
          <w:rFonts w:asciiTheme="majorHAnsi" w:hAnsiTheme="majorHAnsi" w:cstheme="majorHAnsi"/>
          <w:sz w:val="32"/>
          <w:szCs w:val="32"/>
        </w:rPr>
        <w:t xml:space="preserve">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F0091D1" w14:textId="2C7F23C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 cinque passi sopra delineati, come già detto, costituiscono lo scheletro comune di molti</w:t>
      </w:r>
      <w:r>
        <w:rPr>
          <w:rFonts w:asciiTheme="majorHAnsi" w:hAnsiTheme="majorHAnsi" w:cstheme="majorHAnsi"/>
          <w:sz w:val="32"/>
          <w:szCs w:val="32"/>
        </w:rPr>
        <w:t xml:space="preserve"> </w:t>
      </w:r>
      <w:r w:rsidRPr="00292E4B">
        <w:rPr>
          <w:rFonts w:asciiTheme="majorHAnsi" w:hAnsiTheme="majorHAnsi" w:cstheme="majorHAnsi"/>
          <w:sz w:val="32"/>
          <w:szCs w:val="32"/>
        </w:rPr>
        <w:t>metodi gerarchici. Le uniche differenze esistenti si riscontreranno nel passo 1 e nel passo 2.</w:t>
      </w:r>
    </w:p>
    <w:p w14:paraId="0C8B528E" w14:textId="248C07DF"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L’analisi gerarchica di tipo </w:t>
      </w:r>
      <w:proofErr w:type="spellStart"/>
      <w:r w:rsidRPr="00292E4B">
        <w:rPr>
          <w:rFonts w:asciiTheme="majorHAnsi" w:hAnsiTheme="majorHAnsi" w:cstheme="majorHAnsi"/>
          <w:sz w:val="32"/>
          <w:szCs w:val="32"/>
        </w:rPr>
        <w:t>agglomerativo</w:t>
      </w:r>
      <w:proofErr w:type="spellEnd"/>
      <w:r w:rsidRPr="00292E4B">
        <w:rPr>
          <w:rFonts w:asciiTheme="majorHAnsi" w:hAnsiTheme="majorHAnsi" w:cstheme="majorHAnsi"/>
          <w:sz w:val="32"/>
          <w:szCs w:val="32"/>
        </w:rPr>
        <w:t xml:space="preserve"> può essere effettuata in R attraverso la funzione:</w:t>
      </w:r>
    </w:p>
    <w:p w14:paraId="2B16BE8B" w14:textId="08CE770E"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D33C06" wp14:editId="0E7710DC">
            <wp:extent cx="2791215" cy="161948"/>
            <wp:effectExtent l="0" t="0" r="0" b="952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pic:cNvPicPr/>
                  </pic:nvPicPr>
                  <pic:blipFill>
                    <a:blip r:embed="rId81">
                      <a:extLst>
                        <a:ext uri="{28A0092B-C50C-407E-A947-70E740481C1C}">
                          <a14:useLocalDpi xmlns:a14="http://schemas.microsoft.com/office/drawing/2010/main" val="0"/>
                        </a:ext>
                      </a:extLst>
                    </a:blip>
                    <a:stretch>
                      <a:fillRect/>
                    </a:stretch>
                  </pic:blipFill>
                  <pic:spPr>
                    <a:xfrm>
                      <a:off x="0" y="0"/>
                      <a:ext cx="2791215" cy="161948"/>
                    </a:xfrm>
                    <a:prstGeom prst="rect">
                      <a:avLst/>
                    </a:prstGeom>
                  </pic:spPr>
                </pic:pic>
              </a:graphicData>
            </a:graphic>
          </wp:inline>
        </w:drawing>
      </w:r>
    </w:p>
    <w:p w14:paraId="2976D7BF" w14:textId="65F3D7F3"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Alcune delle opzioni disponibili per </w:t>
      </w:r>
      <w:proofErr w:type="spellStart"/>
      <w:r w:rsidRPr="00292E4B">
        <w:rPr>
          <w:rFonts w:asciiTheme="majorHAnsi" w:hAnsiTheme="majorHAnsi" w:cstheme="majorHAnsi"/>
          <w:b/>
          <w:bCs/>
          <w:i/>
          <w:iCs/>
          <w:sz w:val="32"/>
          <w:szCs w:val="32"/>
        </w:rPr>
        <w:t>method</w:t>
      </w:r>
      <w:proofErr w:type="spellEnd"/>
      <w:r w:rsidRPr="00292E4B">
        <w:rPr>
          <w:rFonts w:asciiTheme="majorHAnsi" w:hAnsiTheme="majorHAnsi" w:cstheme="majorHAnsi"/>
          <w:sz w:val="32"/>
          <w:szCs w:val="32"/>
        </w:rPr>
        <w:t xml:space="preserve"> sono (ricordiamo che tutti questi metodi, sono</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stati calcolati </w:t>
      </w:r>
      <w:r>
        <w:rPr>
          <w:rFonts w:asciiTheme="majorHAnsi" w:hAnsiTheme="majorHAnsi" w:cstheme="majorHAnsi"/>
          <w:sz w:val="32"/>
          <w:szCs w:val="32"/>
        </w:rPr>
        <w:t>standa</w:t>
      </w:r>
      <w:r w:rsidR="00F95F0B">
        <w:rPr>
          <w:rFonts w:asciiTheme="majorHAnsi" w:hAnsiTheme="majorHAnsi" w:cstheme="majorHAnsi"/>
          <w:sz w:val="32"/>
          <w:szCs w:val="32"/>
        </w:rPr>
        <w:t>r</w:t>
      </w:r>
      <w:r>
        <w:rPr>
          <w:rFonts w:asciiTheme="majorHAnsi" w:hAnsiTheme="majorHAnsi" w:cstheme="majorHAnsi"/>
          <w:sz w:val="32"/>
          <w:szCs w:val="32"/>
        </w:rPr>
        <w:t>di</w:t>
      </w:r>
      <w:r w:rsidR="00F95F0B">
        <w:rPr>
          <w:rFonts w:asciiTheme="majorHAnsi" w:hAnsiTheme="majorHAnsi" w:cstheme="majorHAnsi"/>
          <w:sz w:val="32"/>
          <w:szCs w:val="32"/>
        </w:rPr>
        <w:t>zzando i dati, la variabile dataset rappresenta il dataset standardizzato</w:t>
      </w:r>
      <w:r w:rsidRPr="00292E4B">
        <w:rPr>
          <w:rFonts w:asciiTheme="majorHAnsi" w:hAnsiTheme="majorHAnsi" w:cstheme="majorHAnsi"/>
          <w:sz w:val="32"/>
          <w:szCs w:val="32"/>
        </w:rPr>
        <w:t>):</w:t>
      </w:r>
    </w:p>
    <w:p w14:paraId="4F3F71D5" w14:textId="77777777"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Metodo del legame singolo (single)</w:t>
      </w:r>
    </w:p>
    <w:p w14:paraId="6D7A79E5" w14:textId="77777777" w:rsidR="00F95F0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Il primo metodo è quello del legame singolo, il quale accorpa i cluster basandosi sulla</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distanza più piccola. Una volta fatto l’accorpamento, si ricalcolano le distanze e si</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riconsidera la nuova distanza minima. Si continua fino ad avere un unico cluster.</w:t>
      </w:r>
      <w:r w:rsidR="00F95F0B">
        <w:rPr>
          <w:rFonts w:asciiTheme="majorHAnsi" w:hAnsiTheme="majorHAnsi" w:cstheme="majorHAnsi"/>
          <w:sz w:val="32"/>
          <w:szCs w:val="32"/>
        </w:rPr>
        <w:t xml:space="preserve"> </w:t>
      </w:r>
    </w:p>
    <w:p w14:paraId="73BA1139" w14:textId="0EA32BCC"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lastRenderedPageBreak/>
        <w:t>Tramite il seguente codice in R:</w:t>
      </w:r>
    </w:p>
    <w:p w14:paraId="24D3F047" w14:textId="580A6F15" w:rsidR="00F95F0B" w:rsidRDefault="00F95F0B" w:rsidP="00292E4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B08C23D" wp14:editId="3C1DA331">
            <wp:extent cx="5229955" cy="1066949"/>
            <wp:effectExtent l="0" t="0" r="889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5229955" cy="1066949"/>
                    </a:xfrm>
                    <a:prstGeom prst="rect">
                      <a:avLst/>
                    </a:prstGeom>
                  </pic:spPr>
                </pic:pic>
              </a:graphicData>
            </a:graphic>
          </wp:inline>
        </w:drawing>
      </w:r>
    </w:p>
    <w:p w14:paraId="23546221" w14:textId="61310031"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 xml:space="preserve">È possibile ottenere il </w:t>
      </w:r>
      <w:proofErr w:type="spellStart"/>
      <w:r w:rsidRPr="00F95F0B">
        <w:rPr>
          <w:rFonts w:asciiTheme="majorHAnsi" w:hAnsiTheme="majorHAnsi" w:cstheme="majorHAnsi"/>
          <w:sz w:val="32"/>
          <w:szCs w:val="32"/>
        </w:rPr>
        <w:t>dendrogramma</w:t>
      </w:r>
      <w:proofErr w:type="spellEnd"/>
      <w:r w:rsidRPr="00F95F0B">
        <w:rPr>
          <w:rFonts w:asciiTheme="majorHAnsi" w:hAnsiTheme="majorHAnsi" w:cstheme="majorHAnsi"/>
          <w:sz w:val="32"/>
          <w:szCs w:val="32"/>
        </w:rPr>
        <w:t xml:space="preserve"> generato dalle iterazioni del metodo del legame</w:t>
      </w:r>
      <w:r>
        <w:rPr>
          <w:rFonts w:asciiTheme="majorHAnsi" w:hAnsiTheme="majorHAnsi" w:cstheme="majorHAnsi"/>
          <w:sz w:val="32"/>
          <w:szCs w:val="32"/>
        </w:rPr>
        <w:t xml:space="preserve"> </w:t>
      </w:r>
      <w:r w:rsidRPr="00F95F0B">
        <w:rPr>
          <w:rFonts w:asciiTheme="majorHAnsi" w:hAnsiTheme="majorHAnsi" w:cstheme="majorHAnsi"/>
          <w:sz w:val="32"/>
          <w:szCs w:val="32"/>
        </w:rPr>
        <w:t>singolo:</w:t>
      </w:r>
    </w:p>
    <w:p w14:paraId="2FE148DE" w14:textId="7A16BC2A" w:rsidR="00F95F0B" w:rsidRDefault="00F95F0B"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CF072BC" wp14:editId="4AA36998">
            <wp:extent cx="6120130" cy="3971925"/>
            <wp:effectExtent l="0" t="0" r="0"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pic:cNvPicPr/>
                  </pic:nvPicPr>
                  <pic:blipFill>
                    <a:blip r:embed="rId83">
                      <a:extLst>
                        <a:ext uri="{28A0092B-C50C-407E-A947-70E740481C1C}">
                          <a14:useLocalDpi xmlns:a14="http://schemas.microsoft.com/office/drawing/2010/main" val="0"/>
                        </a:ext>
                      </a:extLst>
                    </a:blip>
                    <a:stretch>
                      <a:fillRect/>
                    </a:stretch>
                  </pic:blipFill>
                  <pic:spPr>
                    <a:xfrm>
                      <a:off x="0" y="0"/>
                      <a:ext cx="6120130" cy="3971925"/>
                    </a:xfrm>
                    <a:prstGeom prst="rect">
                      <a:avLst/>
                    </a:prstGeom>
                  </pic:spPr>
                </pic:pic>
              </a:graphicData>
            </a:graphic>
          </wp:inline>
        </w:drawing>
      </w:r>
    </w:p>
    <w:p w14:paraId="553D9031" w14:textId="35D1883C" w:rsidR="00F95F0B" w:rsidRDefault="00F95F0B" w:rsidP="00F95F0B">
      <w:pPr>
        <w:rPr>
          <w:rFonts w:asciiTheme="majorHAnsi" w:hAnsiTheme="majorHAnsi" w:cstheme="majorHAnsi"/>
          <w:sz w:val="32"/>
          <w:szCs w:val="32"/>
        </w:rPr>
      </w:pPr>
    </w:p>
    <w:p w14:paraId="788D6DCD" w14:textId="3EFC2FE8" w:rsidR="00675A89" w:rsidRDefault="00675A89" w:rsidP="00F95F0B">
      <w:pPr>
        <w:rPr>
          <w:rFonts w:asciiTheme="majorHAnsi" w:hAnsiTheme="majorHAnsi" w:cstheme="majorHAnsi"/>
          <w:sz w:val="32"/>
          <w:szCs w:val="32"/>
        </w:rPr>
      </w:pPr>
      <w:r>
        <w:rPr>
          <w:rFonts w:asciiTheme="majorHAnsi" w:hAnsiTheme="majorHAnsi" w:cstheme="majorHAnsi"/>
          <w:sz w:val="32"/>
          <w:szCs w:val="32"/>
        </w:rPr>
        <w:t xml:space="preserve">Osservando attentamente il </w:t>
      </w:r>
      <w:proofErr w:type="spellStart"/>
      <w:r>
        <w:rPr>
          <w:rFonts w:asciiTheme="majorHAnsi" w:hAnsiTheme="majorHAnsi" w:cstheme="majorHAnsi"/>
          <w:sz w:val="32"/>
          <w:szCs w:val="32"/>
        </w:rPr>
        <w:t>dendogramma</w:t>
      </w:r>
      <w:proofErr w:type="spellEnd"/>
      <w:r>
        <w:rPr>
          <w:rFonts w:asciiTheme="majorHAnsi" w:hAnsiTheme="majorHAnsi" w:cstheme="majorHAnsi"/>
          <w:sz w:val="32"/>
          <w:szCs w:val="32"/>
        </w:rPr>
        <w:t>, risultano esserci quattro cluster principali: il primo contiene solo il Veneto, il secondo va dalla Lombardia alla Puglia, il terzo dalla Calabria alla P. A. di Trento ed il quarto dalla Liguria all’Umbria.</w:t>
      </w:r>
    </w:p>
    <w:p w14:paraId="29462A7C" w14:textId="5D556B3E"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È bene ribadire, però, che la suddivisione in cluster, dipende anche dal metodo utilizzato; quindi, vediamo anche gli altri metodi che cluster producono.</w:t>
      </w:r>
    </w:p>
    <w:p w14:paraId="31000AEE" w14:textId="77777777" w:rsidR="00544ACC" w:rsidRPr="00F95F0B" w:rsidRDefault="00544ACC" w:rsidP="00F95F0B">
      <w:pPr>
        <w:rPr>
          <w:rFonts w:asciiTheme="majorHAnsi" w:hAnsiTheme="majorHAnsi" w:cstheme="majorHAnsi"/>
          <w:sz w:val="32"/>
          <w:szCs w:val="32"/>
        </w:rPr>
      </w:pPr>
    </w:p>
    <w:p w14:paraId="03D8B217" w14:textId="77777777"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lastRenderedPageBreak/>
        <w:t>2. Metodo del legame completo (complete)</w:t>
      </w:r>
    </w:p>
    <w:p w14:paraId="2252A45B" w14:textId="63D40816"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Il secondo metodo è quello del legame completo, che</w:t>
      </w:r>
      <w:r>
        <w:rPr>
          <w:rFonts w:asciiTheme="majorHAnsi" w:hAnsiTheme="majorHAnsi" w:cstheme="majorHAnsi"/>
          <w:sz w:val="32"/>
          <w:szCs w:val="32"/>
        </w:rPr>
        <w:t>,</w:t>
      </w:r>
      <w:r w:rsidRPr="00F95F0B">
        <w:rPr>
          <w:rFonts w:asciiTheme="majorHAnsi" w:hAnsiTheme="majorHAnsi" w:cstheme="majorHAnsi"/>
          <w:sz w:val="32"/>
          <w:szCs w:val="32"/>
        </w:rPr>
        <w:t xml:space="preserve"> a differenza del singolo</w:t>
      </w:r>
      <w:r>
        <w:rPr>
          <w:rFonts w:asciiTheme="majorHAnsi" w:hAnsiTheme="majorHAnsi" w:cstheme="majorHAnsi"/>
          <w:sz w:val="32"/>
          <w:szCs w:val="32"/>
        </w:rPr>
        <w:t>,</w:t>
      </w:r>
      <w:r w:rsidRPr="00F95F0B">
        <w:rPr>
          <w:rFonts w:asciiTheme="majorHAnsi" w:hAnsiTheme="majorHAnsi" w:cstheme="majorHAnsi"/>
          <w:sz w:val="32"/>
          <w:szCs w:val="32"/>
        </w:rPr>
        <w:t xml:space="preserve"> effettua</w:t>
      </w:r>
      <w:r>
        <w:rPr>
          <w:rFonts w:asciiTheme="majorHAnsi" w:hAnsiTheme="majorHAnsi" w:cstheme="majorHAnsi"/>
          <w:sz w:val="32"/>
          <w:szCs w:val="32"/>
        </w:rPr>
        <w:t xml:space="preserve"> </w:t>
      </w:r>
      <w:r w:rsidRPr="00F95F0B">
        <w:rPr>
          <w:rFonts w:asciiTheme="majorHAnsi" w:hAnsiTheme="majorHAnsi" w:cstheme="majorHAnsi"/>
          <w:sz w:val="32"/>
          <w:szCs w:val="32"/>
        </w:rPr>
        <w:t>un’analisi opposta, considerando le distanze massime tra gli elementi esterni al cluster.</w:t>
      </w:r>
    </w:p>
    <w:p w14:paraId="426436DF" w14:textId="7880CC09"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Di seguito è possibile trovare il codice in R per tale metodo:</w:t>
      </w:r>
    </w:p>
    <w:p w14:paraId="00207EFE" w14:textId="29EBF7B9" w:rsidR="00675A89" w:rsidRDefault="00675A89"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0B9BAE2" wp14:editId="1BA1D16D">
            <wp:extent cx="5229955" cy="1114581"/>
            <wp:effectExtent l="0" t="0" r="0" b="9525"/>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5229955" cy="1114581"/>
                    </a:xfrm>
                    <a:prstGeom prst="rect">
                      <a:avLst/>
                    </a:prstGeom>
                  </pic:spPr>
                </pic:pic>
              </a:graphicData>
            </a:graphic>
          </wp:inline>
        </w:drawing>
      </w:r>
    </w:p>
    <w:p w14:paraId="5C8B45BA" w14:textId="1BF412FD" w:rsidR="00675A89" w:rsidRDefault="00675A89" w:rsidP="00F95F0B">
      <w:pPr>
        <w:rPr>
          <w:rFonts w:asciiTheme="majorHAnsi" w:hAnsiTheme="majorHAnsi" w:cstheme="majorHAnsi"/>
          <w:sz w:val="32"/>
          <w:szCs w:val="32"/>
        </w:rPr>
      </w:pPr>
      <w:r>
        <w:rPr>
          <w:rFonts w:asciiTheme="majorHAnsi" w:hAnsiTheme="majorHAnsi" w:cstheme="majorHAnsi"/>
          <w:sz w:val="32"/>
          <w:szCs w:val="32"/>
        </w:rPr>
        <w:t>Output:</w:t>
      </w:r>
      <w:r>
        <w:rPr>
          <w:rFonts w:asciiTheme="majorHAnsi" w:hAnsiTheme="majorHAnsi" w:cstheme="majorHAnsi"/>
          <w:sz w:val="32"/>
          <w:szCs w:val="32"/>
        </w:rPr>
        <w:br/>
      </w:r>
      <w:r>
        <w:rPr>
          <w:rFonts w:asciiTheme="majorHAnsi" w:hAnsiTheme="majorHAnsi" w:cstheme="majorHAnsi"/>
          <w:noProof/>
          <w:sz w:val="32"/>
          <w:szCs w:val="32"/>
        </w:rPr>
        <w:drawing>
          <wp:inline distT="0" distB="0" distL="0" distR="0" wp14:anchorId="0FF1A9F3" wp14:editId="0BB78EF5">
            <wp:extent cx="6120130" cy="3136265"/>
            <wp:effectExtent l="0" t="0" r="0" b="698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pic:cNvPicPr/>
                  </pic:nvPicPr>
                  <pic:blipFill>
                    <a:blip r:embed="rId85">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6358E15" w14:textId="2DFA28B3"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Dal seguente </w:t>
      </w:r>
      <w:proofErr w:type="spellStart"/>
      <w:r w:rsidRPr="00675A89">
        <w:rPr>
          <w:rFonts w:asciiTheme="majorHAnsi" w:hAnsiTheme="majorHAnsi" w:cstheme="majorHAnsi"/>
          <w:sz w:val="32"/>
          <w:szCs w:val="32"/>
        </w:rPr>
        <w:t>dendrogramma</w:t>
      </w:r>
      <w:proofErr w:type="spellEnd"/>
      <w:r w:rsidRPr="00675A89">
        <w:rPr>
          <w:rFonts w:asciiTheme="majorHAnsi" w:hAnsiTheme="majorHAnsi" w:cstheme="majorHAnsi"/>
          <w:sz w:val="32"/>
          <w:szCs w:val="32"/>
        </w:rPr>
        <w:t xml:space="preserve"> si può dedurre innanzitutto che adesso la suddivisione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 è cambiata rispetto al metodo singolo utilizzato precedentemente, infatti con l’utilizzo</w:t>
      </w:r>
      <w:r>
        <w:rPr>
          <w:rFonts w:asciiTheme="majorHAnsi" w:hAnsiTheme="majorHAnsi" w:cstheme="majorHAnsi"/>
          <w:sz w:val="32"/>
          <w:szCs w:val="32"/>
        </w:rPr>
        <w:t xml:space="preserve"> </w:t>
      </w:r>
      <w:r w:rsidRPr="00675A89">
        <w:rPr>
          <w:rFonts w:asciiTheme="majorHAnsi" w:hAnsiTheme="majorHAnsi" w:cstheme="majorHAnsi"/>
          <w:sz w:val="32"/>
          <w:szCs w:val="32"/>
        </w:rPr>
        <w:t>del metodo del legame completo si notano subito grandi differenze riguardo la 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w:t>
      </w:r>
    </w:p>
    <w:p w14:paraId="7D894069" w14:textId="267DA0DA"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Quindi, tramite il metodo del legame completo, in risalto si hanno </w:t>
      </w:r>
      <w:r>
        <w:rPr>
          <w:rFonts w:asciiTheme="majorHAnsi" w:hAnsiTheme="majorHAnsi" w:cstheme="majorHAnsi"/>
          <w:sz w:val="32"/>
          <w:szCs w:val="32"/>
        </w:rPr>
        <w:t>cinque</w:t>
      </w:r>
      <w:r w:rsidRPr="00675A89">
        <w:rPr>
          <w:rFonts w:asciiTheme="majorHAnsi" w:hAnsiTheme="majorHAnsi" w:cstheme="majorHAnsi"/>
          <w:sz w:val="32"/>
          <w:szCs w:val="32"/>
        </w:rPr>
        <w:t xml:space="preserve"> cluster</w:t>
      </w:r>
      <w:r>
        <w:rPr>
          <w:rFonts w:asciiTheme="majorHAnsi" w:hAnsiTheme="majorHAnsi" w:cstheme="majorHAnsi"/>
          <w:sz w:val="32"/>
          <w:szCs w:val="32"/>
        </w:rPr>
        <w:t xml:space="preserve"> principali</w:t>
      </w:r>
      <w:r w:rsidRPr="00675A89">
        <w:rPr>
          <w:rFonts w:asciiTheme="majorHAnsi" w:hAnsiTheme="majorHAnsi" w:cstheme="majorHAnsi"/>
          <w:sz w:val="32"/>
          <w:szCs w:val="32"/>
        </w:rPr>
        <w:t xml:space="preserve">: </w:t>
      </w:r>
      <w:r>
        <w:rPr>
          <w:rFonts w:asciiTheme="majorHAnsi" w:hAnsiTheme="majorHAnsi" w:cstheme="majorHAnsi"/>
          <w:sz w:val="32"/>
          <w:szCs w:val="32"/>
        </w:rPr>
        <w:t xml:space="preserve">il primo che va dalla Liguria all’Umbria, il secondo che va dalla Calabria alla Basilicata, il terzo che va dalla </w:t>
      </w:r>
      <w:r w:rsidR="00544ACC">
        <w:rPr>
          <w:rFonts w:asciiTheme="majorHAnsi" w:hAnsiTheme="majorHAnsi" w:cstheme="majorHAnsi"/>
          <w:sz w:val="32"/>
          <w:szCs w:val="32"/>
        </w:rPr>
        <w:t>T</w:t>
      </w:r>
      <w:r>
        <w:rPr>
          <w:rFonts w:asciiTheme="majorHAnsi" w:hAnsiTheme="majorHAnsi" w:cstheme="majorHAnsi"/>
          <w:sz w:val="32"/>
          <w:szCs w:val="32"/>
        </w:rPr>
        <w:t>oscana alla Puglia, Il quarto che contiene solo il Veneto ed il quinto che va dalla Lombardia alla Sicilia.</w:t>
      </w:r>
    </w:p>
    <w:p w14:paraId="1DE7B69D" w14:textId="77777777" w:rsidR="00544ACC" w:rsidRDefault="00544ACC" w:rsidP="00675A89">
      <w:pPr>
        <w:rPr>
          <w:rFonts w:asciiTheme="majorHAnsi" w:hAnsiTheme="majorHAnsi" w:cstheme="majorHAnsi"/>
          <w:sz w:val="32"/>
          <w:szCs w:val="32"/>
        </w:rPr>
      </w:pPr>
    </w:p>
    <w:p w14:paraId="18F7C260" w14:textId="77777777"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3. Metodo del legame medio (</w:t>
      </w:r>
      <w:proofErr w:type="spellStart"/>
      <w:r w:rsidRPr="00675A89">
        <w:rPr>
          <w:rFonts w:asciiTheme="majorHAnsi" w:hAnsiTheme="majorHAnsi" w:cstheme="majorHAnsi"/>
          <w:sz w:val="32"/>
          <w:szCs w:val="32"/>
        </w:rPr>
        <w:t>average</w:t>
      </w:r>
      <w:proofErr w:type="spellEnd"/>
      <w:r w:rsidRPr="00675A89">
        <w:rPr>
          <w:rFonts w:asciiTheme="majorHAnsi" w:hAnsiTheme="majorHAnsi" w:cstheme="majorHAnsi"/>
          <w:sz w:val="32"/>
          <w:szCs w:val="32"/>
        </w:rPr>
        <w:t>)</w:t>
      </w:r>
    </w:p>
    <w:p w14:paraId="3678DF9C" w14:textId="4B008795"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Il terzo metodo pone il calcolo della nuova distanza effettuando una media tra tutte le</w:t>
      </w:r>
      <w:r>
        <w:rPr>
          <w:rFonts w:asciiTheme="majorHAnsi" w:hAnsiTheme="majorHAnsi" w:cstheme="majorHAnsi"/>
          <w:sz w:val="32"/>
          <w:szCs w:val="32"/>
        </w:rPr>
        <w:t xml:space="preserve"> </w:t>
      </w:r>
      <w:r w:rsidRPr="00675A89">
        <w:rPr>
          <w:rFonts w:asciiTheme="majorHAnsi" w:hAnsiTheme="majorHAnsi" w:cstheme="majorHAnsi"/>
          <w:sz w:val="32"/>
          <w:szCs w:val="32"/>
        </w:rPr>
        <w:t>possibili distanze tra i valori interni nel cluster appena creato e quelli all’esterno. È</w:t>
      </w:r>
      <w:r>
        <w:rPr>
          <w:rFonts w:asciiTheme="majorHAnsi" w:hAnsiTheme="majorHAnsi" w:cstheme="majorHAnsi"/>
          <w:sz w:val="32"/>
          <w:szCs w:val="32"/>
        </w:rPr>
        <w:t xml:space="preserve"> </w:t>
      </w:r>
      <w:r w:rsidRPr="00675A89">
        <w:rPr>
          <w:rFonts w:asciiTheme="majorHAnsi" w:hAnsiTheme="majorHAnsi" w:cstheme="majorHAnsi"/>
          <w:sz w:val="32"/>
          <w:szCs w:val="32"/>
        </w:rPr>
        <w:t>importante sapere che il numero di individui in ogni cluster incide molto sul calcolo delle</w:t>
      </w:r>
      <w:r>
        <w:rPr>
          <w:rFonts w:asciiTheme="majorHAnsi" w:hAnsiTheme="majorHAnsi" w:cstheme="majorHAnsi"/>
          <w:sz w:val="32"/>
          <w:szCs w:val="32"/>
        </w:rPr>
        <w:t xml:space="preserve"> </w:t>
      </w:r>
      <w:r w:rsidRPr="00675A89">
        <w:rPr>
          <w:rFonts w:asciiTheme="majorHAnsi" w:hAnsiTheme="majorHAnsi" w:cstheme="majorHAnsi"/>
          <w:sz w:val="32"/>
          <w:szCs w:val="32"/>
        </w:rPr>
        <w:t>nuove distanze, difatti cluster più grandi avranno un peso maggiore rispetto agli altri.</w:t>
      </w:r>
    </w:p>
    <w:p w14:paraId="3F5511A4" w14:textId="6E5E3CB6"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Di seguito è possibile trovare il codice in R per tale metodo:</w:t>
      </w:r>
    </w:p>
    <w:p w14:paraId="304C0D4D" w14:textId="71DBFEFD" w:rsidR="00675A89"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00E632" wp14:editId="367CEEA5">
            <wp:extent cx="5201376" cy="1105054"/>
            <wp:effectExtent l="0" t="0" r="0" b="0"/>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5201376" cy="1105054"/>
                    </a:xfrm>
                    <a:prstGeom prst="rect">
                      <a:avLst/>
                    </a:prstGeom>
                  </pic:spPr>
                </pic:pic>
              </a:graphicData>
            </a:graphic>
          </wp:inline>
        </w:drawing>
      </w:r>
    </w:p>
    <w:p w14:paraId="1FD221F4" w14:textId="207230B9" w:rsidR="00544ACC" w:rsidRDefault="00544ACC" w:rsidP="00675A89">
      <w:pPr>
        <w:rPr>
          <w:rFonts w:asciiTheme="majorHAnsi" w:hAnsiTheme="majorHAnsi" w:cstheme="majorHAnsi"/>
          <w:sz w:val="32"/>
          <w:szCs w:val="32"/>
        </w:rPr>
      </w:pPr>
      <w:r>
        <w:rPr>
          <w:rFonts w:asciiTheme="majorHAnsi" w:hAnsiTheme="majorHAnsi" w:cstheme="majorHAnsi"/>
          <w:sz w:val="32"/>
          <w:szCs w:val="32"/>
        </w:rPr>
        <w:t>Output:</w:t>
      </w:r>
    </w:p>
    <w:p w14:paraId="57C3E094" w14:textId="1BCA68C4" w:rsidR="00544ACC"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5268D90" wp14:editId="7C63CD5D">
            <wp:extent cx="6120130" cy="3300095"/>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pic:cNvPicPr/>
                  </pic:nvPicPr>
                  <pic:blipFill>
                    <a:blip r:embed="rId87">
                      <a:extLst>
                        <a:ext uri="{28A0092B-C50C-407E-A947-70E740481C1C}">
                          <a14:useLocalDpi xmlns:a14="http://schemas.microsoft.com/office/drawing/2010/main" val="0"/>
                        </a:ext>
                      </a:extLst>
                    </a:blip>
                    <a:stretch>
                      <a:fillRect/>
                    </a:stretch>
                  </pic:blipFill>
                  <pic:spPr>
                    <a:xfrm>
                      <a:off x="0" y="0"/>
                      <a:ext cx="6120130" cy="3300095"/>
                    </a:xfrm>
                    <a:prstGeom prst="rect">
                      <a:avLst/>
                    </a:prstGeom>
                  </pic:spPr>
                </pic:pic>
              </a:graphicData>
            </a:graphic>
          </wp:inline>
        </w:drawing>
      </w:r>
    </w:p>
    <w:p w14:paraId="3F21E3F8" w14:textId="10A96045"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Quest’ultimo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è molto simile a quello riprodotto dal metodo del legame</w:t>
      </w:r>
      <w:r>
        <w:rPr>
          <w:rFonts w:asciiTheme="majorHAnsi" w:hAnsiTheme="majorHAnsi" w:cstheme="majorHAnsi"/>
          <w:sz w:val="32"/>
          <w:szCs w:val="32"/>
        </w:rPr>
        <w:t xml:space="preserve"> </w:t>
      </w:r>
      <w:r w:rsidRPr="00544ACC">
        <w:rPr>
          <w:rFonts w:asciiTheme="majorHAnsi" w:hAnsiTheme="majorHAnsi" w:cstheme="majorHAnsi"/>
          <w:sz w:val="32"/>
          <w:szCs w:val="32"/>
        </w:rPr>
        <w:t>completo: i principali cluster individuati sono gli stessi e i raggruppamenti sono molto simili.</w:t>
      </w:r>
    </w:p>
    <w:p w14:paraId="4CDF037E" w14:textId="2295DD1B" w:rsidR="00544ACC" w:rsidRDefault="00544ACC" w:rsidP="00544ACC">
      <w:pPr>
        <w:rPr>
          <w:rFonts w:asciiTheme="majorHAnsi" w:hAnsiTheme="majorHAnsi" w:cstheme="majorHAnsi"/>
          <w:sz w:val="32"/>
          <w:szCs w:val="32"/>
        </w:rPr>
      </w:pPr>
    </w:p>
    <w:p w14:paraId="34140A31"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 xml:space="preserve">4.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w:t>
      </w:r>
      <w:proofErr w:type="spellStart"/>
      <w:r w:rsidRPr="00544ACC">
        <w:rPr>
          <w:rFonts w:asciiTheme="majorHAnsi" w:hAnsiTheme="majorHAnsi" w:cstheme="majorHAnsi"/>
          <w:sz w:val="32"/>
          <w:szCs w:val="32"/>
        </w:rPr>
        <w:t>centroid</w:t>
      </w:r>
      <w:proofErr w:type="spellEnd"/>
      <w:r w:rsidRPr="00544ACC">
        <w:rPr>
          <w:rFonts w:asciiTheme="majorHAnsi" w:hAnsiTheme="majorHAnsi" w:cstheme="majorHAnsi"/>
          <w:sz w:val="32"/>
          <w:szCs w:val="32"/>
        </w:rPr>
        <w:t>)</w:t>
      </w:r>
    </w:p>
    <w:p w14:paraId="79BC2731" w14:textId="7FD803D6"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Il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utilizza una metrica basata sulle distanze dei </w:t>
      </w:r>
      <w:proofErr w:type="spellStart"/>
      <w:r w:rsidRPr="00544ACC">
        <w:rPr>
          <w:rFonts w:asciiTheme="majorHAnsi" w:hAnsiTheme="majorHAnsi" w:cstheme="majorHAnsi"/>
          <w:sz w:val="32"/>
          <w:szCs w:val="32"/>
        </w:rPr>
        <w:t>centroidi</w:t>
      </w:r>
      <w:proofErr w:type="spellEnd"/>
      <w:r w:rsidRPr="00544ACC">
        <w:rPr>
          <w:rFonts w:asciiTheme="majorHAnsi" w:hAnsiTheme="majorHAnsi" w:cstheme="majorHAnsi"/>
          <w:sz w:val="32"/>
          <w:szCs w:val="32"/>
        </w:rPr>
        <w:t xml:space="preserve"> dei gruppi,</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dove il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è la media campionaria tra tutti gli elementi dei due cluster in</w:t>
      </w:r>
      <w:r>
        <w:rPr>
          <w:rFonts w:asciiTheme="majorHAnsi" w:hAnsiTheme="majorHAnsi" w:cstheme="majorHAnsi"/>
          <w:sz w:val="32"/>
          <w:szCs w:val="32"/>
        </w:rPr>
        <w:t xml:space="preserve"> </w:t>
      </w:r>
      <w:r w:rsidRPr="00544ACC">
        <w:rPr>
          <w:rFonts w:asciiTheme="majorHAnsi" w:hAnsiTheme="majorHAnsi" w:cstheme="majorHAnsi"/>
          <w:sz w:val="32"/>
          <w:szCs w:val="32"/>
        </w:rPr>
        <w:t>considerazione. Come per il metodo precedente, anche in questo caso è rilevante il numero</w:t>
      </w:r>
      <w:r>
        <w:rPr>
          <w:rFonts w:asciiTheme="majorHAnsi" w:hAnsiTheme="majorHAnsi" w:cstheme="majorHAnsi"/>
          <w:sz w:val="32"/>
          <w:szCs w:val="32"/>
        </w:rPr>
        <w:t xml:space="preserve"> </w:t>
      </w:r>
      <w:r w:rsidRPr="00544ACC">
        <w:rPr>
          <w:rFonts w:asciiTheme="majorHAnsi" w:hAnsiTheme="majorHAnsi" w:cstheme="majorHAnsi"/>
          <w:sz w:val="32"/>
          <w:szCs w:val="32"/>
        </w:rPr>
        <w:t>degli elementi appartenenti ad un singolo cluster, siccome la metrica perde l’appellativo di</w:t>
      </w:r>
      <w:r>
        <w:rPr>
          <w:rFonts w:asciiTheme="majorHAnsi" w:hAnsiTheme="majorHAnsi" w:cstheme="majorHAnsi"/>
          <w:sz w:val="32"/>
          <w:szCs w:val="32"/>
        </w:rPr>
        <w:t xml:space="preserve"> </w:t>
      </w:r>
      <w:r w:rsidRPr="00544ACC">
        <w:rPr>
          <w:rFonts w:asciiTheme="majorHAnsi" w:hAnsiTheme="majorHAnsi" w:cstheme="majorHAnsi"/>
          <w:sz w:val="32"/>
          <w:szCs w:val="32"/>
        </w:rPr>
        <w:t>distanza dato che in questo nuovo caso si considera la distanza quadratica.</w:t>
      </w:r>
    </w:p>
    <w:p w14:paraId="6A501099" w14:textId="1D182414"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422CC624" w14:textId="0D79755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8890BB1" wp14:editId="53BCCFB7">
            <wp:extent cx="5182323" cy="1057423"/>
            <wp:effectExtent l="0" t="0" r="0" b="952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pic:cNvPicPr/>
                  </pic:nvPicPr>
                  <pic:blipFill>
                    <a:blip r:embed="rId88">
                      <a:extLst>
                        <a:ext uri="{28A0092B-C50C-407E-A947-70E740481C1C}">
                          <a14:useLocalDpi xmlns:a14="http://schemas.microsoft.com/office/drawing/2010/main" val="0"/>
                        </a:ext>
                      </a:extLst>
                    </a:blip>
                    <a:stretch>
                      <a:fillRect/>
                    </a:stretch>
                  </pic:blipFill>
                  <pic:spPr>
                    <a:xfrm>
                      <a:off x="0" y="0"/>
                      <a:ext cx="5182323" cy="1057423"/>
                    </a:xfrm>
                    <a:prstGeom prst="rect">
                      <a:avLst/>
                    </a:prstGeom>
                  </pic:spPr>
                </pic:pic>
              </a:graphicData>
            </a:graphic>
          </wp:inline>
        </w:drawing>
      </w:r>
    </w:p>
    <w:p w14:paraId="0797B752" w14:textId="6BFBEC84"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3AAD7638" w14:textId="23A57925"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9C348E" wp14:editId="46401654">
            <wp:extent cx="6120130" cy="309499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pic:cNvPicPr/>
                  </pic:nvPicPr>
                  <pic:blipFill>
                    <a:blip r:embed="rId89">
                      <a:extLst>
                        <a:ext uri="{28A0092B-C50C-407E-A947-70E740481C1C}">
                          <a14:useLocalDpi xmlns:a14="http://schemas.microsoft.com/office/drawing/2010/main" val="0"/>
                        </a:ext>
                      </a:extLst>
                    </a:blip>
                    <a:stretch>
                      <a:fillRect/>
                    </a:stretch>
                  </pic:blipFill>
                  <pic:spPr>
                    <a:xfrm>
                      <a:off x="0" y="0"/>
                      <a:ext cx="6120130" cy="3094990"/>
                    </a:xfrm>
                    <a:prstGeom prst="rect">
                      <a:avLst/>
                    </a:prstGeom>
                  </pic:spPr>
                </pic:pic>
              </a:graphicData>
            </a:graphic>
          </wp:inline>
        </w:drawing>
      </w:r>
    </w:p>
    <w:p w14:paraId="1E25581C" w14:textId="0E543492"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A parte le distanze quadratiche, anche questo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risulta essere molto simile a</w:t>
      </w:r>
      <w:r>
        <w:rPr>
          <w:rFonts w:asciiTheme="majorHAnsi" w:hAnsiTheme="majorHAnsi" w:cstheme="majorHAnsi"/>
          <w:sz w:val="32"/>
          <w:szCs w:val="32"/>
        </w:rPr>
        <w:t xml:space="preserve"> </w:t>
      </w:r>
      <w:r w:rsidRPr="00544ACC">
        <w:rPr>
          <w:rFonts w:asciiTheme="majorHAnsi" w:hAnsiTheme="majorHAnsi" w:cstheme="majorHAnsi"/>
          <w:sz w:val="32"/>
          <w:szCs w:val="32"/>
        </w:rPr>
        <w:t>quello del metodo del legame completo, siccome i cluster sono molto simili.</w:t>
      </w:r>
    </w:p>
    <w:p w14:paraId="4F718A92" w14:textId="51DDF275" w:rsidR="00544ACC" w:rsidRDefault="00544ACC" w:rsidP="00544ACC">
      <w:pPr>
        <w:rPr>
          <w:rFonts w:asciiTheme="majorHAnsi" w:hAnsiTheme="majorHAnsi" w:cstheme="majorHAnsi"/>
          <w:sz w:val="32"/>
          <w:szCs w:val="32"/>
        </w:rPr>
      </w:pPr>
    </w:p>
    <w:p w14:paraId="4AAB502A" w14:textId="292F370C" w:rsidR="00544ACC" w:rsidRDefault="00544ACC" w:rsidP="00544ACC">
      <w:pPr>
        <w:rPr>
          <w:rFonts w:asciiTheme="majorHAnsi" w:hAnsiTheme="majorHAnsi" w:cstheme="majorHAnsi"/>
          <w:sz w:val="32"/>
          <w:szCs w:val="32"/>
        </w:rPr>
      </w:pPr>
    </w:p>
    <w:p w14:paraId="163D3FB8"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5. Metodo della mediana</w:t>
      </w:r>
    </w:p>
    <w:p w14:paraId="12AE7A36" w14:textId="2ACE52A4"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Oltre al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anche il metodo della mediana si basa sulle distanze elevate</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al quadrato. Tale metodo è molto simile a quello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con la differenza che non si</w:t>
      </w:r>
      <w:r>
        <w:rPr>
          <w:rFonts w:asciiTheme="majorHAnsi" w:hAnsiTheme="majorHAnsi" w:cstheme="majorHAnsi"/>
          <w:sz w:val="32"/>
          <w:szCs w:val="32"/>
        </w:rPr>
        <w:t xml:space="preserve"> </w:t>
      </w:r>
      <w:r w:rsidRPr="00544ACC">
        <w:rPr>
          <w:rFonts w:asciiTheme="majorHAnsi" w:hAnsiTheme="majorHAnsi" w:cstheme="majorHAnsi"/>
          <w:sz w:val="32"/>
          <w:szCs w:val="32"/>
        </w:rPr>
        <w:t>basa sulla numerosità dei cluster.</w:t>
      </w:r>
    </w:p>
    <w:p w14:paraId="135F8E65" w14:textId="243C4C9D"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3853ECB1" w14:textId="705A98C1"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19C802E" wp14:editId="5AC91C96">
            <wp:extent cx="5239481" cy="1105054"/>
            <wp:effectExtent l="0" t="0" r="0" b="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90">
                      <a:extLst>
                        <a:ext uri="{28A0092B-C50C-407E-A947-70E740481C1C}">
                          <a14:useLocalDpi xmlns:a14="http://schemas.microsoft.com/office/drawing/2010/main" val="0"/>
                        </a:ext>
                      </a:extLst>
                    </a:blip>
                    <a:stretch>
                      <a:fillRect/>
                    </a:stretch>
                  </pic:blipFill>
                  <pic:spPr>
                    <a:xfrm>
                      <a:off x="0" y="0"/>
                      <a:ext cx="5239481" cy="1105054"/>
                    </a:xfrm>
                    <a:prstGeom prst="rect">
                      <a:avLst/>
                    </a:prstGeom>
                  </pic:spPr>
                </pic:pic>
              </a:graphicData>
            </a:graphic>
          </wp:inline>
        </w:drawing>
      </w:r>
    </w:p>
    <w:p w14:paraId="5EA32464" w14:textId="46DB177D"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5E20F98A" w14:textId="7EB72B9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3AC5FF" wp14:editId="785F651E">
            <wp:extent cx="6120130" cy="3267075"/>
            <wp:effectExtent l="0" t="0" r="0" b="95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pic:cNvPicPr/>
                  </pic:nvPicPr>
                  <pic:blipFill>
                    <a:blip r:embed="rId91">
                      <a:extLst>
                        <a:ext uri="{28A0092B-C50C-407E-A947-70E740481C1C}">
                          <a14:useLocalDpi xmlns:a14="http://schemas.microsoft.com/office/drawing/2010/main" val="0"/>
                        </a:ext>
                      </a:extLst>
                    </a:blip>
                    <a:stretch>
                      <a:fillRect/>
                    </a:stretch>
                  </pic:blipFill>
                  <pic:spPr>
                    <a:xfrm>
                      <a:off x="0" y="0"/>
                      <a:ext cx="6120130" cy="3267075"/>
                    </a:xfrm>
                    <a:prstGeom prst="rect">
                      <a:avLst/>
                    </a:prstGeom>
                  </pic:spPr>
                </pic:pic>
              </a:graphicData>
            </a:graphic>
          </wp:inline>
        </w:drawing>
      </w:r>
    </w:p>
    <w:p w14:paraId="79DFC6BF" w14:textId="61A2B8C7" w:rsidR="009E3D7E" w:rsidRDefault="003A0A88" w:rsidP="009E3D7E">
      <w:pPr>
        <w:rPr>
          <w:rFonts w:asciiTheme="majorHAnsi" w:hAnsiTheme="majorHAnsi" w:cstheme="majorHAnsi"/>
          <w:sz w:val="32"/>
          <w:szCs w:val="32"/>
        </w:rPr>
      </w:pPr>
      <w:r>
        <w:rPr>
          <w:rFonts w:asciiTheme="majorHAnsi" w:hAnsiTheme="majorHAnsi" w:cstheme="majorHAnsi"/>
          <w:sz w:val="32"/>
          <w:szCs w:val="32"/>
        </w:rPr>
        <w:t>Anche il metodo della mediana sembra riportare gli stessi cluster.</w:t>
      </w:r>
    </w:p>
    <w:p w14:paraId="0E1CA146" w14:textId="77777777" w:rsidR="009E3D7E" w:rsidRDefault="009E3D7E" w:rsidP="009E3D7E">
      <w:pPr>
        <w:rPr>
          <w:rFonts w:asciiTheme="majorHAnsi" w:hAnsiTheme="majorHAnsi" w:cstheme="majorHAnsi"/>
          <w:sz w:val="32"/>
          <w:szCs w:val="32"/>
        </w:rPr>
      </w:pPr>
    </w:p>
    <w:p w14:paraId="288840EA" w14:textId="36EAB8EC" w:rsidR="009E3D7E" w:rsidRDefault="009E3D7E" w:rsidP="009E3D7E">
      <w:pPr>
        <w:pStyle w:val="Titolo1"/>
      </w:pPr>
    </w:p>
    <w:p w14:paraId="65C4FC9D" w14:textId="5A59FF9C" w:rsidR="009E3D7E" w:rsidRDefault="009E3D7E" w:rsidP="009E3D7E">
      <w:pPr>
        <w:pStyle w:val="Titolo1"/>
        <w:numPr>
          <w:ilvl w:val="1"/>
          <w:numId w:val="1"/>
        </w:numPr>
        <w:rPr>
          <w:color w:val="000000" w:themeColor="text1"/>
          <w:sz w:val="36"/>
          <w:szCs w:val="36"/>
        </w:rPr>
      </w:pPr>
      <w:bookmarkStart w:id="44" w:name="_Toc127015171"/>
      <w:r w:rsidRPr="009E3D7E">
        <w:rPr>
          <w:color w:val="000000" w:themeColor="text1"/>
          <w:sz w:val="36"/>
          <w:szCs w:val="36"/>
        </w:rPr>
        <w:t xml:space="preserve">Analisi del </w:t>
      </w:r>
      <w:proofErr w:type="spellStart"/>
      <w:r w:rsidRPr="009E3D7E">
        <w:rPr>
          <w:color w:val="000000" w:themeColor="text1"/>
          <w:sz w:val="36"/>
          <w:szCs w:val="36"/>
        </w:rPr>
        <w:t>Dendogramma</w:t>
      </w:r>
      <w:bookmarkEnd w:id="44"/>
      <w:proofErr w:type="spellEnd"/>
    </w:p>
    <w:p w14:paraId="59F9AC76" w14:textId="5336B0C7"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Procediamo adesso ad analizzare 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ottenuto tramite il metodo del </w:t>
      </w:r>
      <w:proofErr w:type="spellStart"/>
      <w:r w:rsidRPr="009E3D7E">
        <w:rPr>
          <w:rFonts w:asciiTheme="majorHAnsi" w:hAnsiTheme="majorHAnsi" w:cstheme="majorHAnsi"/>
          <w:sz w:val="32"/>
          <w:szCs w:val="32"/>
        </w:rPr>
        <w:t>centroide</w:t>
      </w:r>
      <w:proofErr w:type="spellEnd"/>
      <w:r w:rsidRPr="009E3D7E">
        <w:rPr>
          <w:rFonts w:asciiTheme="majorHAnsi" w:hAnsiTheme="majorHAnsi" w:cstheme="majorHAnsi"/>
          <w:sz w:val="32"/>
          <w:szCs w:val="32"/>
        </w:rPr>
        <w:t>,</w:t>
      </w:r>
      <w:r>
        <w:rPr>
          <w:rFonts w:asciiTheme="majorHAnsi" w:hAnsiTheme="majorHAnsi" w:cstheme="majorHAnsi"/>
          <w:sz w:val="32"/>
          <w:szCs w:val="32"/>
        </w:rPr>
        <w:t xml:space="preserve"> </w:t>
      </w:r>
      <w:r w:rsidRPr="009E3D7E">
        <w:rPr>
          <w:rFonts w:asciiTheme="majorHAnsi" w:hAnsiTheme="majorHAnsi" w:cstheme="majorHAnsi"/>
          <w:sz w:val="32"/>
          <w:szCs w:val="32"/>
        </w:rPr>
        <w:t>andando a calcolare le misure di non omogeneità della partizione trovata. Utilizziamo la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funzione R </w:t>
      </w:r>
      <w:proofErr w:type="spellStart"/>
      <w:r w:rsidRPr="009E3D7E">
        <w:rPr>
          <w:rFonts w:asciiTheme="majorHAnsi" w:hAnsiTheme="majorHAnsi" w:cstheme="majorHAnsi"/>
          <w:b/>
          <w:bCs/>
          <w:i/>
          <w:iCs/>
          <w:sz w:val="32"/>
          <w:szCs w:val="32"/>
        </w:rPr>
        <w:t>rect.hclust</w:t>
      </w:r>
      <w:proofErr w:type="spellEnd"/>
      <w:r w:rsidRPr="009E3D7E">
        <w:rPr>
          <w:rFonts w:asciiTheme="majorHAnsi" w:hAnsiTheme="majorHAnsi" w:cstheme="majorHAnsi"/>
          <w:b/>
          <w:bCs/>
          <w:i/>
          <w:iCs/>
          <w:sz w:val="32"/>
          <w:szCs w:val="32"/>
        </w:rPr>
        <w:t>()</w:t>
      </w:r>
      <w:r w:rsidRPr="009E3D7E">
        <w:rPr>
          <w:rFonts w:asciiTheme="majorHAnsi" w:hAnsiTheme="majorHAnsi" w:cstheme="majorHAnsi"/>
          <w:sz w:val="32"/>
          <w:szCs w:val="32"/>
        </w:rPr>
        <w:t xml:space="preserve"> ed in </w:t>
      </w:r>
      <w:r w:rsidRPr="009E3D7E">
        <w:rPr>
          <w:rFonts w:asciiTheme="majorHAnsi" w:hAnsiTheme="majorHAnsi" w:cstheme="majorHAnsi"/>
          <w:sz w:val="32"/>
          <w:szCs w:val="32"/>
        </w:rPr>
        <w:lastRenderedPageBreak/>
        <w:t xml:space="preserve">particolare gli passiamo il parametro </w:t>
      </w:r>
      <w:r w:rsidRPr="009E3D7E">
        <w:rPr>
          <w:rFonts w:asciiTheme="majorHAnsi" w:hAnsiTheme="majorHAnsi" w:cstheme="majorHAnsi"/>
          <w:i/>
          <w:iCs/>
          <w:sz w:val="32"/>
          <w:szCs w:val="32"/>
        </w:rPr>
        <w:t>k</w:t>
      </w:r>
      <w:r w:rsidRPr="009E3D7E">
        <w:rPr>
          <w:rFonts w:asciiTheme="majorHAnsi" w:hAnsiTheme="majorHAnsi" w:cstheme="majorHAnsi"/>
          <w:sz w:val="32"/>
          <w:szCs w:val="32"/>
        </w:rPr>
        <w:t xml:space="preserve"> che ci permette di</w:t>
      </w:r>
      <w:r>
        <w:rPr>
          <w:rFonts w:asciiTheme="majorHAnsi" w:hAnsiTheme="majorHAnsi" w:cstheme="majorHAnsi"/>
          <w:sz w:val="32"/>
          <w:szCs w:val="32"/>
        </w:rPr>
        <w:t xml:space="preserve"> </w:t>
      </w:r>
      <w:r w:rsidRPr="009E3D7E">
        <w:rPr>
          <w:rFonts w:asciiTheme="majorHAnsi" w:hAnsiTheme="majorHAnsi" w:cstheme="majorHAnsi"/>
          <w:sz w:val="32"/>
          <w:szCs w:val="32"/>
        </w:rPr>
        <w:t>dividere in base al numero di cluster che si vogliono ottenere (nel nostro caso con il verde</w:t>
      </w:r>
      <w:r>
        <w:rPr>
          <w:rFonts w:asciiTheme="majorHAnsi" w:hAnsiTheme="majorHAnsi" w:cstheme="majorHAnsi"/>
          <w:sz w:val="32"/>
          <w:szCs w:val="32"/>
        </w:rPr>
        <w:t xml:space="preserve"> </w:t>
      </w:r>
      <w:r w:rsidRPr="009E3D7E">
        <w:rPr>
          <w:rFonts w:asciiTheme="majorHAnsi" w:hAnsiTheme="majorHAnsi" w:cstheme="majorHAnsi"/>
          <w:sz w:val="32"/>
          <w:szCs w:val="32"/>
        </w:rPr>
        <w:t>partizioniamo in 3 e in rosso partizioniamo in 2):</w:t>
      </w:r>
    </w:p>
    <w:p w14:paraId="7428AD96" w14:textId="44D3A2EC"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70B762" wp14:editId="6318ADE2">
            <wp:extent cx="5306165" cy="1524213"/>
            <wp:effectExtent l="0" t="0" r="0" b="0"/>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92">
                      <a:extLst>
                        <a:ext uri="{28A0092B-C50C-407E-A947-70E740481C1C}">
                          <a14:useLocalDpi xmlns:a14="http://schemas.microsoft.com/office/drawing/2010/main" val="0"/>
                        </a:ext>
                      </a:extLst>
                    </a:blip>
                    <a:stretch>
                      <a:fillRect/>
                    </a:stretch>
                  </pic:blipFill>
                  <pic:spPr>
                    <a:xfrm>
                      <a:off x="0" y="0"/>
                      <a:ext cx="5306165" cy="1524213"/>
                    </a:xfrm>
                    <a:prstGeom prst="rect">
                      <a:avLst/>
                    </a:prstGeom>
                  </pic:spPr>
                </pic:pic>
              </a:graphicData>
            </a:graphic>
          </wp:inline>
        </w:drawing>
      </w:r>
    </w:p>
    <w:p w14:paraId="4A0BD554" w14:textId="652269EC"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74467A9E" w14:textId="0BFBD98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E093FF5" wp14:editId="2D03F5DD">
            <wp:extent cx="6120130" cy="3103245"/>
            <wp:effectExtent l="0" t="0" r="0" b="1905"/>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pic:cNvPicPr/>
                  </pic:nvPicPr>
                  <pic:blipFill>
                    <a:blip r:embed="rId93">
                      <a:extLst>
                        <a:ext uri="{28A0092B-C50C-407E-A947-70E740481C1C}">
                          <a14:useLocalDpi xmlns:a14="http://schemas.microsoft.com/office/drawing/2010/main" val="0"/>
                        </a:ext>
                      </a:extLst>
                    </a:blip>
                    <a:stretch>
                      <a:fillRect/>
                    </a:stretch>
                  </pic:blipFill>
                  <pic:spPr>
                    <a:xfrm>
                      <a:off x="0" y="0"/>
                      <a:ext cx="6120130" cy="3103245"/>
                    </a:xfrm>
                    <a:prstGeom prst="rect">
                      <a:avLst/>
                    </a:prstGeom>
                  </pic:spPr>
                </pic:pic>
              </a:graphicData>
            </a:graphic>
          </wp:inline>
        </w:drawing>
      </w:r>
    </w:p>
    <w:p w14:paraId="57D408DF" w14:textId="01762E40"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risulta diviso in 3 cluster (colore verde) e</w:t>
      </w:r>
      <w:r>
        <w:rPr>
          <w:rFonts w:asciiTheme="majorHAnsi" w:hAnsiTheme="majorHAnsi" w:cstheme="majorHAnsi"/>
          <w:sz w:val="32"/>
          <w:szCs w:val="32"/>
        </w:rPr>
        <w:t>d</w:t>
      </w:r>
      <w:r w:rsidRPr="009E3D7E">
        <w:rPr>
          <w:rFonts w:asciiTheme="majorHAnsi" w:hAnsiTheme="majorHAnsi" w:cstheme="majorHAnsi"/>
          <w:sz w:val="32"/>
          <w:szCs w:val="32"/>
        </w:rPr>
        <w:t xml:space="preserve"> in 2 cluster (colore rosso).</w:t>
      </w:r>
    </w:p>
    <w:p w14:paraId="2DD90838" w14:textId="7A1D244F" w:rsidR="009E3D7E" w:rsidRDefault="009E3D7E" w:rsidP="009E3D7E">
      <w:pPr>
        <w:rPr>
          <w:rFonts w:asciiTheme="majorHAnsi" w:hAnsiTheme="majorHAnsi" w:cstheme="majorHAnsi"/>
          <w:sz w:val="32"/>
          <w:szCs w:val="32"/>
        </w:rPr>
      </w:pPr>
    </w:p>
    <w:p w14:paraId="4B06D97B" w14:textId="60D21FC5" w:rsidR="009E3D7E" w:rsidRDefault="009E3D7E" w:rsidP="009E3D7E">
      <w:pPr>
        <w:rPr>
          <w:rFonts w:asciiTheme="majorHAnsi" w:hAnsiTheme="majorHAnsi" w:cstheme="majorHAnsi"/>
          <w:sz w:val="32"/>
          <w:szCs w:val="32"/>
        </w:rPr>
      </w:pPr>
    </w:p>
    <w:p w14:paraId="7819AB78" w14:textId="23EBD754" w:rsidR="009E3D7E" w:rsidRDefault="009E3D7E" w:rsidP="009E3D7E">
      <w:pPr>
        <w:pStyle w:val="Titolo1"/>
        <w:numPr>
          <w:ilvl w:val="1"/>
          <w:numId w:val="1"/>
        </w:numPr>
        <w:rPr>
          <w:color w:val="000000" w:themeColor="text1"/>
          <w:sz w:val="36"/>
          <w:szCs w:val="36"/>
        </w:rPr>
      </w:pPr>
      <w:bookmarkStart w:id="45" w:name="_Toc127015172"/>
      <w:r w:rsidRPr="009E3D7E">
        <w:rPr>
          <w:color w:val="000000" w:themeColor="text1"/>
          <w:sz w:val="36"/>
          <w:szCs w:val="36"/>
        </w:rPr>
        <w:t>Inserire Individui nel Cluster</w:t>
      </w:r>
      <w:bookmarkEnd w:id="45"/>
    </w:p>
    <w:p w14:paraId="3DD8095C" w14:textId="7365872F"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Per ottenere una suddivisione degli individui in cluster in corrispondenza di un determinato</w:t>
      </w:r>
      <w:r>
        <w:rPr>
          <w:rFonts w:asciiTheme="majorHAnsi" w:hAnsiTheme="majorHAnsi" w:cstheme="majorHAnsi"/>
          <w:sz w:val="32"/>
          <w:szCs w:val="32"/>
        </w:rPr>
        <w:t xml:space="preserve"> </w:t>
      </w:r>
      <w:r w:rsidRPr="009E3D7E">
        <w:rPr>
          <w:rFonts w:asciiTheme="majorHAnsi" w:hAnsiTheme="majorHAnsi" w:cstheme="majorHAnsi"/>
          <w:sz w:val="32"/>
          <w:szCs w:val="32"/>
        </w:rPr>
        <w:t>livello di distanza oppure in corrispondenza di un prefissato numero di cluster, R utilizza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anche la funzione </w:t>
      </w:r>
      <w:proofErr w:type="spellStart"/>
      <w:proofErr w:type="gram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w:t>
      </w:r>
      <w:proofErr w:type="gramEnd"/>
      <w:r w:rsidRPr="009E3D7E">
        <w:rPr>
          <w:rFonts w:asciiTheme="majorHAnsi" w:hAnsiTheme="majorHAnsi" w:cstheme="majorHAnsi"/>
          <w:sz w:val="32"/>
          <w:szCs w:val="32"/>
        </w:rPr>
        <w:t>):</w:t>
      </w:r>
    </w:p>
    <w:p w14:paraId="18FFFA55" w14:textId="1162716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3761B23" wp14:editId="4E50EB5F">
            <wp:extent cx="5125165" cy="628738"/>
            <wp:effectExtent l="0" t="0" r="0" b="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esto&#10;&#10;Descrizione generata automaticamente"/>
                    <pic:cNvPicPr/>
                  </pic:nvPicPr>
                  <pic:blipFill>
                    <a:blip r:embed="rId94">
                      <a:extLst>
                        <a:ext uri="{28A0092B-C50C-407E-A947-70E740481C1C}">
                          <a14:useLocalDpi xmlns:a14="http://schemas.microsoft.com/office/drawing/2010/main" val="0"/>
                        </a:ext>
                      </a:extLst>
                    </a:blip>
                    <a:stretch>
                      <a:fillRect/>
                    </a:stretch>
                  </pic:blipFill>
                  <pic:spPr>
                    <a:xfrm>
                      <a:off x="0" y="0"/>
                      <a:ext cx="5125165" cy="628738"/>
                    </a:xfrm>
                    <a:prstGeom prst="rect">
                      <a:avLst/>
                    </a:prstGeom>
                  </pic:spPr>
                </pic:pic>
              </a:graphicData>
            </a:graphic>
          </wp:inline>
        </w:drawing>
      </w:r>
    </w:p>
    <w:p w14:paraId="08A4763A" w14:textId="4CBBBC6D"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59386D6D" w14:textId="6D396CD7"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488EDF" wp14:editId="3FA9B960">
            <wp:extent cx="5668166" cy="3467584"/>
            <wp:effectExtent l="0" t="0" r="8890"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95">
                      <a:extLst>
                        <a:ext uri="{28A0092B-C50C-407E-A947-70E740481C1C}">
                          <a14:useLocalDpi xmlns:a14="http://schemas.microsoft.com/office/drawing/2010/main" val="0"/>
                        </a:ext>
                      </a:extLst>
                    </a:blip>
                    <a:stretch>
                      <a:fillRect/>
                    </a:stretch>
                  </pic:blipFill>
                  <pic:spPr>
                    <a:xfrm>
                      <a:off x="0" y="0"/>
                      <a:ext cx="5668166" cy="3467584"/>
                    </a:xfrm>
                    <a:prstGeom prst="rect">
                      <a:avLst/>
                    </a:prstGeom>
                  </pic:spPr>
                </pic:pic>
              </a:graphicData>
            </a:graphic>
          </wp:inline>
        </w:drawing>
      </w:r>
    </w:p>
    <w:p w14:paraId="4F11738F" w14:textId="2A24B66B"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L’output della funzione </w:t>
      </w:r>
      <w:proofErr w:type="spell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 è un vettore contenente numeri interi positivi associati ai</w:t>
      </w:r>
      <w:r>
        <w:rPr>
          <w:rFonts w:asciiTheme="majorHAnsi" w:hAnsiTheme="majorHAnsi" w:cstheme="majorHAnsi"/>
          <w:sz w:val="32"/>
          <w:szCs w:val="32"/>
        </w:rPr>
        <w:t xml:space="preserve"> </w:t>
      </w:r>
      <w:r w:rsidRPr="009E3D7E">
        <w:rPr>
          <w:rFonts w:asciiTheme="majorHAnsi" w:hAnsiTheme="majorHAnsi" w:cstheme="majorHAnsi"/>
          <w:sz w:val="32"/>
          <w:szCs w:val="32"/>
        </w:rPr>
        <w:t>cluster in cui sono stati inseriti i vari individui.</w:t>
      </w:r>
    </w:p>
    <w:p w14:paraId="5D76EA15" w14:textId="35FEFED9" w:rsidR="009E3D7E" w:rsidRDefault="009E3D7E" w:rsidP="009E3D7E">
      <w:pPr>
        <w:rPr>
          <w:rFonts w:asciiTheme="majorHAnsi" w:hAnsiTheme="majorHAnsi" w:cstheme="majorHAnsi"/>
          <w:sz w:val="32"/>
          <w:szCs w:val="32"/>
        </w:rPr>
      </w:pPr>
    </w:p>
    <w:p w14:paraId="12838ECC" w14:textId="25339941" w:rsidR="009E3D7E" w:rsidRDefault="009E3D7E" w:rsidP="009E3D7E">
      <w:pPr>
        <w:pStyle w:val="Titolo1"/>
        <w:numPr>
          <w:ilvl w:val="1"/>
          <w:numId w:val="1"/>
        </w:numPr>
        <w:rPr>
          <w:color w:val="000000" w:themeColor="text1"/>
          <w:sz w:val="36"/>
          <w:szCs w:val="36"/>
        </w:rPr>
      </w:pPr>
      <w:bookmarkStart w:id="46" w:name="_Toc127015173"/>
      <w:r w:rsidRPr="009E3D7E">
        <w:rPr>
          <w:color w:val="000000" w:themeColor="text1"/>
          <w:sz w:val="36"/>
          <w:szCs w:val="36"/>
        </w:rPr>
        <w:t>Misure di sintesi associate ai cluster</w:t>
      </w:r>
      <w:bookmarkEnd w:id="46"/>
    </w:p>
    <w:p w14:paraId="2D23BFDB" w14:textId="4C5A443F"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In R è inoltre possibile ricavare misure di sintesi come la media campionaria, la varianza</w:t>
      </w:r>
      <w:r>
        <w:rPr>
          <w:rFonts w:asciiTheme="majorHAnsi" w:hAnsiTheme="majorHAnsi" w:cstheme="majorHAnsi"/>
          <w:sz w:val="32"/>
          <w:szCs w:val="32"/>
        </w:rPr>
        <w:t xml:space="preserve"> </w:t>
      </w:r>
      <w:r w:rsidRPr="00A30AE8">
        <w:rPr>
          <w:rFonts w:asciiTheme="majorHAnsi" w:hAnsiTheme="majorHAnsi" w:cstheme="majorHAnsi"/>
          <w:sz w:val="32"/>
          <w:szCs w:val="32"/>
        </w:rPr>
        <w:t xml:space="preserve">campionaria, la deviazione standard, </w:t>
      </w:r>
      <w:proofErr w:type="spellStart"/>
      <w:r w:rsidRPr="00A30AE8">
        <w:rPr>
          <w:rFonts w:asciiTheme="majorHAnsi" w:hAnsiTheme="majorHAnsi" w:cstheme="majorHAnsi"/>
          <w:sz w:val="32"/>
          <w:szCs w:val="32"/>
        </w:rPr>
        <w:t>etc</w:t>
      </w:r>
      <w:proofErr w:type="spellEnd"/>
      <w:r w:rsidRPr="00A30AE8">
        <w:rPr>
          <w:rFonts w:asciiTheme="majorHAnsi" w:hAnsiTheme="majorHAnsi" w:cstheme="majorHAnsi"/>
          <w:sz w:val="32"/>
          <w:szCs w:val="32"/>
        </w:rPr>
        <w:t>, sui singoli cluster, ottenuti tagliando il</w:t>
      </w:r>
      <w:r>
        <w:rPr>
          <w:rFonts w:asciiTheme="majorHAnsi" w:hAnsiTheme="majorHAnsi" w:cstheme="majorHAnsi"/>
          <w:sz w:val="32"/>
          <w:szCs w:val="32"/>
        </w:rPr>
        <w:t xml:space="preserve"> </w:t>
      </w:r>
      <w:proofErr w:type="spellStart"/>
      <w:r w:rsidRPr="00A30AE8">
        <w:rPr>
          <w:rFonts w:asciiTheme="majorHAnsi" w:hAnsiTheme="majorHAnsi" w:cstheme="majorHAnsi"/>
          <w:sz w:val="32"/>
          <w:szCs w:val="32"/>
        </w:rPr>
        <w:t>dendrogramma</w:t>
      </w:r>
      <w:proofErr w:type="spellEnd"/>
      <w:r w:rsidRPr="00A30AE8">
        <w:rPr>
          <w:rFonts w:asciiTheme="majorHAnsi" w:hAnsiTheme="majorHAnsi" w:cstheme="majorHAnsi"/>
          <w:sz w:val="32"/>
          <w:szCs w:val="32"/>
        </w:rPr>
        <w:t xml:space="preserve"> tramite la funzione </w:t>
      </w:r>
      <w:proofErr w:type="spellStart"/>
      <w:proofErr w:type="gramStart"/>
      <w:r w:rsidRPr="00A30AE8">
        <w:rPr>
          <w:rFonts w:asciiTheme="majorHAnsi" w:hAnsiTheme="majorHAnsi" w:cstheme="majorHAnsi"/>
          <w:b/>
          <w:bCs/>
          <w:sz w:val="32"/>
          <w:szCs w:val="32"/>
        </w:rPr>
        <w:t>cutree</w:t>
      </w:r>
      <w:proofErr w:type="spellEnd"/>
      <w:r w:rsidRPr="00A30AE8">
        <w:rPr>
          <w:rFonts w:asciiTheme="majorHAnsi" w:hAnsiTheme="majorHAnsi" w:cstheme="majorHAnsi"/>
          <w:b/>
          <w:bCs/>
          <w:sz w:val="32"/>
          <w:szCs w:val="32"/>
        </w:rPr>
        <w:t>(</w:t>
      </w:r>
      <w:proofErr w:type="gramEnd"/>
      <w:r w:rsidRPr="00A30AE8">
        <w:rPr>
          <w:rFonts w:asciiTheme="majorHAnsi" w:hAnsiTheme="majorHAnsi" w:cstheme="majorHAnsi"/>
          <w:b/>
          <w:bCs/>
          <w:sz w:val="32"/>
          <w:szCs w:val="32"/>
        </w:rPr>
        <w:t>)</w:t>
      </w:r>
      <w:r w:rsidRPr="00A30AE8">
        <w:rPr>
          <w:rFonts w:asciiTheme="majorHAnsi" w:hAnsiTheme="majorHAnsi" w:cstheme="majorHAnsi"/>
          <w:sz w:val="32"/>
          <w:szCs w:val="32"/>
        </w:rPr>
        <w:t xml:space="preserve"> e successivamente utilizzando la funzione</w:t>
      </w:r>
      <w:r>
        <w:rPr>
          <w:rFonts w:asciiTheme="majorHAnsi" w:hAnsiTheme="majorHAnsi" w:cstheme="majorHAnsi"/>
          <w:sz w:val="32"/>
          <w:szCs w:val="32"/>
        </w:rPr>
        <w:t xml:space="preserve"> </w:t>
      </w:r>
      <w:r w:rsidRPr="00A30AE8">
        <w:rPr>
          <w:rFonts w:asciiTheme="majorHAnsi" w:hAnsiTheme="majorHAnsi" w:cstheme="majorHAnsi"/>
          <w:b/>
          <w:bCs/>
          <w:sz w:val="32"/>
          <w:szCs w:val="32"/>
        </w:rPr>
        <w:t>aggregate(X, by, FUN)</w:t>
      </w:r>
    </w:p>
    <w:p w14:paraId="4F8410CB" w14:textId="0D1B2D42"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dove:</w:t>
      </w:r>
    </w:p>
    <w:p w14:paraId="66A3EE81" w14:textId="77777777" w:rsidR="00A30AE8" w:rsidRPr="00A30AE8" w:rsidRDefault="00A30AE8" w:rsidP="00A30AE8">
      <w:pPr>
        <w:rPr>
          <w:rFonts w:asciiTheme="majorHAnsi" w:hAnsiTheme="majorHAnsi" w:cstheme="majorHAnsi"/>
          <w:sz w:val="32"/>
          <w:szCs w:val="32"/>
        </w:rPr>
      </w:pPr>
    </w:p>
    <w:p w14:paraId="18852C97" w14:textId="135F821C"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X rappresenta una matrice numerica o un data frame;</w:t>
      </w:r>
    </w:p>
    <w:p w14:paraId="480C6576" w14:textId="294F3434"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by è una lista di indici sulla base dei quali le colonne di X vanno aggregate;</w:t>
      </w:r>
    </w:p>
    <w:p w14:paraId="10CA05C8" w14:textId="4BD3BB1F"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lastRenderedPageBreak/>
        <w:t>FUN è la funzione da applicare alle colonne di X, separatamente per i vari gruppi individuati in base a by.</w:t>
      </w:r>
    </w:p>
    <w:p w14:paraId="59D39623" w14:textId="35176898" w:rsidR="009E3D7E"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in R usato:</w:t>
      </w:r>
    </w:p>
    <w:p w14:paraId="5E1469F5" w14:textId="4DFD42AB" w:rsidR="00A30AE8" w:rsidRDefault="00A30AE8"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655EC6" wp14:editId="3937A137">
            <wp:extent cx="6120130" cy="2037715"/>
            <wp:effectExtent l="0" t="0" r="0" b="635"/>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96">
                      <a:extLst>
                        <a:ext uri="{28A0092B-C50C-407E-A947-70E740481C1C}">
                          <a14:useLocalDpi xmlns:a14="http://schemas.microsoft.com/office/drawing/2010/main" val="0"/>
                        </a:ext>
                      </a:extLst>
                    </a:blip>
                    <a:stretch>
                      <a:fillRect/>
                    </a:stretch>
                  </pic:blipFill>
                  <pic:spPr>
                    <a:xfrm>
                      <a:off x="0" y="0"/>
                      <a:ext cx="6120130" cy="2037715"/>
                    </a:xfrm>
                    <a:prstGeom prst="rect">
                      <a:avLst/>
                    </a:prstGeom>
                  </pic:spPr>
                </pic:pic>
              </a:graphicData>
            </a:graphic>
          </wp:inline>
        </w:drawing>
      </w:r>
      <w:r>
        <w:rPr>
          <w:rFonts w:asciiTheme="majorHAnsi" w:hAnsiTheme="majorHAnsi" w:cstheme="majorHAnsi"/>
          <w:noProof/>
          <w:sz w:val="32"/>
          <w:szCs w:val="32"/>
        </w:rPr>
        <w:drawing>
          <wp:inline distT="0" distB="0" distL="0" distR="0" wp14:anchorId="4D17446E" wp14:editId="32177EF6">
            <wp:extent cx="6120130" cy="1960880"/>
            <wp:effectExtent l="0" t="0" r="0" b="127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pic:cNvPicPr/>
                  </pic:nvPicPr>
                  <pic:blipFill>
                    <a:blip r:embed="rId97">
                      <a:extLst>
                        <a:ext uri="{28A0092B-C50C-407E-A947-70E740481C1C}">
                          <a14:useLocalDpi xmlns:a14="http://schemas.microsoft.com/office/drawing/2010/main" val="0"/>
                        </a:ext>
                      </a:extLst>
                    </a:blip>
                    <a:stretch>
                      <a:fillRect/>
                    </a:stretch>
                  </pic:blipFill>
                  <pic:spPr>
                    <a:xfrm>
                      <a:off x="0" y="0"/>
                      <a:ext cx="6120130" cy="1960880"/>
                    </a:xfrm>
                    <a:prstGeom prst="rect">
                      <a:avLst/>
                    </a:prstGeom>
                  </pic:spPr>
                </pic:pic>
              </a:graphicData>
            </a:graphic>
          </wp:inline>
        </w:drawing>
      </w:r>
      <w:r>
        <w:rPr>
          <w:rFonts w:asciiTheme="majorHAnsi" w:hAnsiTheme="majorHAnsi" w:cstheme="majorHAnsi"/>
          <w:noProof/>
          <w:sz w:val="32"/>
          <w:szCs w:val="32"/>
        </w:rPr>
        <w:drawing>
          <wp:inline distT="0" distB="0" distL="0" distR="0" wp14:anchorId="3679FF54" wp14:editId="2CB24491">
            <wp:extent cx="6120130" cy="1939290"/>
            <wp:effectExtent l="0" t="0" r="0" b="381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pic:cNvPicPr/>
                  </pic:nvPicPr>
                  <pic:blipFill>
                    <a:blip r:embed="rId98">
                      <a:extLst>
                        <a:ext uri="{28A0092B-C50C-407E-A947-70E740481C1C}">
                          <a14:useLocalDpi xmlns:a14="http://schemas.microsoft.com/office/drawing/2010/main" val="0"/>
                        </a:ext>
                      </a:extLst>
                    </a:blip>
                    <a:stretch>
                      <a:fillRect/>
                    </a:stretch>
                  </pic:blipFill>
                  <pic:spPr>
                    <a:xfrm>
                      <a:off x="0" y="0"/>
                      <a:ext cx="6120130" cy="1939290"/>
                    </a:xfrm>
                    <a:prstGeom prst="rect">
                      <a:avLst/>
                    </a:prstGeom>
                  </pic:spPr>
                </pic:pic>
              </a:graphicData>
            </a:graphic>
          </wp:inline>
        </w:drawing>
      </w:r>
    </w:p>
    <w:p w14:paraId="07F38BB7" w14:textId="2543AD0B" w:rsidR="00A30AE8" w:rsidRDefault="00A30AE8" w:rsidP="00A30AE8">
      <w:pPr>
        <w:rPr>
          <w:rFonts w:asciiTheme="majorHAnsi" w:hAnsiTheme="majorHAnsi" w:cstheme="majorHAnsi"/>
          <w:sz w:val="32"/>
          <w:szCs w:val="32"/>
        </w:rPr>
      </w:pPr>
    </w:p>
    <w:p w14:paraId="3052565D" w14:textId="61C7FFAE" w:rsidR="00A30AE8" w:rsidRDefault="00A30AE8" w:rsidP="00A30AE8">
      <w:pPr>
        <w:rPr>
          <w:rFonts w:asciiTheme="majorHAnsi" w:hAnsiTheme="majorHAnsi" w:cstheme="majorHAnsi"/>
          <w:sz w:val="32"/>
          <w:szCs w:val="32"/>
        </w:rPr>
      </w:pPr>
    </w:p>
    <w:p w14:paraId="50A8A481" w14:textId="70BBD116" w:rsidR="00A30AE8" w:rsidRDefault="00A30AE8" w:rsidP="00A30AE8">
      <w:pPr>
        <w:rPr>
          <w:rFonts w:asciiTheme="majorHAnsi" w:hAnsiTheme="majorHAnsi" w:cstheme="majorHAnsi"/>
          <w:sz w:val="32"/>
          <w:szCs w:val="32"/>
        </w:rPr>
      </w:pPr>
    </w:p>
    <w:p w14:paraId="70512C3B" w14:textId="61FADEAD" w:rsidR="00A30AE8" w:rsidRDefault="00A30AE8" w:rsidP="00A30AE8">
      <w:pPr>
        <w:pStyle w:val="Titolo1"/>
        <w:numPr>
          <w:ilvl w:val="1"/>
          <w:numId w:val="1"/>
        </w:numPr>
        <w:rPr>
          <w:color w:val="000000" w:themeColor="text1"/>
          <w:sz w:val="36"/>
          <w:szCs w:val="36"/>
        </w:rPr>
      </w:pPr>
      <w:bookmarkStart w:id="47" w:name="_Toc127015174"/>
      <w:r w:rsidRPr="00A30AE8">
        <w:rPr>
          <w:color w:val="000000" w:themeColor="text1"/>
          <w:sz w:val="36"/>
          <w:szCs w:val="36"/>
        </w:rPr>
        <w:lastRenderedPageBreak/>
        <w:t>Misure di Non Omogeneità</w:t>
      </w:r>
      <w:bookmarkEnd w:id="47"/>
    </w:p>
    <w:p w14:paraId="4B124AE3" w14:textId="4CF506A7"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A questo punto è possibile calcolare le misure di non omogeneità totale, uguale per tutti i</w:t>
      </w:r>
      <w:r>
        <w:rPr>
          <w:rFonts w:asciiTheme="majorHAnsi" w:hAnsiTheme="majorHAnsi" w:cstheme="majorHAnsi"/>
          <w:sz w:val="32"/>
          <w:szCs w:val="32"/>
        </w:rPr>
        <w:t xml:space="preserve"> </w:t>
      </w:r>
      <w:r w:rsidRPr="00A30AE8">
        <w:rPr>
          <w:rFonts w:asciiTheme="majorHAnsi" w:hAnsiTheme="majorHAnsi" w:cstheme="majorHAnsi"/>
          <w:sz w:val="32"/>
          <w:szCs w:val="32"/>
        </w:rPr>
        <w:t>metodi, ed interna ad ognuno dei tre cluster per ciascun metodo in modo da verificare quale</w:t>
      </w:r>
      <w:r>
        <w:rPr>
          <w:rFonts w:asciiTheme="majorHAnsi" w:hAnsiTheme="majorHAnsi" w:cstheme="majorHAnsi"/>
          <w:sz w:val="32"/>
          <w:szCs w:val="32"/>
        </w:rPr>
        <w:t xml:space="preserve"> </w:t>
      </w:r>
      <w:r w:rsidRPr="00A30AE8">
        <w:rPr>
          <w:rFonts w:asciiTheme="majorHAnsi" w:hAnsiTheme="majorHAnsi" w:cstheme="majorHAnsi"/>
          <w:sz w:val="32"/>
          <w:szCs w:val="32"/>
        </w:rPr>
        <w:t>metodo dia una suddivisione migliore.</w:t>
      </w:r>
    </w:p>
    <w:p w14:paraId="631CC693" w14:textId="566088E6"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usato in R per il calcolo della misura di non omogeneità totale:</w:t>
      </w:r>
    </w:p>
    <w:p w14:paraId="5070BECA" w14:textId="7FC62C96" w:rsidR="00D377E1" w:rsidRDefault="00D377E1"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0ED512B" wp14:editId="2DE68697">
            <wp:extent cx="6120130" cy="847090"/>
            <wp:effectExtent l="0" t="0" r="0" b="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99">
                      <a:extLst>
                        <a:ext uri="{28A0092B-C50C-407E-A947-70E740481C1C}">
                          <a14:useLocalDpi xmlns:a14="http://schemas.microsoft.com/office/drawing/2010/main" val="0"/>
                        </a:ext>
                      </a:extLst>
                    </a:blip>
                    <a:stretch>
                      <a:fillRect/>
                    </a:stretch>
                  </pic:blipFill>
                  <pic:spPr>
                    <a:xfrm>
                      <a:off x="0" y="0"/>
                      <a:ext cx="6120130" cy="847090"/>
                    </a:xfrm>
                    <a:prstGeom prst="rect">
                      <a:avLst/>
                    </a:prstGeom>
                  </pic:spPr>
                </pic:pic>
              </a:graphicData>
            </a:graphic>
          </wp:inline>
        </w:drawing>
      </w:r>
    </w:p>
    <w:p w14:paraId="70A97F9C" w14:textId="7E55D683" w:rsidR="00D377E1" w:rsidRDefault="00D377E1" w:rsidP="00A30AE8">
      <w:pPr>
        <w:rPr>
          <w:rFonts w:asciiTheme="majorHAnsi" w:hAnsiTheme="majorHAnsi" w:cstheme="majorHAnsi"/>
          <w:sz w:val="32"/>
          <w:szCs w:val="32"/>
        </w:rPr>
      </w:pPr>
      <w:r>
        <w:rPr>
          <w:rFonts w:asciiTheme="majorHAnsi" w:hAnsiTheme="majorHAnsi" w:cstheme="majorHAnsi"/>
          <w:sz w:val="32"/>
          <w:szCs w:val="32"/>
        </w:rPr>
        <w:t>Output:</w:t>
      </w:r>
    </w:p>
    <w:p w14:paraId="3E13560D" w14:textId="08622929" w:rsidR="00D377E1" w:rsidRDefault="00000000" w:rsidP="00A30AE8">
      <w:pPr>
        <w:rPr>
          <w:rFonts w:asciiTheme="majorHAnsi" w:hAnsiTheme="majorHAnsi" w:cstheme="majorHAnsi"/>
          <w:sz w:val="32"/>
          <w:szCs w:val="32"/>
        </w:rPr>
      </w:pPr>
      <w:r>
        <w:pict w14:anchorId="38E6C6B7">
          <v:shape id="Immagine 104" o:spid="_x0000_i1026" type="#_x0000_t75" style="width:44.25pt;height:18.75pt;visibility:visible;mso-wrap-style:square">
            <v:imagedata r:id="rId100" o:title=""/>
          </v:shape>
        </w:pict>
      </w:r>
    </w:p>
    <w:p w14:paraId="2FABBD47" w14:textId="6A8914B9" w:rsidR="003A0A88"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 xml:space="preserve">Successivamente, tramite la funzione </w:t>
      </w:r>
      <w:proofErr w:type="spell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 andiamo ad effettuare una suddivisione</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degli individui in cluster. Il risultato della funzione </w:t>
      </w:r>
      <w:proofErr w:type="spell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 verrà passato come parametro a</w:t>
      </w:r>
      <w:r>
        <w:rPr>
          <w:rFonts w:asciiTheme="majorHAnsi" w:hAnsiTheme="majorHAnsi" w:cstheme="majorHAnsi"/>
          <w:sz w:val="32"/>
          <w:szCs w:val="32"/>
        </w:rPr>
        <w:t xml:space="preserve"> </w:t>
      </w:r>
      <w:proofErr w:type="spellStart"/>
      <w:r w:rsidRPr="00D377E1">
        <w:rPr>
          <w:rFonts w:asciiTheme="majorHAnsi" w:hAnsiTheme="majorHAnsi" w:cstheme="majorHAnsi"/>
          <w:sz w:val="32"/>
          <w:szCs w:val="32"/>
        </w:rPr>
        <w:t>table</w:t>
      </w:r>
      <w:proofErr w:type="spellEnd"/>
      <w:r w:rsidRPr="00D377E1">
        <w:rPr>
          <w:rFonts w:asciiTheme="majorHAnsi" w:hAnsiTheme="majorHAnsi" w:cstheme="majorHAnsi"/>
          <w:sz w:val="32"/>
          <w:szCs w:val="32"/>
        </w:rPr>
        <w:t>() per calcolare il numero di individui in ogni cluster. Questa operazione viene ripetuta</w:t>
      </w:r>
      <w:r>
        <w:rPr>
          <w:rFonts w:asciiTheme="majorHAnsi" w:hAnsiTheme="majorHAnsi" w:cstheme="majorHAnsi"/>
          <w:sz w:val="32"/>
          <w:szCs w:val="32"/>
        </w:rPr>
        <w:t xml:space="preserve"> </w:t>
      </w:r>
      <w:r w:rsidRPr="00D377E1">
        <w:rPr>
          <w:rFonts w:asciiTheme="majorHAnsi" w:hAnsiTheme="majorHAnsi" w:cstheme="majorHAnsi"/>
          <w:sz w:val="32"/>
          <w:szCs w:val="32"/>
        </w:rPr>
        <w:t>per ogni metodo gerarchico, tramite la seguente funzione implementata in R:</w:t>
      </w:r>
      <w:r>
        <w:rPr>
          <w:rFonts w:asciiTheme="majorHAnsi" w:hAnsiTheme="majorHAnsi" w:cstheme="majorHAnsi"/>
          <w:noProof/>
          <w:sz w:val="32"/>
          <w:szCs w:val="32"/>
        </w:rPr>
        <w:drawing>
          <wp:inline distT="0" distB="0" distL="0" distR="0" wp14:anchorId="46ECE578" wp14:editId="3CF55891">
            <wp:extent cx="5553850" cy="2905530"/>
            <wp:effectExtent l="0" t="0" r="8890" b="952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pic:cNvPicPr/>
                  </pic:nvPicPr>
                  <pic:blipFill>
                    <a:blip r:embed="rId101">
                      <a:extLst>
                        <a:ext uri="{28A0092B-C50C-407E-A947-70E740481C1C}">
                          <a14:useLocalDpi xmlns:a14="http://schemas.microsoft.com/office/drawing/2010/main" val="0"/>
                        </a:ext>
                      </a:extLst>
                    </a:blip>
                    <a:stretch>
                      <a:fillRect/>
                    </a:stretch>
                  </pic:blipFill>
                  <pic:spPr>
                    <a:xfrm>
                      <a:off x="0" y="0"/>
                      <a:ext cx="5553850" cy="2905530"/>
                    </a:xfrm>
                    <a:prstGeom prst="rect">
                      <a:avLst/>
                    </a:prstGeom>
                  </pic:spPr>
                </pic:pic>
              </a:graphicData>
            </a:graphic>
          </wp:inline>
        </w:drawing>
      </w:r>
    </w:p>
    <w:p w14:paraId="7892B258" w14:textId="1B968D60" w:rsidR="00D377E1" w:rsidRDefault="003A0A88"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BB42BB1" wp14:editId="4CE58119">
            <wp:extent cx="5877745" cy="2848373"/>
            <wp:effectExtent l="0" t="0" r="0" b="9525"/>
            <wp:docPr id="126" name="Immagine 1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 126" descr="Immagine che contiene testo&#10;&#10;Descrizione generata automaticamente"/>
                    <pic:cNvPicPr/>
                  </pic:nvPicPr>
                  <pic:blipFill>
                    <a:blip r:embed="rId102">
                      <a:extLst>
                        <a:ext uri="{28A0092B-C50C-407E-A947-70E740481C1C}">
                          <a14:useLocalDpi xmlns:a14="http://schemas.microsoft.com/office/drawing/2010/main" val="0"/>
                        </a:ext>
                      </a:extLst>
                    </a:blip>
                    <a:stretch>
                      <a:fillRect/>
                    </a:stretch>
                  </pic:blipFill>
                  <pic:spPr>
                    <a:xfrm>
                      <a:off x="0" y="0"/>
                      <a:ext cx="5877745"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3CBA376" wp14:editId="1659A4C4">
            <wp:extent cx="5515745" cy="2857899"/>
            <wp:effectExtent l="0" t="0" r="889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pic:cNvPicPr/>
                  </pic:nvPicPr>
                  <pic:blipFill>
                    <a:blip r:embed="rId103">
                      <a:extLst>
                        <a:ext uri="{28A0092B-C50C-407E-A947-70E740481C1C}">
                          <a14:useLocalDpi xmlns:a14="http://schemas.microsoft.com/office/drawing/2010/main" val="0"/>
                        </a:ext>
                      </a:extLst>
                    </a:blip>
                    <a:stretch>
                      <a:fillRect/>
                    </a:stretch>
                  </pic:blipFill>
                  <pic:spPr>
                    <a:xfrm>
                      <a:off x="0" y="0"/>
                      <a:ext cx="5515745" cy="2857899"/>
                    </a:xfrm>
                    <a:prstGeom prst="rect">
                      <a:avLst/>
                    </a:prstGeom>
                  </pic:spPr>
                </pic:pic>
              </a:graphicData>
            </a:graphic>
          </wp:inline>
        </w:drawing>
      </w:r>
      <w:r w:rsidR="00D377E1">
        <w:rPr>
          <w:rFonts w:asciiTheme="majorHAnsi" w:hAnsiTheme="majorHAnsi" w:cstheme="majorHAnsi"/>
          <w:noProof/>
          <w:sz w:val="32"/>
          <w:szCs w:val="32"/>
        </w:rPr>
        <w:lastRenderedPageBreak/>
        <w:drawing>
          <wp:inline distT="0" distB="0" distL="0" distR="0" wp14:anchorId="67A613AC" wp14:editId="1BA2F781">
            <wp:extent cx="5658640" cy="2848373"/>
            <wp:effectExtent l="0" t="0" r="0" b="952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pic:cNvPicPr/>
                  </pic:nvPicPr>
                  <pic:blipFill>
                    <a:blip r:embed="rId104">
                      <a:extLst>
                        <a:ext uri="{28A0092B-C50C-407E-A947-70E740481C1C}">
                          <a14:useLocalDpi xmlns:a14="http://schemas.microsoft.com/office/drawing/2010/main" val="0"/>
                        </a:ext>
                      </a:extLst>
                    </a:blip>
                    <a:stretch>
                      <a:fillRect/>
                    </a:stretch>
                  </pic:blipFill>
                  <pic:spPr>
                    <a:xfrm>
                      <a:off x="0" y="0"/>
                      <a:ext cx="5658640"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4CCC286" wp14:editId="55FDD94B">
            <wp:extent cx="5801535" cy="2905530"/>
            <wp:effectExtent l="0" t="0" r="8890" b="952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pic:cNvPicPr/>
                  </pic:nvPicPr>
                  <pic:blipFill>
                    <a:blip r:embed="rId105">
                      <a:extLst>
                        <a:ext uri="{28A0092B-C50C-407E-A947-70E740481C1C}">
                          <a14:useLocalDpi xmlns:a14="http://schemas.microsoft.com/office/drawing/2010/main" val="0"/>
                        </a:ext>
                      </a:extLst>
                    </a:blip>
                    <a:stretch>
                      <a:fillRect/>
                    </a:stretch>
                  </pic:blipFill>
                  <pic:spPr>
                    <a:xfrm>
                      <a:off x="0" y="0"/>
                      <a:ext cx="5801535" cy="2905530"/>
                    </a:xfrm>
                    <a:prstGeom prst="rect">
                      <a:avLst/>
                    </a:prstGeom>
                  </pic:spPr>
                </pic:pic>
              </a:graphicData>
            </a:graphic>
          </wp:inline>
        </w:drawing>
      </w:r>
    </w:p>
    <w:p w14:paraId="5ECEC646" w14:textId="73D45418" w:rsidR="00D377E1" w:rsidRP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I risultati ottenuti ci confermano in parte quello che avevamo accennato nelle sezioni</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precedenti, ovvero che il metodo singolo si discosta da tutti gli </w:t>
      </w:r>
      <w:r w:rsidR="00C92A1B" w:rsidRPr="00D377E1">
        <w:rPr>
          <w:rFonts w:asciiTheme="majorHAnsi" w:hAnsiTheme="majorHAnsi" w:cstheme="majorHAnsi"/>
          <w:sz w:val="32"/>
          <w:szCs w:val="32"/>
        </w:rPr>
        <w:t>altri; infatti,</w:t>
      </w:r>
      <w:r>
        <w:rPr>
          <w:rFonts w:asciiTheme="majorHAnsi" w:hAnsiTheme="majorHAnsi" w:cstheme="majorHAnsi"/>
          <w:sz w:val="32"/>
          <w:szCs w:val="32"/>
        </w:rPr>
        <w:t xml:space="preserve"> </w:t>
      </w:r>
      <w:r w:rsidRPr="00D377E1">
        <w:rPr>
          <w:rFonts w:asciiTheme="majorHAnsi" w:hAnsiTheme="majorHAnsi" w:cstheme="majorHAnsi"/>
          <w:sz w:val="32"/>
          <w:szCs w:val="32"/>
        </w:rPr>
        <w:t>possiamo notare che il numero degli individui nei cluster è uguale per tutti gli altri metodi.</w:t>
      </w:r>
      <w:r w:rsidR="003A0A88">
        <w:rPr>
          <w:rFonts w:asciiTheme="majorHAnsi" w:hAnsiTheme="majorHAnsi" w:cstheme="majorHAnsi"/>
          <w:sz w:val="32"/>
          <w:szCs w:val="32"/>
        </w:rPr>
        <w:t xml:space="preserve"> In più notiamo anche una leggera differenza anche rispetto al metodo della mediana, che riporta un numero di elementi diverso.</w:t>
      </w:r>
    </w:p>
    <w:p w14:paraId="6F44B8FF" w14:textId="14AF9DB0" w:rsid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Con il prossimo codice andremo a calcolare le misure di non omogeneità dei gruppi:</w:t>
      </w:r>
    </w:p>
    <w:p w14:paraId="304112C0" w14:textId="49B67168" w:rsidR="00C92A1B" w:rsidRDefault="00C92A1B"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6726539" wp14:editId="3EA9FF5E">
            <wp:extent cx="5553850" cy="3391373"/>
            <wp:effectExtent l="0" t="0" r="889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110"/>
                    <pic:cNvPicPr/>
                  </pic:nvPicPr>
                  <pic:blipFill>
                    <a:blip r:embed="rId106">
                      <a:extLst>
                        <a:ext uri="{28A0092B-C50C-407E-A947-70E740481C1C}">
                          <a14:useLocalDpi xmlns:a14="http://schemas.microsoft.com/office/drawing/2010/main" val="0"/>
                        </a:ext>
                      </a:extLst>
                    </a:blip>
                    <a:stretch>
                      <a:fillRect/>
                    </a:stretch>
                  </pic:blipFill>
                  <pic:spPr>
                    <a:xfrm>
                      <a:off x="0" y="0"/>
                      <a:ext cx="5553850" cy="3391373"/>
                    </a:xfrm>
                    <a:prstGeom prst="rect">
                      <a:avLst/>
                    </a:prstGeom>
                  </pic:spPr>
                </pic:pic>
              </a:graphicData>
            </a:graphic>
          </wp:inline>
        </w:drawing>
      </w:r>
      <w:r>
        <w:rPr>
          <w:rFonts w:asciiTheme="majorHAnsi" w:hAnsiTheme="majorHAnsi" w:cstheme="majorHAnsi"/>
          <w:noProof/>
          <w:sz w:val="32"/>
          <w:szCs w:val="32"/>
        </w:rPr>
        <w:drawing>
          <wp:inline distT="0" distB="0" distL="0" distR="0" wp14:anchorId="547576AD" wp14:editId="69B7EB6F">
            <wp:extent cx="5468113" cy="3448531"/>
            <wp:effectExtent l="0" t="0" r="0"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pic:cNvPicPr/>
                  </pic:nvPicPr>
                  <pic:blipFill>
                    <a:blip r:embed="rId107">
                      <a:extLst>
                        <a:ext uri="{28A0092B-C50C-407E-A947-70E740481C1C}">
                          <a14:useLocalDpi xmlns:a14="http://schemas.microsoft.com/office/drawing/2010/main" val="0"/>
                        </a:ext>
                      </a:extLst>
                    </a:blip>
                    <a:stretch>
                      <a:fillRect/>
                    </a:stretch>
                  </pic:blipFill>
                  <pic:spPr>
                    <a:xfrm>
                      <a:off x="0" y="0"/>
                      <a:ext cx="5468113" cy="3448531"/>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45541463" wp14:editId="1AB6923E">
            <wp:extent cx="5782482" cy="3458058"/>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pic:cNvPicPr/>
                  </pic:nvPicPr>
                  <pic:blipFill>
                    <a:blip r:embed="rId108">
                      <a:extLst>
                        <a:ext uri="{28A0092B-C50C-407E-A947-70E740481C1C}">
                          <a14:useLocalDpi xmlns:a14="http://schemas.microsoft.com/office/drawing/2010/main" val="0"/>
                        </a:ext>
                      </a:extLst>
                    </a:blip>
                    <a:stretch>
                      <a:fillRect/>
                    </a:stretch>
                  </pic:blipFill>
                  <pic:spPr>
                    <a:xfrm>
                      <a:off x="0" y="0"/>
                      <a:ext cx="5782482" cy="3458058"/>
                    </a:xfrm>
                    <a:prstGeom prst="rect">
                      <a:avLst/>
                    </a:prstGeom>
                  </pic:spPr>
                </pic:pic>
              </a:graphicData>
            </a:graphic>
          </wp:inline>
        </w:drawing>
      </w:r>
      <w:r>
        <w:rPr>
          <w:rFonts w:asciiTheme="majorHAnsi" w:hAnsiTheme="majorHAnsi" w:cstheme="majorHAnsi"/>
          <w:noProof/>
          <w:sz w:val="32"/>
          <w:szCs w:val="32"/>
        </w:rPr>
        <w:drawing>
          <wp:inline distT="0" distB="0" distL="0" distR="0" wp14:anchorId="40602936" wp14:editId="691506E0">
            <wp:extent cx="5658640" cy="3439005"/>
            <wp:effectExtent l="0" t="0" r="0"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pic:cNvPicPr/>
                  </pic:nvPicPr>
                  <pic:blipFill>
                    <a:blip r:embed="rId109">
                      <a:extLst>
                        <a:ext uri="{28A0092B-C50C-407E-A947-70E740481C1C}">
                          <a14:useLocalDpi xmlns:a14="http://schemas.microsoft.com/office/drawing/2010/main" val="0"/>
                        </a:ext>
                      </a:extLst>
                    </a:blip>
                    <a:stretch>
                      <a:fillRect/>
                    </a:stretch>
                  </pic:blipFill>
                  <pic:spPr>
                    <a:xfrm>
                      <a:off x="0" y="0"/>
                      <a:ext cx="5658640" cy="3439005"/>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37A31C8C" wp14:editId="66B59B9C">
            <wp:extent cx="5553850" cy="3515216"/>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pic:cNvPicPr/>
                  </pic:nvPicPr>
                  <pic:blipFill>
                    <a:blip r:embed="rId110">
                      <a:extLst>
                        <a:ext uri="{28A0092B-C50C-407E-A947-70E740481C1C}">
                          <a14:useLocalDpi xmlns:a14="http://schemas.microsoft.com/office/drawing/2010/main" val="0"/>
                        </a:ext>
                      </a:extLst>
                    </a:blip>
                    <a:stretch>
                      <a:fillRect/>
                    </a:stretch>
                  </pic:blipFill>
                  <pic:spPr>
                    <a:xfrm>
                      <a:off x="0" y="0"/>
                      <a:ext cx="5553850" cy="3515216"/>
                    </a:xfrm>
                    <a:prstGeom prst="rect">
                      <a:avLst/>
                    </a:prstGeom>
                  </pic:spPr>
                </pic:pic>
              </a:graphicData>
            </a:graphic>
          </wp:inline>
        </w:drawing>
      </w:r>
    </w:p>
    <w:p w14:paraId="0FB81311" w14:textId="198DE770"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Nel metodo del legame completo, della media,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e della mediana abbiamo</w:t>
      </w:r>
      <w:r>
        <w:rPr>
          <w:rFonts w:asciiTheme="majorHAnsi" w:hAnsiTheme="majorHAnsi" w:cstheme="majorHAnsi"/>
          <w:sz w:val="32"/>
          <w:szCs w:val="32"/>
        </w:rPr>
        <w:t xml:space="preserve"> </w:t>
      </w:r>
      <w:r w:rsidRPr="00735F7B">
        <w:rPr>
          <w:rFonts w:asciiTheme="majorHAnsi" w:hAnsiTheme="majorHAnsi" w:cstheme="majorHAnsi"/>
          <w:sz w:val="32"/>
          <w:szCs w:val="32"/>
        </w:rPr>
        <w:t>ottenuto gli stessi valori per ogni gruppo proprio perché, come visto precedentemente, si</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avevano gli stessi numeri di regioni nei </w:t>
      </w:r>
      <w:r w:rsidR="003A0A88" w:rsidRPr="00735F7B">
        <w:rPr>
          <w:rFonts w:asciiTheme="majorHAnsi" w:hAnsiTheme="majorHAnsi" w:cstheme="majorHAnsi"/>
          <w:sz w:val="32"/>
          <w:szCs w:val="32"/>
        </w:rPr>
        <w:t>tre</w:t>
      </w:r>
      <w:r w:rsidRPr="00735F7B">
        <w:rPr>
          <w:rFonts w:asciiTheme="majorHAnsi" w:hAnsiTheme="majorHAnsi" w:cstheme="majorHAnsi"/>
          <w:sz w:val="32"/>
          <w:szCs w:val="32"/>
        </w:rPr>
        <w:t xml:space="preserve"> gruppi.</w:t>
      </w:r>
    </w:p>
    <w:p w14:paraId="77298E00" w14:textId="0175E3BE" w:rsidR="00C92A1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Una volta calcolate le misure di non omogeneità di ogni gruppo, possiamo finalmente</w:t>
      </w:r>
      <w:r>
        <w:rPr>
          <w:rFonts w:asciiTheme="majorHAnsi" w:hAnsiTheme="majorHAnsi" w:cstheme="majorHAnsi"/>
          <w:sz w:val="32"/>
          <w:szCs w:val="32"/>
        </w:rPr>
        <w:t xml:space="preserve"> </w:t>
      </w:r>
      <w:r w:rsidRPr="00735F7B">
        <w:rPr>
          <w:rFonts w:asciiTheme="majorHAnsi" w:hAnsiTheme="majorHAnsi" w:cstheme="majorHAnsi"/>
          <w:sz w:val="32"/>
          <w:szCs w:val="32"/>
        </w:rPr>
        <w:t>passare al calcolo dell’indice di non omogeneità tra i cluster:</w:t>
      </w:r>
    </w:p>
    <w:p w14:paraId="22AE9D48" w14:textId="32F5AB9E" w:rsidR="00735F7B" w:rsidRDefault="00735F7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B9A4C88" wp14:editId="1456F6A5">
            <wp:extent cx="4677428" cy="1952898"/>
            <wp:effectExtent l="0" t="0" r="0" b="9525"/>
            <wp:docPr id="115" name="Immagine 1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10;&#10;Descrizione generata automaticamente"/>
                    <pic:cNvPicPr/>
                  </pic:nvPicPr>
                  <pic:blipFill>
                    <a:blip r:embed="rId111">
                      <a:extLst>
                        <a:ext uri="{28A0092B-C50C-407E-A947-70E740481C1C}">
                          <a14:useLocalDpi xmlns:a14="http://schemas.microsoft.com/office/drawing/2010/main" val="0"/>
                        </a:ext>
                      </a:extLst>
                    </a:blip>
                    <a:stretch>
                      <a:fillRect/>
                    </a:stretch>
                  </pic:blipFill>
                  <pic:spPr>
                    <a:xfrm>
                      <a:off x="0" y="0"/>
                      <a:ext cx="4677428" cy="1952898"/>
                    </a:xfrm>
                    <a:prstGeom prst="rect">
                      <a:avLst/>
                    </a:prstGeom>
                  </pic:spPr>
                </pic:pic>
              </a:graphicData>
            </a:graphic>
          </wp:inline>
        </w:drawing>
      </w:r>
      <w:r>
        <w:rPr>
          <w:rFonts w:asciiTheme="majorHAnsi" w:hAnsiTheme="majorHAnsi" w:cstheme="majorHAnsi"/>
          <w:noProof/>
          <w:sz w:val="32"/>
          <w:szCs w:val="32"/>
        </w:rPr>
        <w:drawing>
          <wp:inline distT="0" distB="0" distL="0" distR="0" wp14:anchorId="130F28E0" wp14:editId="6740D71B">
            <wp:extent cx="4553585" cy="1914792"/>
            <wp:effectExtent l="0" t="0" r="0" b="9525"/>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112">
                      <a:extLst>
                        <a:ext uri="{28A0092B-C50C-407E-A947-70E740481C1C}">
                          <a14:useLocalDpi xmlns:a14="http://schemas.microsoft.com/office/drawing/2010/main" val="0"/>
                        </a:ext>
                      </a:extLst>
                    </a:blip>
                    <a:stretch>
                      <a:fillRect/>
                    </a:stretch>
                  </pic:blipFill>
                  <pic:spPr>
                    <a:xfrm>
                      <a:off x="0" y="0"/>
                      <a:ext cx="4553585" cy="1914792"/>
                    </a:xfrm>
                    <a:prstGeom prst="rect">
                      <a:avLst/>
                    </a:prstGeom>
                  </pic:spPr>
                </pic:pic>
              </a:graphicData>
            </a:graphic>
          </wp:inline>
        </w:drawing>
      </w:r>
      <w:r>
        <w:rPr>
          <w:rFonts w:asciiTheme="majorHAnsi" w:hAnsiTheme="majorHAnsi" w:cstheme="majorHAnsi"/>
          <w:noProof/>
          <w:sz w:val="32"/>
          <w:szCs w:val="32"/>
        </w:rPr>
        <w:drawing>
          <wp:inline distT="0" distB="0" distL="0" distR="0" wp14:anchorId="3EE1D3B9" wp14:editId="3D89055E">
            <wp:extent cx="4467849" cy="1952898"/>
            <wp:effectExtent l="0" t="0" r="0" b="9525"/>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113">
                      <a:extLst>
                        <a:ext uri="{28A0092B-C50C-407E-A947-70E740481C1C}">
                          <a14:useLocalDpi xmlns:a14="http://schemas.microsoft.com/office/drawing/2010/main" val="0"/>
                        </a:ext>
                      </a:extLst>
                    </a:blip>
                    <a:stretch>
                      <a:fillRect/>
                    </a:stretch>
                  </pic:blipFill>
                  <pic:spPr>
                    <a:xfrm>
                      <a:off x="0" y="0"/>
                      <a:ext cx="4467849" cy="1952898"/>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68231BC3" wp14:editId="4C9FC9D4">
            <wp:extent cx="4715533" cy="1876687"/>
            <wp:effectExtent l="0" t="0" r="8890" b="9525"/>
            <wp:docPr id="118" name="Immagine 1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10;&#10;Descrizione generata automaticamente"/>
                    <pic:cNvPicPr/>
                  </pic:nvPicPr>
                  <pic:blipFill>
                    <a:blip r:embed="rId114">
                      <a:extLst>
                        <a:ext uri="{28A0092B-C50C-407E-A947-70E740481C1C}">
                          <a14:useLocalDpi xmlns:a14="http://schemas.microsoft.com/office/drawing/2010/main" val="0"/>
                        </a:ext>
                      </a:extLst>
                    </a:blip>
                    <a:stretch>
                      <a:fillRect/>
                    </a:stretch>
                  </pic:blipFill>
                  <pic:spPr>
                    <a:xfrm>
                      <a:off x="0" y="0"/>
                      <a:ext cx="4715533" cy="1876687"/>
                    </a:xfrm>
                    <a:prstGeom prst="rect">
                      <a:avLst/>
                    </a:prstGeom>
                  </pic:spPr>
                </pic:pic>
              </a:graphicData>
            </a:graphic>
          </wp:inline>
        </w:drawing>
      </w:r>
      <w:r>
        <w:rPr>
          <w:rFonts w:asciiTheme="majorHAnsi" w:hAnsiTheme="majorHAnsi" w:cstheme="majorHAnsi"/>
          <w:noProof/>
          <w:sz w:val="32"/>
          <w:szCs w:val="32"/>
        </w:rPr>
        <w:drawing>
          <wp:inline distT="0" distB="0" distL="0" distR="0" wp14:anchorId="7C9A2C3D" wp14:editId="290EAC53">
            <wp:extent cx="4563112" cy="1952898"/>
            <wp:effectExtent l="0" t="0" r="0" b="9525"/>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pic:cNvPicPr/>
                  </pic:nvPicPr>
                  <pic:blipFill>
                    <a:blip r:embed="rId115">
                      <a:extLst>
                        <a:ext uri="{28A0092B-C50C-407E-A947-70E740481C1C}">
                          <a14:useLocalDpi xmlns:a14="http://schemas.microsoft.com/office/drawing/2010/main" val="0"/>
                        </a:ext>
                      </a:extLst>
                    </a:blip>
                    <a:stretch>
                      <a:fillRect/>
                    </a:stretch>
                  </pic:blipFill>
                  <pic:spPr>
                    <a:xfrm>
                      <a:off x="0" y="0"/>
                      <a:ext cx="4563112" cy="1952898"/>
                    </a:xfrm>
                    <a:prstGeom prst="rect">
                      <a:avLst/>
                    </a:prstGeom>
                  </pic:spPr>
                </pic:pic>
              </a:graphicData>
            </a:graphic>
          </wp:inline>
        </w:drawing>
      </w:r>
    </w:p>
    <w:p w14:paraId="15C5A079" w14:textId="73F470C0"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Come già detto precedentemente, anche in questo caso, l’unico valore </w:t>
      </w:r>
      <w:r>
        <w:rPr>
          <w:rFonts w:asciiTheme="majorHAnsi" w:hAnsiTheme="majorHAnsi" w:cstheme="majorHAnsi"/>
          <w:sz w:val="32"/>
          <w:szCs w:val="32"/>
        </w:rPr>
        <w:t>che si discosta molto dagli altri</w:t>
      </w:r>
      <w:r w:rsidRPr="00735F7B">
        <w:rPr>
          <w:rFonts w:asciiTheme="majorHAnsi" w:hAnsiTheme="majorHAnsi" w:cstheme="majorHAnsi"/>
          <w:sz w:val="32"/>
          <w:szCs w:val="32"/>
        </w:rPr>
        <w:t xml:space="preserv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del metodo singolo. Inoltre, si può notare che il metodo di classificazione migliore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w:t>
      </w:r>
      <w:r>
        <w:rPr>
          <w:rFonts w:asciiTheme="majorHAnsi" w:hAnsiTheme="majorHAnsi" w:cstheme="majorHAnsi"/>
          <w:sz w:val="32"/>
          <w:szCs w:val="32"/>
        </w:rPr>
        <w:t>lla mediana</w:t>
      </w:r>
      <w:r w:rsidRPr="00735F7B">
        <w:rPr>
          <w:rFonts w:asciiTheme="majorHAnsi" w:hAnsiTheme="majorHAnsi" w:cstheme="majorHAnsi"/>
          <w:sz w:val="32"/>
          <w:szCs w:val="32"/>
        </w:rPr>
        <w:t>,</w:t>
      </w:r>
      <w:r w:rsidR="003A0A88">
        <w:rPr>
          <w:rFonts w:asciiTheme="majorHAnsi" w:hAnsiTheme="majorHAnsi" w:cstheme="majorHAnsi"/>
          <w:sz w:val="32"/>
          <w:szCs w:val="32"/>
        </w:rPr>
        <w:t xml:space="preserve"> </w:t>
      </w:r>
      <w:r>
        <w:rPr>
          <w:rFonts w:asciiTheme="majorHAnsi" w:hAnsiTheme="majorHAnsi" w:cstheme="majorHAnsi"/>
          <w:sz w:val="32"/>
          <w:szCs w:val="32"/>
        </w:rPr>
        <w:t>con indice 0.3701144.</w:t>
      </w:r>
    </w:p>
    <w:p w14:paraId="2DA14885" w14:textId="1F67F002" w:rsidR="00735F7B" w:rsidRDefault="00735F7B" w:rsidP="00735F7B">
      <w:pPr>
        <w:rPr>
          <w:rFonts w:asciiTheme="majorHAnsi" w:hAnsiTheme="majorHAnsi" w:cstheme="majorHAnsi"/>
          <w:sz w:val="32"/>
          <w:szCs w:val="32"/>
        </w:rPr>
      </w:pPr>
    </w:p>
    <w:p w14:paraId="716F4076" w14:textId="3EEF0DC8" w:rsidR="00735F7B" w:rsidRDefault="00735F7B" w:rsidP="00735F7B">
      <w:pPr>
        <w:pStyle w:val="Titolo1"/>
        <w:numPr>
          <w:ilvl w:val="1"/>
          <w:numId w:val="1"/>
        </w:numPr>
        <w:rPr>
          <w:color w:val="000000" w:themeColor="text1"/>
          <w:sz w:val="36"/>
          <w:szCs w:val="36"/>
        </w:rPr>
      </w:pPr>
      <w:bookmarkStart w:id="48" w:name="_Toc127015175"/>
      <w:r w:rsidRPr="00735F7B">
        <w:rPr>
          <w:color w:val="000000" w:themeColor="text1"/>
          <w:sz w:val="36"/>
          <w:szCs w:val="36"/>
        </w:rPr>
        <w:t>Metodi non gerarchici</w:t>
      </w:r>
      <w:bookmarkEnd w:id="48"/>
    </w:p>
    <w:p w14:paraId="3BF16A6D" w14:textId="406EEFC1"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Fino ad ora abbiamo visto i cluster ottenuti da metodi gerarchici, quindi adesso ci</w:t>
      </w:r>
      <w:r>
        <w:rPr>
          <w:rFonts w:asciiTheme="majorHAnsi" w:hAnsiTheme="majorHAnsi" w:cstheme="majorHAnsi"/>
          <w:sz w:val="32"/>
          <w:szCs w:val="32"/>
        </w:rPr>
        <w:t xml:space="preserve"> </w:t>
      </w:r>
      <w:r w:rsidRPr="00735F7B">
        <w:rPr>
          <w:rFonts w:asciiTheme="majorHAnsi" w:hAnsiTheme="majorHAnsi" w:cstheme="majorHAnsi"/>
          <w:sz w:val="32"/>
          <w:szCs w:val="32"/>
        </w:rPr>
        <w:t>rigeneriamo i cluster ma questa volta tramite i non gerarchici.</w:t>
      </w:r>
    </w:p>
    <w:p w14:paraId="4B866772" w14:textId="10932E4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L’obiettivo dei metodi non gerarchici è quello di ottenere un’unica partizione degli n individui</w:t>
      </w:r>
      <w:r>
        <w:rPr>
          <w:rFonts w:asciiTheme="majorHAnsi" w:hAnsiTheme="majorHAnsi" w:cstheme="majorHAnsi"/>
          <w:sz w:val="32"/>
          <w:szCs w:val="32"/>
        </w:rPr>
        <w:t xml:space="preserve"> </w:t>
      </w:r>
      <w:r w:rsidRPr="00735F7B">
        <w:rPr>
          <w:rFonts w:asciiTheme="majorHAnsi" w:hAnsiTheme="majorHAnsi" w:cstheme="majorHAnsi"/>
          <w:sz w:val="32"/>
          <w:szCs w:val="32"/>
        </w:rPr>
        <w:t>di partenza in cluster. A differenza dei metodi gerarchici, in tali tecniche è consentito</w:t>
      </w:r>
      <w:r>
        <w:rPr>
          <w:rFonts w:asciiTheme="majorHAnsi" w:hAnsiTheme="majorHAnsi" w:cstheme="majorHAnsi"/>
          <w:sz w:val="32"/>
          <w:szCs w:val="32"/>
        </w:rPr>
        <w:t xml:space="preserve"> </w:t>
      </w:r>
      <w:r w:rsidRPr="00735F7B">
        <w:rPr>
          <w:rFonts w:asciiTheme="majorHAnsi" w:hAnsiTheme="majorHAnsi" w:cstheme="majorHAnsi"/>
          <w:sz w:val="32"/>
          <w:szCs w:val="32"/>
        </w:rPr>
        <w:t>riallocare gli individui già classificati ad un livello precedente dell’analisi.</w:t>
      </w:r>
    </w:p>
    <w:p w14:paraId="35EB1A12" w14:textId="1A73F68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In molti metodi non gerarchici di clustering si assume che il numero di cluster in cui</w:t>
      </w:r>
      <w:r>
        <w:rPr>
          <w:rFonts w:asciiTheme="majorHAnsi" w:hAnsiTheme="majorHAnsi" w:cstheme="majorHAnsi"/>
          <w:sz w:val="32"/>
          <w:szCs w:val="32"/>
        </w:rPr>
        <w:t xml:space="preserve"> </w:t>
      </w:r>
      <w:r w:rsidRPr="00735F7B">
        <w:rPr>
          <w:rFonts w:asciiTheme="majorHAnsi" w:hAnsiTheme="majorHAnsi" w:cstheme="majorHAnsi"/>
          <w:sz w:val="32"/>
          <w:szCs w:val="32"/>
        </w:rPr>
        <w:t>suddividere l’insieme totale degli n individui sia fissato a priori dal ricercatore, mentre in altri</w:t>
      </w:r>
      <w:r>
        <w:rPr>
          <w:rFonts w:asciiTheme="majorHAnsi" w:hAnsiTheme="majorHAnsi" w:cstheme="majorHAnsi"/>
          <w:sz w:val="32"/>
          <w:szCs w:val="32"/>
        </w:rPr>
        <w:t xml:space="preserve"> </w:t>
      </w:r>
      <w:r w:rsidRPr="00735F7B">
        <w:rPr>
          <w:rFonts w:asciiTheme="majorHAnsi" w:hAnsiTheme="majorHAnsi" w:cstheme="majorHAnsi"/>
          <w:sz w:val="32"/>
          <w:szCs w:val="32"/>
        </w:rPr>
        <w:t>tale numero è determinato nel corso dell’analisi.</w:t>
      </w:r>
    </w:p>
    <w:p w14:paraId="37487EC6" w14:textId="6536513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lastRenderedPageBreak/>
        <w:t>Il metodo più utilizzato prende il nome di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Tale metodo richiede che il numero di</w:t>
      </w:r>
      <w:r>
        <w:rPr>
          <w:rFonts w:asciiTheme="majorHAnsi" w:hAnsiTheme="majorHAnsi" w:cstheme="majorHAnsi"/>
          <w:sz w:val="32"/>
          <w:szCs w:val="32"/>
        </w:rPr>
        <w:t xml:space="preserve"> </w:t>
      </w:r>
      <w:r w:rsidRPr="00735F7B">
        <w:rPr>
          <w:rFonts w:asciiTheme="majorHAnsi" w:hAnsiTheme="majorHAnsi" w:cstheme="majorHAnsi"/>
          <w:sz w:val="32"/>
          <w:szCs w:val="32"/>
        </w:rPr>
        <w:t>cluster sia specificato a priori e fornisce in output un’unica partizione. Esso è composto dai</w:t>
      </w:r>
      <w:r>
        <w:rPr>
          <w:rFonts w:asciiTheme="majorHAnsi" w:hAnsiTheme="majorHAnsi" w:cstheme="majorHAnsi"/>
          <w:sz w:val="32"/>
          <w:szCs w:val="32"/>
        </w:rPr>
        <w:t xml:space="preserve"> </w:t>
      </w:r>
      <w:r w:rsidRPr="00735F7B">
        <w:rPr>
          <w:rFonts w:asciiTheme="majorHAnsi" w:hAnsiTheme="majorHAnsi" w:cstheme="majorHAnsi"/>
          <w:sz w:val="32"/>
          <w:szCs w:val="32"/>
        </w:rPr>
        <w:t>seguenti step:</w:t>
      </w:r>
    </w:p>
    <w:p w14:paraId="73344060"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1. Fissare a priori il numero k di cluster specificando m punti di riferimento iniziali;</w:t>
      </w:r>
    </w:p>
    <w:p w14:paraId="4D009C51" w14:textId="7BA512F9"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2. Considerare tutti gli individui e attribuire ciascuno di essi al cluster individuato dal</w:t>
      </w:r>
      <w:r>
        <w:rPr>
          <w:rFonts w:asciiTheme="majorHAnsi" w:hAnsiTheme="majorHAnsi" w:cstheme="majorHAnsi"/>
          <w:sz w:val="32"/>
          <w:szCs w:val="32"/>
        </w:rPr>
        <w:t xml:space="preserve"> </w:t>
      </w:r>
      <w:r w:rsidRPr="00735F7B">
        <w:rPr>
          <w:rFonts w:asciiTheme="majorHAnsi" w:hAnsiTheme="majorHAnsi" w:cstheme="majorHAnsi"/>
          <w:sz w:val="32"/>
          <w:szCs w:val="32"/>
        </w:rPr>
        <w:t>punto di riferimento da cui ha distanza minore;</w:t>
      </w:r>
    </w:p>
    <w:p w14:paraId="78AF6138" w14:textId="55B0D173"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3. Calcolare il baricentro (il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di ognuno dei k gruppi così ottenuti. Tali </w:t>
      </w:r>
      <w:proofErr w:type="spellStart"/>
      <w:r w:rsidRPr="00735F7B">
        <w:rPr>
          <w:rFonts w:asciiTheme="majorHAnsi" w:hAnsiTheme="majorHAnsi" w:cstheme="majorHAnsi"/>
          <w:sz w:val="32"/>
          <w:szCs w:val="32"/>
        </w:rPr>
        <w:t>centroidi</w:t>
      </w:r>
      <w:proofErr w:type="spellEnd"/>
      <w:r>
        <w:rPr>
          <w:rFonts w:asciiTheme="majorHAnsi" w:hAnsiTheme="majorHAnsi" w:cstheme="majorHAnsi"/>
          <w:sz w:val="32"/>
          <w:szCs w:val="32"/>
        </w:rPr>
        <w:t xml:space="preserve"> </w:t>
      </w:r>
      <w:r w:rsidRPr="00735F7B">
        <w:rPr>
          <w:rFonts w:asciiTheme="majorHAnsi" w:hAnsiTheme="majorHAnsi" w:cstheme="majorHAnsi"/>
          <w:sz w:val="32"/>
          <w:szCs w:val="32"/>
        </w:rPr>
        <w:t>costituiscono i punti di riferimento per i nuovi cluster;</w:t>
      </w:r>
    </w:p>
    <w:p w14:paraId="335D923B" w14:textId="32880D3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4. Valutare la distanza di ogni unità da ogni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ottenuto al passo precedente. Se</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la distanza minima non è ottenuta in corrispondenza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del gruppo di</w:t>
      </w:r>
      <w:r>
        <w:rPr>
          <w:rFonts w:asciiTheme="majorHAnsi" w:hAnsiTheme="majorHAnsi" w:cstheme="majorHAnsi"/>
          <w:sz w:val="32"/>
          <w:szCs w:val="32"/>
        </w:rPr>
        <w:t xml:space="preserve"> </w:t>
      </w:r>
      <w:r w:rsidRPr="00735F7B">
        <w:rPr>
          <w:rFonts w:asciiTheme="majorHAnsi" w:hAnsiTheme="majorHAnsi" w:cstheme="majorHAnsi"/>
          <w:sz w:val="32"/>
          <w:szCs w:val="32"/>
        </w:rPr>
        <w:t>appartenenza, allora si procede a spostare l’individuo presso il cluster che ha il</w:t>
      </w:r>
      <w:r>
        <w:rPr>
          <w:rFonts w:asciiTheme="majorHAnsi" w:hAnsiTheme="majorHAnsi" w:cstheme="majorHAnsi"/>
          <w:sz w:val="32"/>
          <w:szCs w:val="32"/>
        </w:rPr>
        <w:t xml:space="preserve">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più vicino;</w:t>
      </w:r>
    </w:p>
    <w:p w14:paraId="27BFA758"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5. Si ricalcolano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dei k gruppi così ottenuti;</w:t>
      </w:r>
    </w:p>
    <w:p w14:paraId="70D87490" w14:textId="3692B5AF"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6. Ripetere il procedimento a partire dal punto (4) fino a che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non subiscono</w:t>
      </w:r>
      <w:r>
        <w:rPr>
          <w:rFonts w:asciiTheme="majorHAnsi" w:hAnsiTheme="majorHAnsi" w:cstheme="majorHAnsi"/>
          <w:sz w:val="32"/>
          <w:szCs w:val="32"/>
        </w:rPr>
        <w:t xml:space="preserve"> </w:t>
      </w:r>
      <w:r w:rsidRPr="00735F7B">
        <w:rPr>
          <w:rFonts w:asciiTheme="majorHAnsi" w:hAnsiTheme="majorHAnsi" w:cstheme="majorHAnsi"/>
          <w:sz w:val="32"/>
          <w:szCs w:val="32"/>
        </w:rPr>
        <w:t>ulteriori modifiche rispetto all’iterazione precedente. Si procede così iterativamente a</w:t>
      </w:r>
      <w:r>
        <w:rPr>
          <w:rFonts w:asciiTheme="majorHAnsi" w:hAnsiTheme="majorHAnsi" w:cstheme="majorHAnsi"/>
          <w:sz w:val="32"/>
          <w:szCs w:val="32"/>
        </w:rPr>
        <w:t xml:space="preserve"> </w:t>
      </w:r>
      <w:r w:rsidRPr="00735F7B">
        <w:rPr>
          <w:rFonts w:asciiTheme="majorHAnsi" w:hAnsiTheme="majorHAnsi" w:cstheme="majorHAnsi"/>
          <w:sz w:val="32"/>
          <w:szCs w:val="32"/>
        </w:rPr>
        <w:t>spostamenti successivi fino a raggiungere una configurazione stabile, ossia gli</w:t>
      </w:r>
      <w:r>
        <w:rPr>
          <w:rFonts w:asciiTheme="majorHAnsi" w:hAnsiTheme="majorHAnsi" w:cstheme="majorHAnsi"/>
          <w:sz w:val="32"/>
          <w:szCs w:val="32"/>
        </w:rPr>
        <w:t xml:space="preserve"> </w:t>
      </w:r>
      <w:r w:rsidRPr="00735F7B">
        <w:rPr>
          <w:rFonts w:asciiTheme="majorHAnsi" w:hAnsiTheme="majorHAnsi" w:cstheme="majorHAnsi"/>
          <w:sz w:val="32"/>
          <w:szCs w:val="32"/>
        </w:rPr>
        <w:t>individui all’interno di ogni cluster non cambiano al ripetersi del procedimento.</w:t>
      </w:r>
    </w:p>
    <w:p w14:paraId="08CFD947" w14:textId="57FCEE6C"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 vantaggi del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sono la velocità di esecuzione dei calcoli e l’estrema libertà</w:t>
      </w:r>
      <w:r>
        <w:rPr>
          <w:rFonts w:asciiTheme="majorHAnsi" w:hAnsiTheme="majorHAnsi" w:cstheme="majorHAnsi"/>
          <w:sz w:val="32"/>
          <w:szCs w:val="32"/>
        </w:rPr>
        <w:t xml:space="preserve"> </w:t>
      </w:r>
      <w:r w:rsidRPr="00735F7B">
        <w:rPr>
          <w:rFonts w:asciiTheme="majorHAnsi" w:hAnsiTheme="majorHAnsi" w:cstheme="majorHAnsi"/>
          <w:sz w:val="32"/>
          <w:szCs w:val="32"/>
        </w:rPr>
        <w:t>che viene lasciata agli individui di raggrupparsi e</w:t>
      </w:r>
      <w:r>
        <w:rPr>
          <w:rFonts w:asciiTheme="majorHAnsi" w:hAnsiTheme="majorHAnsi" w:cstheme="majorHAnsi"/>
          <w:sz w:val="32"/>
          <w:szCs w:val="32"/>
        </w:rPr>
        <w:t xml:space="preserve"> </w:t>
      </w:r>
      <w:r w:rsidRPr="00735F7B">
        <w:rPr>
          <w:rFonts w:asciiTheme="majorHAnsi" w:hAnsiTheme="majorHAnsi" w:cstheme="majorHAnsi"/>
          <w:sz w:val="32"/>
          <w:szCs w:val="32"/>
        </w:rPr>
        <w:t>allontanarsi.</w:t>
      </w:r>
    </w:p>
    <w:p w14:paraId="33E3A2F3" w14:textId="28A33D8A"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L’analisi con il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si effettua in R mediante la funzione</w:t>
      </w:r>
      <w:r>
        <w:rPr>
          <w:rFonts w:asciiTheme="majorHAnsi" w:hAnsiTheme="majorHAnsi" w:cstheme="majorHAnsi"/>
          <w:sz w:val="32"/>
          <w:szCs w:val="32"/>
        </w:rPr>
        <w:t>:</w:t>
      </w:r>
    </w:p>
    <w:p w14:paraId="197CA43D" w14:textId="1A60064F" w:rsidR="00735F7B" w:rsidRDefault="00735F7B" w:rsidP="00735F7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6CF5FF" wp14:editId="7618396D">
            <wp:extent cx="3505689" cy="190527"/>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pic:cNvPicPr/>
                  </pic:nvPicPr>
                  <pic:blipFill>
                    <a:blip r:embed="rId116">
                      <a:extLst>
                        <a:ext uri="{28A0092B-C50C-407E-A947-70E740481C1C}">
                          <a14:useLocalDpi xmlns:a14="http://schemas.microsoft.com/office/drawing/2010/main" val="0"/>
                        </a:ext>
                      </a:extLst>
                    </a:blip>
                    <a:stretch>
                      <a:fillRect/>
                    </a:stretch>
                  </pic:blipFill>
                  <pic:spPr>
                    <a:xfrm>
                      <a:off x="0" y="0"/>
                      <a:ext cx="3505689" cy="190527"/>
                    </a:xfrm>
                    <a:prstGeom prst="rect">
                      <a:avLst/>
                    </a:prstGeom>
                  </pic:spPr>
                </pic:pic>
              </a:graphicData>
            </a:graphic>
          </wp:inline>
        </w:drawing>
      </w:r>
    </w:p>
    <w:p w14:paraId="56F299DF"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A differenza dei gerarchici, nei non gerarchici non è necessario calcolare prima le distanze.</w:t>
      </w:r>
    </w:p>
    <w:p w14:paraId="70DEB3FA" w14:textId="605DC809" w:rsidR="00735F7B" w:rsidRDefault="00735F7B" w:rsidP="00735F7B">
      <w:pPr>
        <w:rPr>
          <w:rFonts w:asciiTheme="majorHAnsi" w:hAnsiTheme="majorHAnsi" w:cstheme="majorHAnsi"/>
          <w:sz w:val="32"/>
          <w:szCs w:val="32"/>
        </w:rPr>
      </w:pPr>
      <w:proofErr w:type="spellStart"/>
      <w:r w:rsidRPr="00735F7B">
        <w:rPr>
          <w:rFonts w:asciiTheme="majorHAnsi" w:hAnsiTheme="majorHAnsi" w:cstheme="majorHAnsi"/>
          <w:sz w:val="32"/>
          <w:szCs w:val="32"/>
        </w:rPr>
        <w:t>Snippet</w:t>
      </w:r>
      <w:proofErr w:type="spellEnd"/>
      <w:r w:rsidRPr="00735F7B">
        <w:rPr>
          <w:rFonts w:asciiTheme="majorHAnsi" w:hAnsiTheme="majorHAnsi" w:cstheme="majorHAnsi"/>
          <w:sz w:val="32"/>
          <w:szCs w:val="32"/>
        </w:rPr>
        <w:t xml:space="preserve"> di codice usato in R per il calcolo del </w:t>
      </w:r>
      <w:proofErr w:type="spellStart"/>
      <w:r w:rsidRPr="00735F7B">
        <w:rPr>
          <w:rFonts w:asciiTheme="majorHAnsi" w:hAnsiTheme="majorHAnsi" w:cstheme="majorHAnsi"/>
          <w:sz w:val="32"/>
          <w:szCs w:val="32"/>
        </w:rPr>
        <w:t>kmeans</w:t>
      </w:r>
      <w:proofErr w:type="spellEnd"/>
      <w:r w:rsidRPr="00735F7B">
        <w:rPr>
          <w:rFonts w:asciiTheme="majorHAnsi" w:hAnsiTheme="majorHAnsi" w:cstheme="majorHAnsi"/>
          <w:sz w:val="32"/>
          <w:szCs w:val="32"/>
        </w:rPr>
        <w:t>:</w:t>
      </w:r>
    </w:p>
    <w:p w14:paraId="08CFFABB" w14:textId="4ACF5246" w:rsidR="00735F7B" w:rsidRDefault="00DD750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FFA2CCE" wp14:editId="6EB903AF">
            <wp:extent cx="3505689" cy="781159"/>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pic:cNvPicPr/>
                  </pic:nvPicPr>
                  <pic:blipFill>
                    <a:blip r:embed="rId117">
                      <a:extLst>
                        <a:ext uri="{28A0092B-C50C-407E-A947-70E740481C1C}">
                          <a14:useLocalDpi xmlns:a14="http://schemas.microsoft.com/office/drawing/2010/main" val="0"/>
                        </a:ext>
                      </a:extLst>
                    </a:blip>
                    <a:stretch>
                      <a:fillRect/>
                    </a:stretch>
                  </pic:blipFill>
                  <pic:spPr>
                    <a:xfrm>
                      <a:off x="0" y="0"/>
                      <a:ext cx="3505689" cy="781159"/>
                    </a:xfrm>
                    <a:prstGeom prst="rect">
                      <a:avLst/>
                    </a:prstGeom>
                  </pic:spPr>
                </pic:pic>
              </a:graphicData>
            </a:graphic>
          </wp:inline>
        </w:drawing>
      </w:r>
    </w:p>
    <w:p w14:paraId="0E943175" w14:textId="6C31A0EE" w:rsidR="00DD750B" w:rsidRDefault="00DD750B" w:rsidP="00735F7B">
      <w:pPr>
        <w:rPr>
          <w:rFonts w:asciiTheme="majorHAnsi" w:hAnsiTheme="majorHAnsi" w:cstheme="majorHAnsi"/>
          <w:sz w:val="32"/>
          <w:szCs w:val="32"/>
        </w:rPr>
      </w:pPr>
      <w:r>
        <w:rPr>
          <w:rFonts w:asciiTheme="majorHAnsi" w:hAnsiTheme="majorHAnsi" w:cstheme="majorHAnsi"/>
          <w:sz w:val="32"/>
          <w:szCs w:val="32"/>
        </w:rPr>
        <w:t>Output:</w:t>
      </w:r>
    </w:p>
    <w:p w14:paraId="46F7B276" w14:textId="727DF4D3" w:rsidR="00DD750B" w:rsidRDefault="00DD750B" w:rsidP="00735F7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82DCF6E" wp14:editId="7E0720B0">
            <wp:extent cx="6120130" cy="3521075"/>
            <wp:effectExtent l="0" t="0" r="0" b="317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pic:cNvPicPr/>
                  </pic:nvPicPr>
                  <pic:blipFill>
                    <a:blip r:embed="rId118">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14:paraId="65262A47" w14:textId="0430C7BA" w:rsidR="00DD750B" w:rsidRDefault="00DD750B" w:rsidP="00735F7B">
      <w:pPr>
        <w:rPr>
          <w:rFonts w:asciiTheme="majorHAnsi" w:hAnsiTheme="majorHAnsi" w:cstheme="majorHAnsi"/>
          <w:sz w:val="32"/>
          <w:szCs w:val="32"/>
        </w:rPr>
      </w:pPr>
    </w:p>
    <w:p w14:paraId="2E8590E7" w14:textId="78D84B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Nella funzione </w:t>
      </w:r>
      <w:proofErr w:type="spellStart"/>
      <w:r w:rsidRPr="00DD750B">
        <w:rPr>
          <w:rFonts w:asciiTheme="majorHAnsi" w:hAnsiTheme="majorHAnsi" w:cstheme="majorHAnsi"/>
          <w:sz w:val="32"/>
          <w:szCs w:val="32"/>
        </w:rPr>
        <w:t>kmeans</w:t>
      </w:r>
      <w:proofErr w:type="spellEnd"/>
      <w:r w:rsidRPr="00DD750B">
        <w:rPr>
          <w:rFonts w:asciiTheme="majorHAnsi" w:hAnsiTheme="majorHAnsi" w:cstheme="majorHAnsi"/>
          <w:sz w:val="32"/>
          <w:szCs w:val="32"/>
        </w:rPr>
        <w:t>() di R abbiamo impostato come numero massimo di iterazioni 10 e</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scelta dei punti casuali 1, passando un </w:t>
      </w:r>
      <w:proofErr w:type="spellStart"/>
      <w:r w:rsidRPr="00DD750B">
        <w:rPr>
          <w:rFonts w:asciiTheme="majorHAnsi" w:hAnsiTheme="majorHAnsi" w:cstheme="majorHAnsi"/>
          <w:sz w:val="32"/>
          <w:szCs w:val="32"/>
        </w:rPr>
        <w:t>dataframe</w:t>
      </w:r>
      <w:proofErr w:type="spellEnd"/>
      <w:r w:rsidRPr="00DD750B">
        <w:rPr>
          <w:rFonts w:asciiTheme="majorHAnsi" w:hAnsiTheme="majorHAnsi" w:cstheme="majorHAnsi"/>
          <w:sz w:val="32"/>
          <w:szCs w:val="32"/>
        </w:rPr>
        <w:t xml:space="preserve"> con valori standardizzati tramite la</w:t>
      </w:r>
      <w:r>
        <w:rPr>
          <w:rFonts w:asciiTheme="majorHAnsi" w:hAnsiTheme="majorHAnsi" w:cstheme="majorHAnsi"/>
          <w:sz w:val="32"/>
          <w:szCs w:val="32"/>
        </w:rPr>
        <w:t xml:space="preserve"> </w:t>
      </w:r>
      <w:r w:rsidRPr="00DD750B">
        <w:rPr>
          <w:rFonts w:asciiTheme="majorHAnsi" w:hAnsiTheme="majorHAnsi" w:cstheme="majorHAnsi"/>
          <w:sz w:val="32"/>
          <w:szCs w:val="32"/>
        </w:rPr>
        <w:t>funzione scale</w:t>
      </w:r>
      <w:r>
        <w:rPr>
          <w:rFonts w:asciiTheme="majorHAnsi" w:hAnsiTheme="majorHAnsi" w:cstheme="majorHAnsi"/>
          <w:sz w:val="32"/>
          <w:szCs w:val="32"/>
        </w:rPr>
        <w:t>().</w:t>
      </w:r>
    </w:p>
    <w:p w14:paraId="16AB0CE5" w14:textId="452106B9"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La misura di non omogeneità tra i cluster diviso la misura di non omogeneità totale è pari al</w:t>
      </w:r>
      <w:r>
        <w:rPr>
          <w:rFonts w:asciiTheme="majorHAnsi" w:hAnsiTheme="majorHAnsi" w:cstheme="majorHAnsi"/>
          <w:sz w:val="32"/>
          <w:szCs w:val="32"/>
        </w:rPr>
        <w:t xml:space="preserve"> 57.5</w:t>
      </w:r>
      <w:r w:rsidRPr="00DD750B">
        <w:rPr>
          <w:rFonts w:asciiTheme="majorHAnsi" w:hAnsiTheme="majorHAnsi" w:cstheme="majorHAnsi"/>
          <w:sz w:val="32"/>
          <w:szCs w:val="32"/>
        </w:rPr>
        <w:t xml:space="preserve">% quindi maggiore del </w:t>
      </w:r>
      <w:r>
        <w:rPr>
          <w:rFonts w:asciiTheme="majorHAnsi" w:hAnsiTheme="majorHAnsi" w:cstheme="majorHAnsi"/>
          <w:sz w:val="32"/>
          <w:szCs w:val="32"/>
        </w:rPr>
        <w:t>50</w:t>
      </w:r>
      <w:r w:rsidRPr="00DD750B">
        <w:rPr>
          <w:rFonts w:asciiTheme="majorHAnsi" w:hAnsiTheme="majorHAnsi" w:cstheme="majorHAnsi"/>
          <w:sz w:val="32"/>
          <w:szCs w:val="32"/>
        </w:rPr>
        <w:t>%.</w:t>
      </w:r>
    </w:p>
    <w:p w14:paraId="3B1A7B58" w14:textId="777777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Applicando la funzione </w:t>
      </w:r>
      <w:proofErr w:type="spellStart"/>
      <w:r w:rsidRPr="00DD750B">
        <w:rPr>
          <w:rFonts w:asciiTheme="majorHAnsi" w:hAnsiTheme="majorHAnsi" w:cstheme="majorHAnsi"/>
          <w:sz w:val="32"/>
          <w:szCs w:val="32"/>
        </w:rPr>
        <w:t>str</w:t>
      </w:r>
      <w:proofErr w:type="spellEnd"/>
      <w:r w:rsidRPr="00DD750B">
        <w:rPr>
          <w:rFonts w:asciiTheme="majorHAnsi" w:hAnsiTheme="majorHAnsi" w:cstheme="majorHAnsi"/>
          <w:sz w:val="32"/>
          <w:szCs w:val="32"/>
        </w:rPr>
        <w:t>() possiamo ottenere maggiori info, come ad esempio:</w:t>
      </w:r>
    </w:p>
    <w:p w14:paraId="01FAA3C2" w14:textId="4478E00B"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$cluster, un vettore di interi che indica l’allocazione di ogni individuo;</w:t>
      </w:r>
    </w:p>
    <w:p w14:paraId="0768F337" w14:textId="3522F6F8"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 xml:space="preserve">$center, matrice contenente i </w:t>
      </w:r>
      <w:proofErr w:type="spellStart"/>
      <w:r w:rsidRPr="00DD750B">
        <w:rPr>
          <w:rFonts w:asciiTheme="majorHAnsi" w:hAnsiTheme="majorHAnsi" w:cstheme="majorHAnsi"/>
          <w:sz w:val="32"/>
          <w:szCs w:val="32"/>
        </w:rPr>
        <w:t>centroidi</w:t>
      </w:r>
      <w:proofErr w:type="spellEnd"/>
      <w:r w:rsidRPr="00DD750B">
        <w:rPr>
          <w:rFonts w:asciiTheme="majorHAnsi" w:hAnsiTheme="majorHAnsi" w:cstheme="majorHAnsi"/>
          <w:sz w:val="32"/>
          <w:szCs w:val="32"/>
        </w:rPr>
        <w:t xml:space="preserve"> dei cluster;</w:t>
      </w:r>
    </w:p>
    <w:p w14:paraId="284D9DA9" w14:textId="79637090"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w:t>
      </w:r>
      <w:proofErr w:type="spellStart"/>
      <w:r w:rsidRPr="00DD750B">
        <w:rPr>
          <w:rFonts w:asciiTheme="majorHAnsi" w:hAnsiTheme="majorHAnsi" w:cstheme="majorHAnsi"/>
          <w:sz w:val="32"/>
          <w:szCs w:val="32"/>
        </w:rPr>
        <w:t>withinss</w:t>
      </w:r>
      <w:proofErr w:type="spellEnd"/>
      <w:r w:rsidRPr="00DD750B">
        <w:rPr>
          <w:rFonts w:asciiTheme="majorHAnsi" w:hAnsiTheme="majorHAnsi" w:cstheme="majorHAnsi"/>
          <w:sz w:val="32"/>
          <w:szCs w:val="32"/>
        </w:rPr>
        <w:t>, un vettore contenente le misure di non omogeneità statistica calcolate all’interno di ognuno dei cluster;</w:t>
      </w:r>
    </w:p>
    <w:p w14:paraId="5E6AED8E" w14:textId="4DB1781E" w:rsid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$size, dimensione dei gruppi formati.</w:t>
      </w:r>
    </w:p>
    <w:p w14:paraId="2C59EE0B" w14:textId="4C4C0EBD" w:rsidR="00DD750B" w:rsidRDefault="00DD750B" w:rsidP="00DD750B">
      <w:pPr>
        <w:rPr>
          <w:rFonts w:asciiTheme="majorHAnsi" w:hAnsiTheme="majorHAnsi" w:cstheme="majorHAnsi"/>
          <w:sz w:val="32"/>
          <w:szCs w:val="32"/>
        </w:rPr>
      </w:pPr>
      <w:r>
        <w:rPr>
          <w:rFonts w:asciiTheme="majorHAnsi" w:hAnsiTheme="majorHAnsi" w:cstheme="majorHAnsi"/>
          <w:sz w:val="32"/>
          <w:szCs w:val="32"/>
        </w:rPr>
        <w:lastRenderedPageBreak/>
        <w:t>Segue il codice R utilizzato:</w:t>
      </w:r>
    </w:p>
    <w:p w14:paraId="1CDE3E15" w14:textId="42144771"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620C24" wp14:editId="42473DA2">
            <wp:extent cx="3705742" cy="1390844"/>
            <wp:effectExtent l="0" t="0" r="9525" b="0"/>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119">
                      <a:extLst>
                        <a:ext uri="{28A0092B-C50C-407E-A947-70E740481C1C}">
                          <a14:useLocalDpi xmlns:a14="http://schemas.microsoft.com/office/drawing/2010/main" val="0"/>
                        </a:ext>
                      </a:extLst>
                    </a:blip>
                    <a:stretch>
                      <a:fillRect/>
                    </a:stretch>
                  </pic:blipFill>
                  <pic:spPr>
                    <a:xfrm>
                      <a:off x="0" y="0"/>
                      <a:ext cx="3705742" cy="1390844"/>
                    </a:xfrm>
                    <a:prstGeom prst="rect">
                      <a:avLst/>
                    </a:prstGeom>
                  </pic:spPr>
                </pic:pic>
              </a:graphicData>
            </a:graphic>
          </wp:inline>
        </w:drawing>
      </w:r>
    </w:p>
    <w:p w14:paraId="1F05A0DB" w14:textId="10A6DBE2" w:rsidR="00DD750B" w:rsidRDefault="00DD750B" w:rsidP="00DD750B">
      <w:pPr>
        <w:rPr>
          <w:rFonts w:asciiTheme="majorHAnsi" w:hAnsiTheme="majorHAnsi" w:cstheme="majorHAnsi"/>
          <w:sz w:val="32"/>
          <w:szCs w:val="32"/>
        </w:rPr>
      </w:pPr>
      <w:r>
        <w:rPr>
          <w:rFonts w:asciiTheme="majorHAnsi" w:hAnsiTheme="majorHAnsi" w:cstheme="majorHAnsi"/>
          <w:sz w:val="32"/>
          <w:szCs w:val="32"/>
        </w:rPr>
        <w:t>Output:</w:t>
      </w:r>
    </w:p>
    <w:p w14:paraId="6C4E2931" w14:textId="23C4A48A"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26E65AE" wp14:editId="22EE1C69">
            <wp:extent cx="6120130" cy="1606550"/>
            <wp:effectExtent l="0" t="0" r="0" b="0"/>
            <wp:docPr id="124" name="Immagine 1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124" descr="Immagine che contiene testo&#10;&#10;Descrizione generata automaticamente"/>
                    <pic:cNvPicPr/>
                  </pic:nvPicPr>
                  <pic:blipFill>
                    <a:blip r:embed="rId120">
                      <a:extLst>
                        <a:ext uri="{28A0092B-C50C-407E-A947-70E740481C1C}">
                          <a14:useLocalDpi xmlns:a14="http://schemas.microsoft.com/office/drawing/2010/main" val="0"/>
                        </a:ext>
                      </a:extLst>
                    </a:blip>
                    <a:stretch>
                      <a:fillRect/>
                    </a:stretch>
                  </pic:blipFill>
                  <pic:spPr>
                    <a:xfrm>
                      <a:off x="0" y="0"/>
                      <a:ext cx="6120130" cy="1606550"/>
                    </a:xfrm>
                    <a:prstGeom prst="rect">
                      <a:avLst/>
                    </a:prstGeom>
                  </pic:spPr>
                </pic:pic>
              </a:graphicData>
            </a:graphic>
          </wp:inline>
        </w:drawing>
      </w:r>
    </w:p>
    <w:p w14:paraId="49E9050B" w14:textId="0B7358B5" w:rsidR="00DD750B" w:rsidRDefault="00DD750B" w:rsidP="00DD750B">
      <w:pPr>
        <w:rPr>
          <w:rFonts w:asciiTheme="majorHAnsi" w:hAnsiTheme="majorHAnsi" w:cstheme="majorHAnsi"/>
          <w:sz w:val="32"/>
          <w:szCs w:val="32"/>
        </w:rPr>
      </w:pPr>
    </w:p>
    <w:p w14:paraId="631EC5D5" w14:textId="168D30A3" w:rsidR="00DD750B" w:rsidRDefault="00DD750B" w:rsidP="00DD750B">
      <w:pPr>
        <w:pStyle w:val="Titolo1"/>
        <w:numPr>
          <w:ilvl w:val="1"/>
          <w:numId w:val="1"/>
        </w:numPr>
        <w:rPr>
          <w:color w:val="000000" w:themeColor="text1"/>
          <w:sz w:val="36"/>
          <w:szCs w:val="36"/>
        </w:rPr>
      </w:pPr>
      <w:bookmarkStart w:id="49" w:name="_Toc127015176"/>
      <w:r w:rsidRPr="00DD750B">
        <w:rPr>
          <w:color w:val="000000" w:themeColor="text1"/>
          <w:sz w:val="36"/>
          <w:szCs w:val="36"/>
        </w:rPr>
        <w:t>Confronto tra Metodi Gerarchici e Metodi Non Gerarchici</w:t>
      </w:r>
      <w:bookmarkEnd w:id="49"/>
    </w:p>
    <w:p w14:paraId="34B81F15" w14:textId="013017F9" w:rsid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In conclusione, i metodi gerarchici presentano un evidente vantaggio dal punto di vista</w:t>
      </w:r>
      <w:r>
        <w:rPr>
          <w:rFonts w:asciiTheme="majorHAnsi" w:hAnsiTheme="majorHAnsi" w:cstheme="majorHAnsi"/>
          <w:sz w:val="32"/>
          <w:szCs w:val="32"/>
        </w:rPr>
        <w:t xml:space="preserve"> </w:t>
      </w:r>
      <w:r w:rsidRPr="00DD750B">
        <w:rPr>
          <w:rFonts w:asciiTheme="majorHAnsi" w:hAnsiTheme="majorHAnsi" w:cstheme="majorHAnsi"/>
          <w:sz w:val="32"/>
          <w:szCs w:val="32"/>
        </w:rPr>
        <w:t>computazionale rispetto ai metodi di ottimizzazione; tuttavia, risultano sensibili a vettori delle</w:t>
      </w:r>
      <w:r>
        <w:rPr>
          <w:rFonts w:asciiTheme="majorHAnsi" w:hAnsiTheme="majorHAnsi" w:cstheme="majorHAnsi"/>
          <w:sz w:val="32"/>
          <w:szCs w:val="32"/>
        </w:rPr>
        <w:t xml:space="preserve"> </w:t>
      </w:r>
      <w:r w:rsidRPr="00DD750B">
        <w:rPr>
          <w:rFonts w:asciiTheme="majorHAnsi" w:hAnsiTheme="majorHAnsi" w:cstheme="majorHAnsi"/>
          <w:sz w:val="32"/>
          <w:szCs w:val="32"/>
        </w:rPr>
        <w:t>caratteristiche anomali e non consentono di modificare la configurazione raggiunta, ossia</w:t>
      </w:r>
      <w:r>
        <w:rPr>
          <w:rFonts w:asciiTheme="majorHAnsi" w:hAnsiTheme="majorHAnsi" w:cstheme="majorHAnsi"/>
          <w:sz w:val="32"/>
          <w:szCs w:val="32"/>
        </w:rPr>
        <w:t xml:space="preserve"> </w:t>
      </w:r>
      <w:r w:rsidRPr="00DD750B">
        <w:rPr>
          <w:rFonts w:asciiTheme="majorHAnsi" w:hAnsiTheme="majorHAnsi" w:cstheme="majorHAnsi"/>
          <w:sz w:val="32"/>
          <w:szCs w:val="32"/>
        </w:rPr>
        <w:t>una volta che un individuo è stato attribuito ad un cluster permane al suo interno per</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sempre. I metodi non gerarchici non presentano questo problema poiché </w:t>
      </w:r>
      <w:r>
        <w:rPr>
          <w:rFonts w:asciiTheme="majorHAnsi" w:hAnsiTheme="majorHAnsi" w:cstheme="majorHAnsi"/>
          <w:sz w:val="32"/>
          <w:szCs w:val="32"/>
        </w:rPr>
        <w:t>c</w:t>
      </w:r>
      <w:r w:rsidRPr="00DD750B">
        <w:rPr>
          <w:rFonts w:asciiTheme="majorHAnsi" w:hAnsiTheme="majorHAnsi" w:cstheme="majorHAnsi"/>
          <w:sz w:val="32"/>
          <w:szCs w:val="32"/>
        </w:rPr>
        <w:t>onsentono di</w:t>
      </w:r>
      <w:r>
        <w:rPr>
          <w:rFonts w:asciiTheme="majorHAnsi" w:hAnsiTheme="majorHAnsi" w:cstheme="majorHAnsi"/>
          <w:sz w:val="32"/>
          <w:szCs w:val="32"/>
        </w:rPr>
        <w:t xml:space="preserve"> </w:t>
      </w:r>
      <w:r w:rsidRPr="00DD750B">
        <w:rPr>
          <w:rFonts w:asciiTheme="majorHAnsi" w:hAnsiTheme="majorHAnsi" w:cstheme="majorHAnsi"/>
          <w:sz w:val="32"/>
          <w:szCs w:val="32"/>
        </w:rPr>
        <w:t>riallocare gli individui precedentemente classificati, ma richiedono una scelta opportuna della</w:t>
      </w:r>
      <w:r>
        <w:rPr>
          <w:rFonts w:asciiTheme="majorHAnsi" w:hAnsiTheme="majorHAnsi" w:cstheme="majorHAnsi"/>
          <w:sz w:val="32"/>
          <w:szCs w:val="32"/>
        </w:rPr>
        <w:t xml:space="preserve"> </w:t>
      </w:r>
      <w:r w:rsidRPr="00DD750B">
        <w:rPr>
          <w:rFonts w:asciiTheme="majorHAnsi" w:hAnsiTheme="majorHAnsi" w:cstheme="majorHAnsi"/>
          <w:sz w:val="32"/>
          <w:szCs w:val="32"/>
        </w:rPr>
        <w:t>configurazione iniziale.</w:t>
      </w:r>
    </w:p>
    <w:p w14:paraId="2D146321" w14:textId="022BC142" w:rsidR="00E64655" w:rsidRDefault="00E64655" w:rsidP="00DD750B">
      <w:pPr>
        <w:rPr>
          <w:rFonts w:asciiTheme="majorHAnsi" w:hAnsiTheme="majorHAnsi" w:cstheme="majorHAnsi"/>
          <w:sz w:val="32"/>
          <w:szCs w:val="32"/>
        </w:rPr>
      </w:pPr>
    </w:p>
    <w:p w14:paraId="63A1BEE7" w14:textId="4F2595C6" w:rsidR="00E64655" w:rsidRDefault="00E64655" w:rsidP="00DD750B">
      <w:pPr>
        <w:rPr>
          <w:rFonts w:asciiTheme="majorHAnsi" w:hAnsiTheme="majorHAnsi" w:cstheme="majorHAnsi"/>
          <w:sz w:val="32"/>
          <w:szCs w:val="32"/>
        </w:rPr>
      </w:pPr>
    </w:p>
    <w:p w14:paraId="6FEFAAAA" w14:textId="58731E83" w:rsidR="00E64655" w:rsidRDefault="00E64655" w:rsidP="00DD750B">
      <w:pPr>
        <w:rPr>
          <w:rFonts w:asciiTheme="majorHAnsi" w:hAnsiTheme="majorHAnsi" w:cstheme="majorHAnsi"/>
          <w:sz w:val="32"/>
          <w:szCs w:val="32"/>
        </w:rPr>
      </w:pPr>
    </w:p>
    <w:p w14:paraId="53667103" w14:textId="1C0A6FBC" w:rsidR="00E64655" w:rsidRDefault="00E64655" w:rsidP="00DD750B">
      <w:pPr>
        <w:rPr>
          <w:rFonts w:asciiTheme="majorHAnsi" w:hAnsiTheme="majorHAnsi" w:cstheme="majorHAnsi"/>
          <w:sz w:val="32"/>
          <w:szCs w:val="32"/>
        </w:rPr>
      </w:pPr>
    </w:p>
    <w:p w14:paraId="576D4B7F" w14:textId="16F63CED" w:rsidR="00E64655" w:rsidRDefault="00E64655" w:rsidP="00DD750B">
      <w:pPr>
        <w:rPr>
          <w:rFonts w:asciiTheme="majorHAnsi" w:hAnsiTheme="majorHAnsi" w:cstheme="majorHAnsi"/>
          <w:sz w:val="32"/>
          <w:szCs w:val="32"/>
        </w:rPr>
      </w:pPr>
    </w:p>
    <w:p w14:paraId="7F8C1840" w14:textId="1A59778F" w:rsidR="00E64655" w:rsidRDefault="00E64655" w:rsidP="00DD750B">
      <w:pPr>
        <w:rPr>
          <w:rFonts w:asciiTheme="majorHAnsi" w:hAnsiTheme="majorHAnsi" w:cstheme="majorHAnsi"/>
          <w:sz w:val="32"/>
          <w:szCs w:val="32"/>
        </w:rPr>
      </w:pPr>
    </w:p>
    <w:p w14:paraId="754C62F1" w14:textId="0E7CA806" w:rsidR="00E64655" w:rsidRDefault="00E64655" w:rsidP="00DD750B">
      <w:pPr>
        <w:rPr>
          <w:rFonts w:asciiTheme="majorHAnsi" w:hAnsiTheme="majorHAnsi" w:cstheme="majorHAnsi"/>
          <w:sz w:val="32"/>
          <w:szCs w:val="32"/>
        </w:rPr>
      </w:pPr>
    </w:p>
    <w:p w14:paraId="5F469404" w14:textId="31A9533E" w:rsidR="00E64655" w:rsidRDefault="00E64655" w:rsidP="00DD750B">
      <w:pPr>
        <w:rPr>
          <w:rFonts w:asciiTheme="majorHAnsi" w:hAnsiTheme="majorHAnsi" w:cstheme="majorHAnsi"/>
          <w:sz w:val="32"/>
          <w:szCs w:val="32"/>
        </w:rPr>
      </w:pPr>
    </w:p>
    <w:p w14:paraId="47EB39AE" w14:textId="26109EFB" w:rsidR="00E64655" w:rsidRDefault="00E64655" w:rsidP="00DD750B">
      <w:pPr>
        <w:rPr>
          <w:rFonts w:asciiTheme="majorHAnsi" w:hAnsiTheme="majorHAnsi" w:cstheme="majorHAnsi"/>
          <w:sz w:val="32"/>
          <w:szCs w:val="32"/>
        </w:rPr>
      </w:pPr>
    </w:p>
    <w:p w14:paraId="66AFC3B2" w14:textId="77777777" w:rsidR="00E64655" w:rsidRDefault="00E64655" w:rsidP="00DD750B">
      <w:pPr>
        <w:rPr>
          <w:rFonts w:asciiTheme="majorHAnsi" w:hAnsiTheme="majorHAnsi" w:cstheme="majorHAnsi"/>
          <w:sz w:val="32"/>
          <w:szCs w:val="32"/>
        </w:rPr>
      </w:pPr>
    </w:p>
    <w:p w14:paraId="286E7458" w14:textId="79DB9838" w:rsidR="00E64655" w:rsidRDefault="00E64655" w:rsidP="00E64655">
      <w:pPr>
        <w:jc w:val="center"/>
        <w:rPr>
          <w:b/>
          <w:bCs/>
          <w:sz w:val="60"/>
          <w:szCs w:val="60"/>
        </w:rPr>
      </w:pPr>
      <w:r>
        <w:rPr>
          <w:b/>
          <w:bCs/>
          <w:sz w:val="60"/>
          <w:szCs w:val="60"/>
        </w:rPr>
        <w:t xml:space="preserve">PARTE </w:t>
      </w:r>
      <w:r>
        <w:rPr>
          <w:b/>
          <w:bCs/>
          <w:sz w:val="60"/>
          <w:szCs w:val="60"/>
        </w:rPr>
        <w:t>DUE</w:t>
      </w:r>
    </w:p>
    <w:p w14:paraId="3F3AA72C" w14:textId="482C121C" w:rsidR="00E64655" w:rsidRDefault="00E64655" w:rsidP="00E64655">
      <w:pPr>
        <w:rPr>
          <w:b/>
          <w:bCs/>
          <w:sz w:val="60"/>
          <w:szCs w:val="60"/>
        </w:rPr>
      </w:pPr>
    </w:p>
    <w:p w14:paraId="5DBF8ED1" w14:textId="18D6CF2E" w:rsidR="00E64655" w:rsidRDefault="00E64655" w:rsidP="00E64655">
      <w:pPr>
        <w:rPr>
          <w:b/>
          <w:bCs/>
          <w:sz w:val="60"/>
          <w:szCs w:val="60"/>
        </w:rPr>
      </w:pPr>
    </w:p>
    <w:p w14:paraId="03D6D6BB" w14:textId="63F86E31" w:rsidR="00E64655" w:rsidRDefault="00E64655" w:rsidP="00E64655">
      <w:pPr>
        <w:rPr>
          <w:b/>
          <w:bCs/>
          <w:sz w:val="60"/>
          <w:szCs w:val="60"/>
        </w:rPr>
      </w:pPr>
    </w:p>
    <w:p w14:paraId="4CA838B9" w14:textId="50F71864" w:rsidR="00E64655" w:rsidRDefault="00E64655" w:rsidP="00E64655">
      <w:pPr>
        <w:rPr>
          <w:b/>
          <w:bCs/>
          <w:sz w:val="60"/>
          <w:szCs w:val="60"/>
        </w:rPr>
      </w:pPr>
    </w:p>
    <w:p w14:paraId="326FA64C" w14:textId="004B6FA7" w:rsidR="00E64655" w:rsidRDefault="00E64655" w:rsidP="00E64655">
      <w:pPr>
        <w:rPr>
          <w:b/>
          <w:bCs/>
          <w:sz w:val="60"/>
          <w:szCs w:val="60"/>
        </w:rPr>
      </w:pPr>
    </w:p>
    <w:p w14:paraId="69071C6D" w14:textId="50DA7BBB" w:rsidR="00E64655" w:rsidRDefault="00E64655" w:rsidP="00E64655">
      <w:pPr>
        <w:rPr>
          <w:b/>
          <w:bCs/>
          <w:sz w:val="60"/>
          <w:szCs w:val="60"/>
        </w:rPr>
      </w:pPr>
    </w:p>
    <w:p w14:paraId="68C9A001" w14:textId="1A0C35DC" w:rsidR="00E64655" w:rsidRDefault="00E64655" w:rsidP="00E64655">
      <w:pPr>
        <w:rPr>
          <w:b/>
          <w:bCs/>
          <w:sz w:val="60"/>
          <w:szCs w:val="60"/>
        </w:rPr>
      </w:pPr>
    </w:p>
    <w:p w14:paraId="617AF730" w14:textId="4569C41B" w:rsidR="00E64655" w:rsidRDefault="00E64655" w:rsidP="00E64655">
      <w:pPr>
        <w:rPr>
          <w:b/>
          <w:bCs/>
          <w:sz w:val="60"/>
          <w:szCs w:val="60"/>
        </w:rPr>
      </w:pPr>
    </w:p>
    <w:p w14:paraId="05950738" w14:textId="4142A6CA" w:rsidR="00E64655" w:rsidRDefault="00E64655" w:rsidP="00E64655">
      <w:pPr>
        <w:rPr>
          <w:b/>
          <w:bCs/>
          <w:sz w:val="60"/>
          <w:szCs w:val="60"/>
        </w:rPr>
      </w:pPr>
    </w:p>
    <w:p w14:paraId="35057D1C" w14:textId="2E9D59F7" w:rsidR="00E64655" w:rsidRDefault="00E64655" w:rsidP="00E64655">
      <w:pPr>
        <w:rPr>
          <w:b/>
          <w:bCs/>
          <w:sz w:val="60"/>
          <w:szCs w:val="60"/>
        </w:rPr>
      </w:pPr>
    </w:p>
    <w:p w14:paraId="65911472" w14:textId="09CA50B4" w:rsidR="00E64655" w:rsidRDefault="00E64655" w:rsidP="00E64655">
      <w:pPr>
        <w:rPr>
          <w:b/>
          <w:bCs/>
          <w:sz w:val="60"/>
          <w:szCs w:val="60"/>
        </w:rPr>
      </w:pPr>
    </w:p>
    <w:p w14:paraId="3186C376" w14:textId="4400810A" w:rsidR="00E64655" w:rsidRDefault="00E64655" w:rsidP="00E64655">
      <w:pPr>
        <w:pStyle w:val="Titolo1"/>
      </w:pPr>
    </w:p>
    <w:p w14:paraId="6263357F" w14:textId="0CA55206" w:rsidR="00E64655" w:rsidRDefault="00E64655" w:rsidP="00E64655">
      <w:pPr>
        <w:pStyle w:val="Titolo1"/>
        <w:numPr>
          <w:ilvl w:val="0"/>
          <w:numId w:val="17"/>
        </w:numPr>
        <w:rPr>
          <w:rFonts w:cstheme="majorHAnsi"/>
          <w:color w:val="000000" w:themeColor="text1"/>
          <w:sz w:val="40"/>
          <w:szCs w:val="40"/>
        </w:rPr>
      </w:pPr>
      <w:r w:rsidRPr="00E64655">
        <w:rPr>
          <w:rFonts w:cstheme="majorHAnsi"/>
          <w:color w:val="000000" w:themeColor="text1"/>
          <w:sz w:val="40"/>
          <w:szCs w:val="40"/>
        </w:rPr>
        <w:t>Variabile Aleatoria Binomiale</w:t>
      </w:r>
    </w:p>
    <w:p w14:paraId="1C694103" w14:textId="540F3AF2" w:rsidR="00E64655" w:rsidRP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Una variabile aleatoria binomiale descrive il numero di successi di una sequenza di variabile</w:t>
      </w:r>
      <w:r>
        <w:rPr>
          <w:rFonts w:asciiTheme="majorHAnsi" w:hAnsiTheme="majorHAnsi" w:cstheme="majorHAnsi"/>
          <w:sz w:val="32"/>
          <w:szCs w:val="32"/>
        </w:rPr>
        <w:t xml:space="preserve"> </w:t>
      </w:r>
      <w:r w:rsidRPr="00E64655">
        <w:rPr>
          <w:rFonts w:asciiTheme="majorHAnsi" w:hAnsiTheme="majorHAnsi" w:cstheme="majorHAnsi"/>
          <w:sz w:val="32"/>
          <w:szCs w:val="32"/>
        </w:rPr>
        <w:t>aleatorie di Bernoulli tra loro indipendenti. Le condizioni necessarie sono l’intercambiabilità e</w:t>
      </w:r>
      <w:r>
        <w:rPr>
          <w:rFonts w:asciiTheme="majorHAnsi" w:hAnsiTheme="majorHAnsi" w:cstheme="majorHAnsi"/>
          <w:sz w:val="32"/>
          <w:szCs w:val="32"/>
        </w:rPr>
        <w:t xml:space="preserve"> </w:t>
      </w:r>
      <w:r w:rsidRPr="00E64655">
        <w:rPr>
          <w:rFonts w:asciiTheme="majorHAnsi" w:hAnsiTheme="majorHAnsi" w:cstheme="majorHAnsi"/>
          <w:sz w:val="32"/>
          <w:szCs w:val="32"/>
        </w:rPr>
        <w:t>la piena ininfluenza tra le prove di tutte le variabili aleatorie di Bernoulli.</w:t>
      </w:r>
    </w:p>
    <w:p w14:paraId="3D48568B" w14:textId="51F3230A" w:rsid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Ecco alcuni esempi di contesti adatti all’applicazione di una variabile aleatoria binomiale.</w:t>
      </w:r>
      <w:r>
        <w:rPr>
          <w:rFonts w:asciiTheme="majorHAnsi" w:hAnsiTheme="majorHAnsi" w:cstheme="majorHAnsi"/>
          <w:sz w:val="32"/>
          <w:szCs w:val="32"/>
        </w:rPr>
        <w:t xml:space="preserve"> </w:t>
      </w:r>
      <w:r w:rsidRPr="00E64655">
        <w:rPr>
          <w:rFonts w:asciiTheme="majorHAnsi" w:hAnsiTheme="majorHAnsi" w:cstheme="majorHAnsi"/>
          <w:sz w:val="32"/>
          <w:szCs w:val="32"/>
        </w:rPr>
        <w:t>Indicare il numero di volte in cui viene lanciato un dado e il numero che esce è 3 in un</w:t>
      </w:r>
      <w:r>
        <w:rPr>
          <w:rFonts w:asciiTheme="majorHAnsi" w:hAnsiTheme="majorHAnsi" w:cstheme="majorHAnsi"/>
          <w:sz w:val="32"/>
          <w:szCs w:val="32"/>
        </w:rPr>
        <w:t xml:space="preserve"> </w:t>
      </w:r>
      <w:r w:rsidRPr="00E64655">
        <w:rPr>
          <w:rFonts w:asciiTheme="majorHAnsi" w:hAnsiTheme="majorHAnsi" w:cstheme="majorHAnsi"/>
          <w:sz w:val="32"/>
          <w:szCs w:val="32"/>
        </w:rPr>
        <w:t>numero totale di 7 lanci. Oppure quante volte si riesce a indovinare il risultato di 10</w:t>
      </w:r>
      <w:r>
        <w:rPr>
          <w:rFonts w:asciiTheme="majorHAnsi" w:hAnsiTheme="majorHAnsi" w:cstheme="majorHAnsi"/>
          <w:sz w:val="32"/>
          <w:szCs w:val="32"/>
        </w:rPr>
        <w:t xml:space="preserve"> </w:t>
      </w:r>
      <w:r w:rsidRPr="00E64655">
        <w:rPr>
          <w:rFonts w:asciiTheme="majorHAnsi" w:hAnsiTheme="majorHAnsi" w:cstheme="majorHAnsi"/>
          <w:sz w:val="32"/>
          <w:szCs w:val="32"/>
        </w:rPr>
        <w:t>estrazioni con reinserimento di una biglia numerata da un'urna (senza il reinserimento non si</w:t>
      </w:r>
      <w:r>
        <w:rPr>
          <w:rFonts w:asciiTheme="majorHAnsi" w:hAnsiTheme="majorHAnsi" w:cstheme="majorHAnsi"/>
          <w:sz w:val="32"/>
          <w:szCs w:val="32"/>
        </w:rPr>
        <w:t xml:space="preserve"> </w:t>
      </w:r>
      <w:r w:rsidRPr="00E64655">
        <w:rPr>
          <w:rFonts w:asciiTheme="majorHAnsi" w:hAnsiTheme="majorHAnsi" w:cstheme="majorHAnsi"/>
          <w:sz w:val="32"/>
          <w:szCs w:val="32"/>
        </w:rPr>
        <w:t>verificherebbe indipendenza tra le prove, quindi non si potrebbe usare la variabile</w:t>
      </w:r>
      <w:r>
        <w:rPr>
          <w:rFonts w:asciiTheme="majorHAnsi" w:hAnsiTheme="majorHAnsi" w:cstheme="majorHAnsi"/>
          <w:sz w:val="32"/>
          <w:szCs w:val="32"/>
        </w:rPr>
        <w:t xml:space="preserve"> </w:t>
      </w:r>
      <w:r w:rsidRPr="00E64655">
        <w:rPr>
          <w:rFonts w:asciiTheme="majorHAnsi" w:hAnsiTheme="majorHAnsi" w:cstheme="majorHAnsi"/>
          <w:sz w:val="32"/>
          <w:szCs w:val="32"/>
        </w:rPr>
        <w:t>binomiale).</w:t>
      </w:r>
    </w:p>
    <w:p w14:paraId="77942393" w14:textId="738FB0E5" w:rsidR="00E64655" w:rsidRDefault="00E64655" w:rsidP="00E64655">
      <w:pPr>
        <w:pStyle w:val="Titolo1"/>
        <w:numPr>
          <w:ilvl w:val="1"/>
          <w:numId w:val="17"/>
        </w:numPr>
        <w:rPr>
          <w:color w:val="000000" w:themeColor="text1"/>
          <w:sz w:val="36"/>
          <w:szCs w:val="36"/>
        </w:rPr>
      </w:pPr>
      <w:r w:rsidRPr="00E64655">
        <w:rPr>
          <w:color w:val="000000" w:themeColor="text1"/>
          <w:sz w:val="36"/>
          <w:szCs w:val="36"/>
        </w:rPr>
        <w:t>Funzione di probabilità</w:t>
      </w:r>
    </w:p>
    <w:p w14:paraId="2BAEFF95" w14:textId="4021B3C6" w:rsid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 xml:space="preserve">In maniera più formale, la variabile aleatoria binomiale avente come parametri </w:t>
      </w:r>
      <w:r w:rsidRPr="00E64655">
        <w:rPr>
          <w:rFonts w:ascii="Cambria Math" w:hAnsi="Cambria Math" w:cs="Cambria Math"/>
          <w:sz w:val="32"/>
          <w:szCs w:val="32"/>
        </w:rPr>
        <w:t>𝑛</w:t>
      </w:r>
      <w:r w:rsidRPr="00E64655">
        <w:rPr>
          <w:rFonts w:asciiTheme="majorHAnsi" w:hAnsiTheme="majorHAnsi" w:cstheme="majorHAnsi"/>
          <w:sz w:val="32"/>
          <w:szCs w:val="32"/>
        </w:rPr>
        <w:t xml:space="preserve"> il numero di</w:t>
      </w:r>
      <w:r>
        <w:rPr>
          <w:rFonts w:asciiTheme="majorHAnsi" w:hAnsiTheme="majorHAnsi" w:cstheme="majorHAnsi"/>
          <w:sz w:val="32"/>
          <w:szCs w:val="32"/>
        </w:rPr>
        <w:t xml:space="preserve"> </w:t>
      </w:r>
      <w:r w:rsidRPr="00E64655">
        <w:rPr>
          <w:rFonts w:asciiTheme="majorHAnsi" w:hAnsiTheme="majorHAnsi" w:cstheme="majorHAnsi"/>
          <w:sz w:val="32"/>
          <w:szCs w:val="32"/>
        </w:rPr>
        <w:t xml:space="preserve">prove indipendenti e </w:t>
      </w:r>
      <w:r w:rsidRPr="00E64655">
        <w:rPr>
          <w:rFonts w:ascii="Cambria Math" w:hAnsi="Cambria Math" w:cs="Cambria Math"/>
          <w:sz w:val="32"/>
          <w:szCs w:val="32"/>
        </w:rPr>
        <w:t>𝑝</w:t>
      </w:r>
      <w:r w:rsidRPr="00E64655">
        <w:rPr>
          <w:rFonts w:asciiTheme="majorHAnsi" w:hAnsiTheme="majorHAnsi" w:cstheme="majorHAnsi"/>
          <w:sz w:val="32"/>
          <w:szCs w:val="32"/>
        </w:rPr>
        <w:t xml:space="preserve"> la probabilità di vincita di ognuna di queste si esprime nel seguente</w:t>
      </w:r>
      <w:r>
        <w:rPr>
          <w:rFonts w:asciiTheme="majorHAnsi" w:hAnsiTheme="majorHAnsi" w:cstheme="majorHAnsi"/>
          <w:sz w:val="32"/>
          <w:szCs w:val="32"/>
        </w:rPr>
        <w:t xml:space="preserve"> </w:t>
      </w:r>
      <w:r w:rsidRPr="00E64655">
        <w:rPr>
          <w:rFonts w:asciiTheme="majorHAnsi" w:hAnsiTheme="majorHAnsi" w:cstheme="majorHAnsi"/>
          <w:sz w:val="32"/>
          <w:szCs w:val="32"/>
        </w:rPr>
        <w:t>modo.</w:t>
      </w:r>
    </w:p>
    <w:p w14:paraId="67FA79CF" w14:textId="644BA73C" w:rsidR="00E64655" w:rsidRPr="00E64655" w:rsidRDefault="00E64655" w:rsidP="00E64655">
      <w:pPr>
        <w:rPr>
          <w:rFonts w:asciiTheme="majorHAnsi" w:eastAsiaTheme="minorEastAsia" w:hAnsiTheme="majorHAnsi" w:cstheme="majorHAnsi"/>
          <w:sz w:val="32"/>
          <w:szCs w:val="32"/>
        </w:rPr>
      </w:pPr>
      <m:oMathPara>
        <m:oMath>
          <m:r>
            <w:rPr>
              <w:rFonts w:ascii="Cambria Math" w:hAnsi="Cambria Math" w:cstheme="majorHAnsi"/>
              <w:sz w:val="32"/>
              <w:szCs w:val="32"/>
            </w:rPr>
            <m:t>P</m:t>
          </m:r>
          <m:d>
            <m:dPr>
              <m:ctrlPr>
                <w:rPr>
                  <w:rFonts w:ascii="Cambria Math" w:hAnsi="Cambria Math" w:cstheme="majorHAnsi"/>
                  <w:i/>
                  <w:sz w:val="32"/>
                  <w:szCs w:val="32"/>
                </w:rPr>
              </m:ctrlPr>
            </m:dPr>
            <m:e>
              <m:r>
                <w:rPr>
                  <w:rFonts w:ascii="Cambria Math" w:hAnsi="Cambria Math" w:cstheme="majorHAnsi"/>
                  <w:sz w:val="32"/>
                  <w:szCs w:val="32"/>
                </w:rPr>
                <m:t>X=x</m:t>
              </m:r>
            </m:e>
          </m:d>
          <m:r>
            <w:rPr>
              <w:rFonts w:ascii="Cambria Math" w:hAnsi="Cambria Math" w:cstheme="majorHAnsi"/>
              <w:sz w:val="32"/>
              <w:szCs w:val="32"/>
            </w:rPr>
            <m:t>=</m:t>
          </m:r>
          <m:f>
            <m:fPr>
              <m:ctrlPr>
                <w:rPr>
                  <w:rFonts w:ascii="Cambria Math" w:hAnsi="Cambria Math" w:cstheme="majorHAnsi"/>
                  <w:i/>
                  <w:sz w:val="32"/>
                  <w:szCs w:val="32"/>
                </w:rPr>
              </m:ctrlPr>
            </m:fPr>
            <m:num>
              <m:r>
                <w:rPr>
                  <w:rFonts w:ascii="Cambria Math" w:hAnsi="Cambria Math" w:cstheme="majorHAnsi"/>
                  <w:sz w:val="32"/>
                  <w:szCs w:val="32"/>
                </w:rPr>
                <m:t>n!</m:t>
              </m:r>
            </m:num>
            <m:den>
              <m:r>
                <w:rPr>
                  <w:rFonts w:ascii="Cambria Math" w:hAnsi="Cambria Math" w:cstheme="majorHAnsi"/>
                  <w:sz w:val="32"/>
                  <w:szCs w:val="32"/>
                </w:rPr>
                <m:t>x!</m:t>
              </m:r>
              <m:d>
                <m:dPr>
                  <m:ctrlPr>
                    <w:rPr>
                      <w:rFonts w:ascii="Cambria Math" w:hAnsi="Cambria Math" w:cstheme="majorHAnsi"/>
                      <w:i/>
                      <w:sz w:val="32"/>
                      <w:szCs w:val="32"/>
                    </w:rPr>
                  </m:ctrlPr>
                </m:dPr>
                <m:e>
                  <m:r>
                    <w:rPr>
                      <w:rFonts w:ascii="Cambria Math" w:hAnsi="Cambria Math" w:cstheme="majorHAnsi"/>
                      <w:sz w:val="32"/>
                      <w:szCs w:val="32"/>
                    </w:rPr>
                    <m:t>n-x</m:t>
                  </m:r>
                </m:e>
              </m:d>
              <m:r>
                <w:rPr>
                  <w:rFonts w:ascii="Cambria Math" w:hAnsi="Cambria Math" w:cstheme="majorHAnsi"/>
                  <w:sz w:val="32"/>
                  <w:szCs w:val="32"/>
                </w:rPr>
                <m:t>!</m:t>
              </m:r>
            </m:den>
          </m:f>
          <m:sSup>
            <m:sSupPr>
              <m:ctrlPr>
                <w:rPr>
                  <w:rFonts w:ascii="Cambria Math" w:hAnsi="Cambria Math" w:cstheme="majorHAnsi"/>
                  <w:i/>
                  <w:sz w:val="32"/>
                  <w:szCs w:val="32"/>
                </w:rPr>
              </m:ctrlPr>
            </m:sSupPr>
            <m:e>
              <m:r>
                <w:rPr>
                  <w:rFonts w:ascii="Cambria Math" w:hAnsi="Cambria Math" w:cstheme="majorHAnsi"/>
                  <w:sz w:val="32"/>
                  <w:szCs w:val="32"/>
                </w:rPr>
                <m:t>p</m:t>
              </m:r>
            </m:e>
            <m:sup>
              <m:r>
                <w:rPr>
                  <w:rFonts w:ascii="Cambria Math" w:hAnsi="Cambria Math" w:cstheme="majorHAnsi"/>
                  <w:sz w:val="32"/>
                  <w:szCs w:val="32"/>
                </w:rPr>
                <m:t>x</m:t>
              </m:r>
            </m:sup>
          </m:sSup>
          <m:sSup>
            <m:sSupPr>
              <m:ctrlPr>
                <w:rPr>
                  <w:rFonts w:ascii="Cambria Math" w:hAnsi="Cambria Math" w:cstheme="majorHAnsi"/>
                  <w:i/>
                  <w:sz w:val="32"/>
                  <w:szCs w:val="32"/>
                </w:rPr>
              </m:ctrlPr>
            </m:sSupPr>
            <m:e>
              <m:r>
                <w:rPr>
                  <w:rFonts w:ascii="Cambria Math" w:hAnsi="Cambria Math" w:cstheme="majorHAnsi"/>
                  <w:sz w:val="32"/>
                  <w:szCs w:val="32"/>
                </w:rPr>
                <m:t>(1-p)</m:t>
              </m:r>
            </m:e>
            <m:sup>
              <m:r>
                <w:rPr>
                  <w:rFonts w:ascii="Cambria Math" w:hAnsi="Cambria Math" w:cstheme="majorHAnsi"/>
                  <w:sz w:val="32"/>
                  <w:szCs w:val="32"/>
                </w:rPr>
                <m:t>n-x</m:t>
              </m:r>
            </m:sup>
          </m:sSup>
        </m:oMath>
      </m:oMathPara>
    </w:p>
    <w:p w14:paraId="48F42EC4" w14:textId="18165626" w:rsidR="00E64655" w:rsidRDefault="00E64655" w:rsidP="00E64655">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Se </w:t>
      </w:r>
      <m:oMath>
        <m:r>
          <w:rPr>
            <w:rFonts w:ascii="Cambria Math" w:eastAsiaTheme="minorEastAsia" w:hAnsi="Cambria Math" w:cstheme="majorHAnsi"/>
            <w:sz w:val="32"/>
            <w:szCs w:val="32"/>
          </w:rPr>
          <m:t>x∈{0,1,…,n}</m:t>
        </m:r>
      </m:oMath>
      <w:r>
        <w:rPr>
          <w:rFonts w:asciiTheme="majorHAnsi" w:eastAsiaTheme="minorEastAsia" w:hAnsiTheme="majorHAnsi" w:cstheme="majorHAnsi"/>
          <w:sz w:val="32"/>
          <w:szCs w:val="32"/>
        </w:rPr>
        <w:t xml:space="preserve">, altrimenti </w:t>
      </w:r>
      <m:oMath>
        <m:r>
          <w:rPr>
            <w:rFonts w:ascii="Cambria Math" w:eastAsiaTheme="minorEastAsia" w:hAnsi="Cambria Math" w:cstheme="majorHAnsi"/>
            <w:sz w:val="32"/>
            <w:szCs w:val="32"/>
          </w:rPr>
          <m:t>P</m:t>
        </m:r>
        <m:d>
          <m:dPr>
            <m:ctrlPr>
              <w:rPr>
                <w:rFonts w:ascii="Cambria Math" w:eastAsiaTheme="minorEastAsia" w:hAnsi="Cambria Math" w:cstheme="majorHAnsi"/>
                <w:i/>
                <w:sz w:val="32"/>
                <w:szCs w:val="32"/>
              </w:rPr>
            </m:ctrlPr>
          </m:dPr>
          <m:e>
            <m:r>
              <w:rPr>
                <w:rFonts w:ascii="Cambria Math" w:eastAsiaTheme="minorEastAsia" w:hAnsi="Cambria Math" w:cstheme="majorHAnsi"/>
                <w:sz w:val="32"/>
                <w:szCs w:val="32"/>
              </w:rPr>
              <m:t>X=x</m:t>
            </m:r>
          </m:e>
        </m:d>
        <m:r>
          <w:rPr>
            <w:rFonts w:ascii="Cambria Math" w:eastAsiaTheme="minorEastAsia" w:hAnsi="Cambria Math" w:cstheme="majorHAnsi"/>
            <w:sz w:val="32"/>
            <w:szCs w:val="32"/>
          </w:rPr>
          <m:t>=0</m:t>
        </m:r>
      </m:oMath>
      <w:r>
        <w:rPr>
          <w:rFonts w:asciiTheme="majorHAnsi" w:eastAsiaTheme="minorEastAsia" w:hAnsiTheme="majorHAnsi" w:cstheme="majorHAnsi"/>
          <w:sz w:val="32"/>
          <w:szCs w:val="32"/>
        </w:rPr>
        <w:t>.</w:t>
      </w:r>
    </w:p>
    <w:p w14:paraId="2BF3AB26" w14:textId="5299F5E8" w:rsidR="00E64655" w:rsidRDefault="00E64655" w:rsidP="00E64655">
      <w:pPr>
        <w:rPr>
          <w:rFonts w:asciiTheme="majorHAnsi" w:eastAsiaTheme="minorEastAsia" w:hAnsiTheme="majorHAnsi" w:cstheme="majorHAnsi"/>
          <w:sz w:val="32"/>
          <w:szCs w:val="32"/>
        </w:rPr>
      </w:pPr>
      <w:r w:rsidRPr="00E64655">
        <w:rPr>
          <w:rFonts w:asciiTheme="majorHAnsi" w:eastAsiaTheme="minorEastAsia" w:hAnsiTheme="majorHAnsi" w:cstheme="majorHAnsi"/>
          <w:sz w:val="32"/>
          <w:szCs w:val="32"/>
        </w:rPr>
        <w:t>Ecco un esempio di funzione di probabilità di tre variabili binomiali aventi diversi valori dei</w:t>
      </w:r>
      <w:r>
        <w:rPr>
          <w:rFonts w:asciiTheme="majorHAnsi" w:eastAsiaTheme="minorEastAsia" w:hAnsiTheme="majorHAnsi" w:cstheme="majorHAnsi"/>
          <w:sz w:val="32"/>
          <w:szCs w:val="32"/>
        </w:rPr>
        <w:t xml:space="preserve"> </w:t>
      </w:r>
      <w:r w:rsidRPr="00E64655">
        <w:rPr>
          <w:rFonts w:asciiTheme="majorHAnsi" w:eastAsiaTheme="minorEastAsia" w:hAnsiTheme="majorHAnsi" w:cstheme="majorHAnsi"/>
          <w:sz w:val="32"/>
          <w:szCs w:val="32"/>
        </w:rPr>
        <w:t xml:space="preserve">parametri </w:t>
      </w:r>
      <w:r w:rsidRPr="00E64655">
        <w:rPr>
          <w:rFonts w:ascii="Cambria Math" w:eastAsiaTheme="minorEastAsia" w:hAnsi="Cambria Math" w:cs="Cambria Math"/>
          <w:sz w:val="32"/>
          <w:szCs w:val="32"/>
        </w:rPr>
        <w:t>𝑛</w:t>
      </w:r>
      <w:r w:rsidRPr="00E64655">
        <w:rPr>
          <w:rFonts w:asciiTheme="majorHAnsi" w:eastAsiaTheme="minorEastAsia" w:hAnsiTheme="majorHAnsi" w:cstheme="majorHAnsi"/>
          <w:sz w:val="32"/>
          <w:szCs w:val="32"/>
        </w:rPr>
        <w:t xml:space="preserve"> e </w:t>
      </w:r>
      <w:r w:rsidRPr="00E64655">
        <w:rPr>
          <w:rFonts w:ascii="Cambria Math" w:eastAsiaTheme="minorEastAsia" w:hAnsi="Cambria Math" w:cs="Cambria Math"/>
          <w:sz w:val="32"/>
          <w:szCs w:val="32"/>
        </w:rPr>
        <w:t>𝑝</w:t>
      </w:r>
      <w:r w:rsidRPr="00E64655">
        <w:rPr>
          <w:rFonts w:asciiTheme="majorHAnsi" w:eastAsiaTheme="minorEastAsia" w:hAnsiTheme="majorHAnsi" w:cstheme="majorHAnsi"/>
          <w:sz w:val="32"/>
          <w:szCs w:val="32"/>
        </w:rPr>
        <w:t>.</w:t>
      </w:r>
    </w:p>
    <w:p w14:paraId="777BB572" w14:textId="33EE1709" w:rsidR="00E64655" w:rsidRDefault="00E64655" w:rsidP="00E64655">
      <w:pPr>
        <w:rPr>
          <w:rFonts w:asciiTheme="majorHAnsi" w:eastAsiaTheme="minorEastAsia" w:hAnsiTheme="majorHAnsi" w:cstheme="majorHAnsi"/>
          <w:sz w:val="32"/>
          <w:szCs w:val="32"/>
        </w:rPr>
      </w:pPr>
      <w:r>
        <w:rPr>
          <w:rFonts w:asciiTheme="majorHAnsi" w:eastAsiaTheme="minorEastAsia" w:hAnsiTheme="majorHAnsi" w:cstheme="majorHAnsi"/>
          <w:noProof/>
          <w:sz w:val="32"/>
          <w:szCs w:val="32"/>
        </w:rPr>
        <w:lastRenderedPageBreak/>
        <w:drawing>
          <wp:inline distT="0" distB="0" distL="0" distR="0" wp14:anchorId="3149EBA2" wp14:editId="6D71704C">
            <wp:extent cx="6120130" cy="417703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21">
                      <a:extLst>
                        <a:ext uri="{28A0092B-C50C-407E-A947-70E740481C1C}">
                          <a14:useLocalDpi xmlns:a14="http://schemas.microsoft.com/office/drawing/2010/main" val="0"/>
                        </a:ext>
                      </a:extLst>
                    </a:blip>
                    <a:stretch>
                      <a:fillRect/>
                    </a:stretch>
                  </pic:blipFill>
                  <pic:spPr>
                    <a:xfrm>
                      <a:off x="0" y="0"/>
                      <a:ext cx="6120130" cy="4177030"/>
                    </a:xfrm>
                    <a:prstGeom prst="rect">
                      <a:avLst/>
                    </a:prstGeom>
                  </pic:spPr>
                </pic:pic>
              </a:graphicData>
            </a:graphic>
          </wp:inline>
        </w:drawing>
      </w:r>
    </w:p>
    <w:p w14:paraId="4FF67ED3" w14:textId="5CF9F551" w:rsidR="00E64655" w:rsidRDefault="00E64655" w:rsidP="00E64655">
      <w:pPr>
        <w:rPr>
          <w:rFonts w:asciiTheme="majorHAnsi" w:eastAsiaTheme="minorEastAsia" w:hAnsiTheme="majorHAnsi" w:cstheme="majorHAnsi"/>
          <w:sz w:val="32"/>
          <w:szCs w:val="32"/>
        </w:rPr>
      </w:pPr>
      <w:r w:rsidRPr="00E64655">
        <w:rPr>
          <w:rFonts w:asciiTheme="majorHAnsi" w:eastAsiaTheme="minorEastAsia" w:hAnsiTheme="majorHAnsi" w:cstheme="majorHAnsi"/>
          <w:sz w:val="32"/>
          <w:szCs w:val="32"/>
        </w:rPr>
        <w:t xml:space="preserve">È facile verificare che il valore atteso </w:t>
      </w:r>
      <w:r w:rsidRPr="00E64655">
        <w:rPr>
          <w:rFonts w:ascii="Cambria Math" w:eastAsiaTheme="minorEastAsia" w:hAnsi="Cambria Math" w:cs="Cambria Math"/>
          <w:sz w:val="32"/>
          <w:szCs w:val="32"/>
        </w:rPr>
        <w:t>𝐸</w:t>
      </w:r>
      <w:r w:rsidRPr="00E64655">
        <w:rPr>
          <w:rFonts w:asciiTheme="majorHAnsi" w:eastAsiaTheme="minorEastAsia" w:hAnsiTheme="majorHAnsi" w:cstheme="majorHAnsi"/>
          <w:sz w:val="32"/>
          <w:szCs w:val="32"/>
        </w:rPr>
        <w:t>(</w:t>
      </w:r>
      <w:r w:rsidRPr="00E64655">
        <w:rPr>
          <w:rFonts w:ascii="Cambria Math" w:eastAsiaTheme="minorEastAsia" w:hAnsi="Cambria Math" w:cs="Cambria Math"/>
          <w:sz w:val="32"/>
          <w:szCs w:val="32"/>
        </w:rPr>
        <w:t>𝑋</w:t>
      </w:r>
      <w:r w:rsidRPr="00E64655">
        <w:rPr>
          <w:rFonts w:asciiTheme="majorHAnsi" w:eastAsiaTheme="minorEastAsia" w:hAnsiTheme="majorHAnsi" w:cstheme="majorHAnsi"/>
          <w:sz w:val="32"/>
          <w:szCs w:val="32"/>
        </w:rPr>
        <w:t xml:space="preserve">) = </w:t>
      </w:r>
      <w:r w:rsidRPr="00E64655">
        <w:rPr>
          <w:rFonts w:ascii="Cambria Math" w:eastAsiaTheme="minorEastAsia" w:hAnsi="Cambria Math" w:cs="Cambria Math"/>
          <w:sz w:val="32"/>
          <w:szCs w:val="32"/>
        </w:rPr>
        <w:t>𝑛𝑝</w:t>
      </w:r>
      <w:r w:rsidRPr="00E64655">
        <w:rPr>
          <w:rFonts w:asciiTheme="majorHAnsi" w:eastAsiaTheme="minorEastAsia" w:hAnsiTheme="majorHAnsi" w:cstheme="majorHAnsi"/>
          <w:sz w:val="32"/>
          <w:szCs w:val="32"/>
        </w:rPr>
        <w:t>.</w:t>
      </w:r>
    </w:p>
    <w:p w14:paraId="7C451AA9" w14:textId="597A7700" w:rsidR="00E64655" w:rsidRDefault="00E64655" w:rsidP="00E64655">
      <w:pPr>
        <w:pStyle w:val="Titolo1"/>
        <w:numPr>
          <w:ilvl w:val="1"/>
          <w:numId w:val="17"/>
        </w:numPr>
        <w:rPr>
          <w:rFonts w:eastAsiaTheme="minorEastAsia"/>
          <w:color w:val="000000" w:themeColor="text1"/>
          <w:sz w:val="36"/>
          <w:szCs w:val="36"/>
        </w:rPr>
      </w:pPr>
      <w:r w:rsidRPr="00E64655">
        <w:rPr>
          <w:rFonts w:eastAsiaTheme="minorEastAsia"/>
          <w:color w:val="000000" w:themeColor="text1"/>
          <w:sz w:val="36"/>
          <w:szCs w:val="36"/>
        </w:rPr>
        <w:t>Funzione di distribuzione</w:t>
      </w:r>
    </w:p>
    <w:p w14:paraId="30DAEB1D" w14:textId="57C6AE4B" w:rsidR="00E64655" w:rsidRDefault="00E64655" w:rsidP="00E64655">
      <w:pPr>
        <w:rPr>
          <w:rFonts w:asciiTheme="majorHAnsi" w:eastAsiaTheme="minorEastAsia" w:hAnsiTheme="majorHAnsi" w:cstheme="majorHAnsi"/>
          <w:sz w:val="32"/>
          <w:szCs w:val="32"/>
        </w:rPr>
      </w:pPr>
      <w:r w:rsidRPr="00E64655">
        <w:rPr>
          <w:rFonts w:asciiTheme="majorHAnsi" w:hAnsiTheme="majorHAnsi" w:cstheme="majorHAnsi"/>
          <w:sz w:val="32"/>
          <w:szCs w:val="32"/>
        </w:rPr>
        <w:t>La funzione di distribuzione di una variabile aleatoria indica la somma delle probabilità che</w:t>
      </w:r>
      <w:r>
        <w:rPr>
          <w:rFonts w:asciiTheme="majorHAnsi" w:hAnsiTheme="majorHAnsi" w:cstheme="majorHAnsi"/>
          <w:sz w:val="32"/>
          <w:szCs w:val="32"/>
        </w:rPr>
        <w:t xml:space="preserve"> </w:t>
      </w:r>
      <w:r w:rsidRPr="00E64655">
        <w:rPr>
          <w:rFonts w:asciiTheme="majorHAnsi" w:hAnsiTheme="majorHAnsi" w:cstheme="majorHAnsi"/>
          <w:sz w:val="32"/>
          <w:szCs w:val="32"/>
        </w:rPr>
        <w:t>questa assuma valori minori o uguali a un valore dato.</w:t>
      </w:r>
      <w:r>
        <w:rPr>
          <w:rFonts w:asciiTheme="majorHAnsi" w:hAnsiTheme="majorHAnsi" w:cstheme="majorHAnsi"/>
          <w:sz w:val="32"/>
          <w:szCs w:val="32"/>
        </w:rPr>
        <w:t xml:space="preserve"> </w:t>
      </w:r>
      <w:r w:rsidRPr="00E64655">
        <w:rPr>
          <w:rFonts w:asciiTheme="majorHAnsi" w:hAnsiTheme="majorHAnsi" w:cstheme="majorHAnsi"/>
          <w:sz w:val="32"/>
          <w:szCs w:val="32"/>
        </w:rPr>
        <w:t>Nel caso della variabile aleatoria binomiale</w:t>
      </w:r>
      <w:r w:rsidR="000D5B2D">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m:t>
        </m:r>
        <m:nary>
          <m:naryPr>
            <m:chr m:val="∑"/>
            <m:limLoc m:val="undOvr"/>
            <m:ctrlPr>
              <w:rPr>
                <w:rFonts w:ascii="Cambria Math" w:hAnsi="Cambria Math" w:cstheme="majorHAnsi"/>
                <w:i/>
                <w:sz w:val="32"/>
                <w:szCs w:val="32"/>
              </w:rPr>
            </m:ctrlPr>
          </m:naryPr>
          <m:sub>
            <m:r>
              <w:rPr>
                <w:rFonts w:ascii="Cambria Math" w:hAnsi="Cambria Math" w:cstheme="majorHAnsi"/>
                <w:sz w:val="32"/>
                <w:szCs w:val="32"/>
              </w:rPr>
              <m:t>i=0</m:t>
            </m:r>
          </m:sub>
          <m:sup>
            <m:r>
              <w:rPr>
                <w:rFonts w:ascii="Cambria Math" w:hAnsi="Cambria Math" w:cstheme="majorHAnsi"/>
                <w:sz w:val="32"/>
                <w:szCs w:val="32"/>
              </w:rPr>
              <m:t>k</m:t>
            </m:r>
          </m:sup>
          <m:e>
            <m:f>
              <m:fPr>
                <m:ctrlPr>
                  <w:rPr>
                    <w:rFonts w:ascii="Cambria Math" w:hAnsi="Cambria Math" w:cstheme="majorHAnsi"/>
                    <w:i/>
                    <w:sz w:val="32"/>
                    <w:szCs w:val="32"/>
                  </w:rPr>
                </m:ctrlPr>
              </m:fPr>
              <m:num>
                <m:r>
                  <w:rPr>
                    <w:rFonts w:ascii="Cambria Math" w:hAnsi="Cambria Math" w:cstheme="majorHAnsi"/>
                    <w:sz w:val="32"/>
                    <w:szCs w:val="32"/>
                  </w:rPr>
                  <m:t>n!</m:t>
                </m:r>
              </m:num>
              <m:den>
                <m:r>
                  <w:rPr>
                    <w:rFonts w:ascii="Cambria Math" w:hAnsi="Cambria Math" w:cstheme="majorHAnsi"/>
                    <w:sz w:val="32"/>
                    <w:szCs w:val="32"/>
                  </w:rPr>
                  <m:t>i!</m:t>
                </m:r>
                <m:d>
                  <m:dPr>
                    <m:ctrlPr>
                      <w:rPr>
                        <w:rFonts w:ascii="Cambria Math" w:hAnsi="Cambria Math" w:cstheme="majorHAnsi"/>
                        <w:i/>
                        <w:sz w:val="32"/>
                        <w:szCs w:val="32"/>
                      </w:rPr>
                    </m:ctrlPr>
                  </m:dPr>
                  <m:e>
                    <m:r>
                      <w:rPr>
                        <w:rFonts w:ascii="Cambria Math" w:hAnsi="Cambria Math" w:cstheme="majorHAnsi"/>
                        <w:sz w:val="32"/>
                        <w:szCs w:val="32"/>
                      </w:rPr>
                      <m:t>n-i</m:t>
                    </m:r>
                  </m:e>
                </m:d>
                <m:r>
                  <w:rPr>
                    <w:rFonts w:ascii="Cambria Math" w:hAnsi="Cambria Math" w:cstheme="majorHAnsi"/>
                    <w:sz w:val="32"/>
                    <w:szCs w:val="32"/>
                  </w:rPr>
                  <m:t>!</m:t>
                </m:r>
              </m:den>
            </m:f>
            <m:sSup>
              <m:sSupPr>
                <m:ctrlPr>
                  <w:rPr>
                    <w:rFonts w:ascii="Cambria Math" w:hAnsi="Cambria Math" w:cstheme="majorHAnsi"/>
                    <w:i/>
                    <w:sz w:val="32"/>
                    <w:szCs w:val="32"/>
                  </w:rPr>
                </m:ctrlPr>
              </m:sSupPr>
              <m:e>
                <m:r>
                  <w:rPr>
                    <w:rFonts w:ascii="Cambria Math" w:hAnsi="Cambria Math" w:cstheme="majorHAnsi"/>
                    <w:sz w:val="32"/>
                    <w:szCs w:val="32"/>
                  </w:rPr>
                  <m:t>p</m:t>
                </m:r>
              </m:e>
              <m:sup>
                <m:r>
                  <w:rPr>
                    <w:rFonts w:ascii="Cambria Math" w:hAnsi="Cambria Math" w:cstheme="majorHAnsi"/>
                    <w:sz w:val="32"/>
                    <w:szCs w:val="32"/>
                  </w:rPr>
                  <m:t>i</m:t>
                </m:r>
              </m:sup>
            </m:sSup>
            <m:sSup>
              <m:sSupPr>
                <m:ctrlPr>
                  <w:rPr>
                    <w:rFonts w:ascii="Cambria Math" w:hAnsi="Cambria Math" w:cstheme="majorHAnsi"/>
                    <w:i/>
                    <w:sz w:val="32"/>
                    <w:szCs w:val="32"/>
                  </w:rPr>
                </m:ctrlPr>
              </m:sSupPr>
              <m:e>
                <m:r>
                  <w:rPr>
                    <w:rFonts w:ascii="Cambria Math" w:hAnsi="Cambria Math" w:cstheme="majorHAnsi"/>
                    <w:sz w:val="32"/>
                    <w:szCs w:val="32"/>
                  </w:rPr>
                  <m:t>(1-p)</m:t>
                </m:r>
              </m:e>
              <m:sup>
                <m:r>
                  <w:rPr>
                    <w:rFonts w:ascii="Cambria Math" w:hAnsi="Cambria Math" w:cstheme="majorHAnsi"/>
                    <w:sz w:val="32"/>
                    <w:szCs w:val="32"/>
                  </w:rPr>
                  <m:t>n-1</m:t>
                </m:r>
              </m:sup>
            </m:sSup>
          </m:e>
        </m:nary>
      </m:oMath>
      <w:r w:rsidR="000D5B2D">
        <w:rPr>
          <w:rFonts w:asciiTheme="majorHAnsi" w:eastAsiaTheme="minorEastAsia" w:hAnsiTheme="majorHAnsi" w:cstheme="majorHAnsi"/>
          <w:sz w:val="32"/>
          <w:szCs w:val="32"/>
        </w:rPr>
        <w:t xml:space="preserve"> se </w:t>
      </w:r>
      <m:oMath>
        <m:r>
          <w:rPr>
            <w:rFonts w:ascii="Cambria Math" w:eastAsiaTheme="minorEastAsia" w:hAnsi="Cambria Math" w:cstheme="majorHAnsi"/>
            <w:sz w:val="32"/>
            <w:szCs w:val="32"/>
          </w:rPr>
          <m:t>k ≤x &lt;k+1</m:t>
        </m:r>
      </m:oMath>
      <w:r w:rsidR="000D5B2D">
        <w:rPr>
          <w:rFonts w:asciiTheme="majorHAnsi" w:eastAsiaTheme="minorEastAsia" w:hAnsiTheme="majorHAnsi" w:cstheme="majorHAnsi"/>
          <w:sz w:val="32"/>
          <w:szCs w:val="32"/>
        </w:rPr>
        <w:t xml:space="preserve"> con </w:t>
      </w:r>
      <m:oMath>
        <m:r>
          <w:rPr>
            <w:rFonts w:ascii="Cambria Math" w:eastAsiaTheme="minorEastAsia" w:hAnsi="Cambria Math" w:cstheme="majorHAnsi"/>
            <w:sz w:val="32"/>
            <w:szCs w:val="32"/>
          </w:rPr>
          <m:t>k∈{0,1,…,n-1}</m:t>
        </m:r>
      </m:oMath>
      <w:r w:rsidR="000D5B2D">
        <w:rPr>
          <w:rFonts w:asciiTheme="majorHAnsi" w:eastAsiaTheme="minorEastAsia" w:hAnsiTheme="majorHAnsi" w:cstheme="majorHAnsi"/>
          <w:sz w:val="32"/>
          <w:szCs w:val="32"/>
        </w:rPr>
        <w:t xml:space="preserve">, oppure </w:t>
      </w:r>
      <m:oMath>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=0</m:t>
        </m:r>
      </m:oMath>
      <w:r w:rsidR="000D5B2D">
        <w:rPr>
          <w:rFonts w:asciiTheme="majorHAnsi" w:eastAsiaTheme="minorEastAsia" w:hAnsiTheme="majorHAnsi" w:cstheme="majorHAnsi"/>
          <w:sz w:val="32"/>
          <w:szCs w:val="32"/>
        </w:rPr>
        <w:t xml:space="preserve"> se </w:t>
      </w:r>
      <m:oMath>
        <m:r>
          <w:rPr>
            <w:rFonts w:ascii="Cambria Math" w:eastAsiaTheme="minorEastAsia" w:hAnsi="Cambria Math" w:cstheme="majorHAnsi"/>
            <w:sz w:val="32"/>
            <w:szCs w:val="32"/>
          </w:rPr>
          <m:t xml:space="preserve">x&lt;0 o </m:t>
        </m:r>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=1 se x≥n</m:t>
        </m:r>
      </m:oMath>
      <w:r w:rsidR="000D5B2D">
        <w:rPr>
          <w:rFonts w:asciiTheme="majorHAnsi" w:eastAsiaTheme="minorEastAsia" w:hAnsiTheme="majorHAnsi" w:cstheme="majorHAnsi"/>
          <w:sz w:val="32"/>
          <w:szCs w:val="32"/>
        </w:rPr>
        <w:t>.</w:t>
      </w:r>
    </w:p>
    <w:p w14:paraId="1E796C0F" w14:textId="67BF5465" w:rsidR="000D5B2D" w:rsidRPr="000D5B2D" w:rsidRDefault="000D5B2D" w:rsidP="000D5B2D">
      <w:pPr>
        <w:rPr>
          <w:rFonts w:asciiTheme="majorHAnsi" w:eastAsiaTheme="minorEastAsia" w:hAnsiTheme="majorHAnsi" w:cstheme="majorHAnsi"/>
          <w:sz w:val="32"/>
          <w:szCs w:val="32"/>
        </w:rPr>
      </w:pPr>
      <w:r w:rsidRPr="000D5B2D">
        <w:rPr>
          <w:rFonts w:asciiTheme="majorHAnsi" w:hAnsiTheme="majorHAnsi" w:cstheme="majorHAnsi"/>
          <w:sz w:val="32"/>
          <w:szCs w:val="32"/>
        </w:rPr>
        <w:t>Una variabile binomiale è la più indicata per modellare il contesto nel quale bisogna</w:t>
      </w:r>
      <w:r>
        <w:rPr>
          <w:rFonts w:asciiTheme="majorHAnsi" w:hAnsiTheme="majorHAnsi" w:cstheme="majorHAnsi"/>
          <w:sz w:val="32"/>
          <w:szCs w:val="32"/>
        </w:rPr>
        <w:t xml:space="preserve"> </w:t>
      </w:r>
      <w:r w:rsidRPr="000D5B2D">
        <w:rPr>
          <w:rFonts w:asciiTheme="majorHAnsi" w:hAnsiTheme="majorHAnsi" w:cstheme="majorHAnsi"/>
          <w:sz w:val="32"/>
          <w:szCs w:val="32"/>
        </w:rPr>
        <w:t>scommettere sui risultati di una serie di estrazioni di biglie numerate da 1 a 30 da un’urna</w:t>
      </w:r>
      <w:r>
        <w:rPr>
          <w:rFonts w:asciiTheme="majorHAnsi" w:hAnsiTheme="majorHAnsi" w:cstheme="majorHAnsi"/>
          <w:sz w:val="32"/>
          <w:szCs w:val="32"/>
        </w:rPr>
        <w:t xml:space="preserve"> </w:t>
      </w:r>
      <w:r w:rsidRPr="000D5B2D">
        <w:rPr>
          <w:rFonts w:asciiTheme="majorHAnsi" w:hAnsiTheme="majorHAnsi" w:cstheme="majorHAnsi"/>
          <w:sz w:val="32"/>
          <w:szCs w:val="32"/>
        </w:rPr>
        <w:t>con reinserimento. Diciamo che si scommette sul fatto che la biglia estratta abbia un numero</w:t>
      </w:r>
      <w:r>
        <w:rPr>
          <w:rFonts w:asciiTheme="majorHAnsi" w:hAnsiTheme="majorHAnsi" w:cstheme="majorHAnsi"/>
          <w:sz w:val="32"/>
          <w:szCs w:val="32"/>
        </w:rPr>
        <w:t xml:space="preserve"> </w:t>
      </w:r>
      <w:r w:rsidRPr="000D5B2D">
        <w:rPr>
          <w:rFonts w:asciiTheme="majorHAnsi" w:hAnsiTheme="majorHAnsi" w:cstheme="majorHAnsi"/>
          <w:sz w:val="32"/>
          <w:szCs w:val="32"/>
        </w:rPr>
        <w:t>non maggiore di nove, e che il numero di estrazioni è esattamente 10. Ciò significa che in 9</w:t>
      </w:r>
      <w:r>
        <w:rPr>
          <w:rFonts w:asciiTheme="majorHAnsi" w:hAnsiTheme="majorHAnsi" w:cstheme="majorHAnsi"/>
          <w:sz w:val="32"/>
          <w:szCs w:val="32"/>
        </w:rPr>
        <w:t xml:space="preserve"> </w:t>
      </w:r>
      <w:r w:rsidRPr="000D5B2D">
        <w:rPr>
          <w:rFonts w:asciiTheme="majorHAnsi" w:hAnsiTheme="majorHAnsi" w:cstheme="majorHAnsi"/>
          <w:sz w:val="32"/>
          <w:szCs w:val="32"/>
        </w:rPr>
        <w:t xml:space="preserve">casi su 30 la scommessa viene vinta. Una variabile binomiale con parametri </w:t>
      </w:r>
      <w:r w:rsidRPr="000D5B2D">
        <w:rPr>
          <w:rFonts w:ascii="Cambria Math" w:hAnsi="Cambria Math" w:cs="Cambria Math"/>
          <w:sz w:val="32"/>
          <w:szCs w:val="32"/>
        </w:rPr>
        <w:t>𝑛</w:t>
      </w:r>
      <w:r w:rsidRPr="000D5B2D">
        <w:rPr>
          <w:rFonts w:asciiTheme="majorHAnsi" w:hAnsiTheme="majorHAnsi" w:cstheme="majorHAnsi"/>
          <w:sz w:val="32"/>
          <w:szCs w:val="32"/>
        </w:rPr>
        <w:t xml:space="preserve"> = 10 e</w:t>
      </w:r>
      <w:r>
        <w:rPr>
          <w:rFonts w:asciiTheme="majorHAnsi" w:hAnsiTheme="majorHAnsi" w:cstheme="majorHAnsi"/>
          <w:sz w:val="32"/>
          <w:szCs w:val="32"/>
        </w:rPr>
        <w:t xml:space="preserve"> </w:t>
      </w:r>
      <m:oMath>
        <m:r>
          <w:rPr>
            <w:rFonts w:ascii="Cambria Math" w:hAnsi="Cambria Math" w:cstheme="majorHAnsi"/>
            <w:sz w:val="32"/>
            <w:szCs w:val="32"/>
          </w:rPr>
          <m:t>p=</m:t>
        </m:r>
        <m:f>
          <m:fPr>
            <m:ctrlPr>
              <w:rPr>
                <w:rFonts w:ascii="Cambria Math" w:hAnsi="Cambria Math" w:cstheme="majorHAnsi"/>
                <w:i/>
                <w:sz w:val="32"/>
                <w:szCs w:val="32"/>
              </w:rPr>
            </m:ctrlPr>
          </m:fPr>
          <m:num>
            <m:r>
              <w:rPr>
                <w:rFonts w:ascii="Cambria Math" w:hAnsi="Cambria Math" w:cstheme="majorHAnsi"/>
                <w:sz w:val="32"/>
                <w:szCs w:val="32"/>
              </w:rPr>
              <m:t>3</m:t>
            </m:r>
          </m:num>
          <m:den>
            <m:r>
              <w:rPr>
                <w:rFonts w:ascii="Cambria Math" w:hAnsi="Cambria Math" w:cstheme="majorHAnsi"/>
                <w:sz w:val="32"/>
                <w:szCs w:val="32"/>
              </w:rPr>
              <m:t>10</m:t>
            </m:r>
          </m:den>
        </m:f>
      </m:oMath>
      <w:r>
        <w:rPr>
          <w:rFonts w:asciiTheme="majorHAnsi" w:eastAsiaTheme="minorEastAsia" w:hAnsiTheme="majorHAnsi" w:cstheme="majorHAnsi"/>
          <w:sz w:val="32"/>
          <w:szCs w:val="32"/>
        </w:rPr>
        <w:t xml:space="preserve"> è </w:t>
      </w:r>
      <w:r w:rsidRPr="000D5B2D">
        <w:rPr>
          <w:rFonts w:asciiTheme="majorHAnsi" w:eastAsiaTheme="minorEastAsia" w:hAnsiTheme="majorHAnsi" w:cstheme="majorHAnsi"/>
          <w:sz w:val="32"/>
          <w:szCs w:val="32"/>
        </w:rPr>
        <w:t>quindi la variabile perfetta per modellare questa situazione. Ora, potendo ripetere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un numero elevato di volte questo esperimento si otterrebbe una sequenza di valori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riguardanti </w:t>
      </w:r>
      <w:r w:rsidRPr="000D5B2D">
        <w:rPr>
          <w:rFonts w:asciiTheme="majorHAnsi" w:eastAsiaTheme="minorEastAsia" w:hAnsiTheme="majorHAnsi" w:cstheme="majorHAnsi"/>
          <w:sz w:val="32"/>
          <w:szCs w:val="32"/>
        </w:rPr>
        <w:lastRenderedPageBreak/>
        <w:t xml:space="preserve">quanti di quei </w:t>
      </w:r>
      <w:r w:rsidRPr="000D5B2D">
        <w:rPr>
          <w:rFonts w:asciiTheme="majorHAnsi" w:eastAsiaTheme="minorEastAsia" w:hAnsiTheme="majorHAnsi" w:cstheme="majorHAnsi"/>
          <w:sz w:val="32"/>
          <w:szCs w:val="32"/>
        </w:rPr>
        <w:t>dieci</w:t>
      </w:r>
      <w:r w:rsidRPr="000D5B2D">
        <w:rPr>
          <w:rFonts w:asciiTheme="majorHAnsi" w:eastAsiaTheme="minorEastAsia" w:hAnsiTheme="majorHAnsi" w:cstheme="majorHAnsi"/>
          <w:sz w:val="32"/>
          <w:szCs w:val="32"/>
        </w:rPr>
        <w:t xml:space="preserve"> lanci sono stati vincenti. Nell’ambito di questo dataset, il numero</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di esperimenti sarà 50. Si noti che ogni esperimento è a sua volta una ripetizione di vari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esperimenti (dieci in questo caso) modellabili da una variabile aleatoria di Bernoulli, per la</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quale in questo caso verrebbe effettuata una sola estrazione (infatti la variabile di Bernoulli è</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un caso particolare di variabile binomiale, il caso in cui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 1).</w:t>
      </w:r>
    </w:p>
    <w:p w14:paraId="7C195ED7" w14:textId="4881D396" w:rsidR="000D5B2D" w:rsidRDefault="000D5B2D" w:rsidP="000D5B2D">
      <w:pPr>
        <w:rPr>
          <w:rFonts w:asciiTheme="majorHAnsi" w:eastAsiaTheme="minorEastAsia" w:hAnsiTheme="majorHAnsi" w:cstheme="majorHAnsi"/>
          <w:sz w:val="32"/>
          <w:szCs w:val="32"/>
        </w:rPr>
      </w:pPr>
      <w:r w:rsidRPr="000D5B2D">
        <w:rPr>
          <w:rFonts w:asciiTheme="majorHAnsi" w:eastAsiaTheme="minorEastAsia" w:hAnsiTheme="majorHAnsi" w:cstheme="majorHAnsi"/>
          <w:sz w:val="32"/>
          <w:szCs w:val="32"/>
        </w:rPr>
        <w:t>Il linguaggio R permette di generare un campione di dati secondo i canoni di potenziali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eventi reali modellabili da variabili binomiali con determinati parametri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e </w:t>
      </w:r>
      <w:r w:rsidRPr="000D5B2D">
        <w:rPr>
          <w:rFonts w:ascii="Cambria Math" w:eastAsiaTheme="minorEastAsia" w:hAnsi="Cambria Math" w:cs="Cambria Math"/>
          <w:sz w:val="32"/>
          <w:szCs w:val="32"/>
        </w:rPr>
        <w:t>𝑝</w:t>
      </w:r>
      <w:r w:rsidRPr="000D5B2D">
        <w:rPr>
          <w:rFonts w:asciiTheme="majorHAnsi" w:eastAsiaTheme="minorEastAsia" w:hAnsiTheme="majorHAnsi" w:cstheme="majorHAnsi"/>
          <w:sz w:val="32"/>
          <w:szCs w:val="32"/>
        </w:rPr>
        <w:t>. Il seguente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codice genera un campione di dati modellabili da una variabile binomiale con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 10 e</w:t>
      </w:r>
      <w:r>
        <w:rPr>
          <w:rFonts w:asciiTheme="majorHAnsi" w:eastAsiaTheme="minorEastAsia" w:hAnsiTheme="majorHAnsi" w:cstheme="majorHAnsi"/>
          <w:sz w:val="32"/>
          <w:szCs w:val="32"/>
        </w:rPr>
        <w:t xml:space="preserve"> </w:t>
      </w:r>
      <w:r w:rsidRPr="000D5B2D">
        <w:rPr>
          <w:rFonts w:ascii="Cambria Math" w:eastAsiaTheme="minorEastAsia" w:hAnsi="Cambria Math" w:cs="Cambria Math"/>
          <w:sz w:val="32"/>
          <w:szCs w:val="32"/>
        </w:rPr>
        <w:t>𝑝</w:t>
      </w:r>
      <w:r w:rsidRPr="000D5B2D">
        <w:rPr>
          <w:rFonts w:asciiTheme="majorHAnsi" w:eastAsiaTheme="minorEastAsia" w:hAnsiTheme="majorHAnsi" w:cstheme="majorHAnsi"/>
          <w:sz w:val="32"/>
          <w:szCs w:val="32"/>
        </w:rPr>
        <w:t xml:space="preserve"> = 0. 3. In particolare il campione conterrà 50 simulazioni della variabile binomiale con 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suddetti parametri, ovvero per ogni simulazione è come se venissero fatte 10 estrazioni con</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reinserimento da un’urna contenente dieci biglie numerate da 1 a 10 e si contassero solo le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estrazioni di biglie con numero 1, 2 o 3.</w:t>
      </w:r>
    </w:p>
    <w:p w14:paraId="379EF0EB" w14:textId="0054CF61"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9420013" wp14:editId="6C7930DF">
            <wp:extent cx="2362530" cy="1076475"/>
            <wp:effectExtent l="0" t="0" r="0" b="952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122">
                      <a:extLst>
                        <a:ext uri="{28A0092B-C50C-407E-A947-70E740481C1C}">
                          <a14:useLocalDpi xmlns:a14="http://schemas.microsoft.com/office/drawing/2010/main" val="0"/>
                        </a:ext>
                      </a:extLst>
                    </a:blip>
                    <a:stretch>
                      <a:fillRect/>
                    </a:stretch>
                  </pic:blipFill>
                  <pic:spPr>
                    <a:xfrm>
                      <a:off x="0" y="0"/>
                      <a:ext cx="2362530" cy="1076475"/>
                    </a:xfrm>
                    <a:prstGeom prst="rect">
                      <a:avLst/>
                    </a:prstGeom>
                  </pic:spPr>
                </pic:pic>
              </a:graphicData>
            </a:graphic>
          </wp:inline>
        </w:drawing>
      </w:r>
    </w:p>
    <w:p w14:paraId="50A47329" w14:textId="042F8652" w:rsidR="000D5B2D" w:rsidRDefault="000D5B2D" w:rsidP="000D5B2D">
      <w:pPr>
        <w:rPr>
          <w:rFonts w:asciiTheme="majorHAnsi" w:hAnsiTheme="majorHAnsi" w:cstheme="majorHAnsi"/>
          <w:sz w:val="32"/>
          <w:szCs w:val="32"/>
        </w:rPr>
      </w:pPr>
      <w:r>
        <w:rPr>
          <w:rFonts w:asciiTheme="majorHAnsi" w:hAnsiTheme="majorHAnsi" w:cstheme="majorHAnsi"/>
          <w:sz w:val="32"/>
          <w:szCs w:val="32"/>
        </w:rPr>
        <w:t>Output della simulazione:</w:t>
      </w:r>
    </w:p>
    <w:p w14:paraId="2E409D68" w14:textId="73A0254F"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A23BE6B" wp14:editId="07521945">
            <wp:extent cx="5401429" cy="1238423"/>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123">
                      <a:extLst>
                        <a:ext uri="{28A0092B-C50C-407E-A947-70E740481C1C}">
                          <a14:useLocalDpi xmlns:a14="http://schemas.microsoft.com/office/drawing/2010/main" val="0"/>
                        </a:ext>
                      </a:extLst>
                    </a:blip>
                    <a:stretch>
                      <a:fillRect/>
                    </a:stretch>
                  </pic:blipFill>
                  <pic:spPr>
                    <a:xfrm>
                      <a:off x="0" y="0"/>
                      <a:ext cx="5401429" cy="1238423"/>
                    </a:xfrm>
                    <a:prstGeom prst="rect">
                      <a:avLst/>
                    </a:prstGeom>
                  </pic:spPr>
                </pic:pic>
              </a:graphicData>
            </a:graphic>
          </wp:inline>
        </w:drawing>
      </w:r>
    </w:p>
    <w:p w14:paraId="61C43F35" w14:textId="6371C853" w:rsidR="000D5B2D" w:rsidRDefault="000D5B2D" w:rsidP="000D5B2D">
      <w:pPr>
        <w:rPr>
          <w:rFonts w:asciiTheme="majorHAnsi" w:hAnsiTheme="majorHAnsi" w:cstheme="majorHAnsi"/>
          <w:sz w:val="32"/>
          <w:szCs w:val="32"/>
        </w:rPr>
      </w:pPr>
      <w:r w:rsidRPr="000D5B2D">
        <w:rPr>
          <w:rFonts w:asciiTheme="majorHAnsi" w:hAnsiTheme="majorHAnsi" w:cstheme="majorHAnsi"/>
          <w:sz w:val="32"/>
          <w:szCs w:val="32"/>
        </w:rPr>
        <w:t>Tramite il seguente codice R è possibile disporre in maniera ordinata le frequenze relative.</w:t>
      </w:r>
    </w:p>
    <w:p w14:paraId="1F1F0926" w14:textId="3B13227B"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64D3437" wp14:editId="0B78F9C8">
            <wp:extent cx="2305372" cy="219106"/>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124">
                      <a:extLst>
                        <a:ext uri="{28A0092B-C50C-407E-A947-70E740481C1C}">
                          <a14:useLocalDpi xmlns:a14="http://schemas.microsoft.com/office/drawing/2010/main" val="0"/>
                        </a:ext>
                      </a:extLst>
                    </a:blip>
                    <a:stretch>
                      <a:fillRect/>
                    </a:stretch>
                  </pic:blipFill>
                  <pic:spPr>
                    <a:xfrm>
                      <a:off x="0" y="0"/>
                      <a:ext cx="2305372" cy="219106"/>
                    </a:xfrm>
                    <a:prstGeom prst="rect">
                      <a:avLst/>
                    </a:prstGeom>
                  </pic:spPr>
                </pic:pic>
              </a:graphicData>
            </a:graphic>
          </wp:inline>
        </w:drawing>
      </w:r>
    </w:p>
    <w:p w14:paraId="681EA4B2" w14:textId="505898A6" w:rsidR="000D5B2D" w:rsidRDefault="000D5B2D" w:rsidP="000D5B2D">
      <w:pPr>
        <w:rPr>
          <w:rFonts w:asciiTheme="majorHAnsi" w:hAnsiTheme="majorHAnsi" w:cstheme="majorHAnsi"/>
          <w:sz w:val="32"/>
          <w:szCs w:val="32"/>
        </w:rPr>
      </w:pPr>
      <w:r>
        <w:rPr>
          <w:rFonts w:asciiTheme="majorHAnsi" w:hAnsiTheme="majorHAnsi" w:cstheme="majorHAnsi"/>
          <w:sz w:val="32"/>
          <w:szCs w:val="32"/>
        </w:rPr>
        <w:t>Output:</w:t>
      </w:r>
    </w:p>
    <w:p w14:paraId="71E4EA33" w14:textId="294CF5FD"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FB8A8E7" wp14:editId="5E381A11">
            <wp:extent cx="2800741" cy="552527"/>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125">
                      <a:extLst>
                        <a:ext uri="{28A0092B-C50C-407E-A947-70E740481C1C}">
                          <a14:useLocalDpi xmlns:a14="http://schemas.microsoft.com/office/drawing/2010/main" val="0"/>
                        </a:ext>
                      </a:extLst>
                    </a:blip>
                    <a:stretch>
                      <a:fillRect/>
                    </a:stretch>
                  </pic:blipFill>
                  <pic:spPr>
                    <a:xfrm>
                      <a:off x="0" y="0"/>
                      <a:ext cx="2800741" cy="552527"/>
                    </a:xfrm>
                    <a:prstGeom prst="rect">
                      <a:avLst/>
                    </a:prstGeom>
                  </pic:spPr>
                </pic:pic>
              </a:graphicData>
            </a:graphic>
          </wp:inline>
        </w:drawing>
      </w:r>
    </w:p>
    <w:p w14:paraId="0885AF66" w14:textId="465582ED" w:rsidR="000D5B2D" w:rsidRDefault="000D5B2D" w:rsidP="000D5B2D">
      <w:pPr>
        <w:pStyle w:val="Titolo1"/>
        <w:numPr>
          <w:ilvl w:val="1"/>
          <w:numId w:val="17"/>
        </w:numPr>
        <w:rPr>
          <w:color w:val="000000" w:themeColor="text1"/>
          <w:sz w:val="36"/>
          <w:szCs w:val="36"/>
        </w:rPr>
      </w:pPr>
      <w:r w:rsidRPr="000D5B2D">
        <w:rPr>
          <w:color w:val="000000" w:themeColor="text1"/>
          <w:sz w:val="36"/>
          <w:szCs w:val="36"/>
        </w:rPr>
        <w:lastRenderedPageBreak/>
        <w:t>Stima Puntuale</w:t>
      </w:r>
    </w:p>
    <w:p w14:paraId="149229AD" w14:textId="78CE2B8C" w:rsidR="000D5B2D" w:rsidRDefault="000D5B2D" w:rsidP="000D5B2D">
      <w:pPr>
        <w:rPr>
          <w:rFonts w:asciiTheme="majorHAnsi" w:hAnsiTheme="majorHAnsi" w:cstheme="majorHAnsi"/>
          <w:sz w:val="32"/>
          <w:szCs w:val="32"/>
        </w:rPr>
      </w:pPr>
      <w:r w:rsidRPr="000D5B2D">
        <w:rPr>
          <w:rFonts w:asciiTheme="majorHAnsi" w:hAnsiTheme="majorHAnsi" w:cstheme="majorHAnsi"/>
          <w:sz w:val="32"/>
          <w:szCs w:val="32"/>
        </w:rPr>
        <w:t>Un problema centrale di inferenza statistica è quello di trovare i valori dei parametri non noti</w:t>
      </w:r>
      <w:r>
        <w:rPr>
          <w:rFonts w:asciiTheme="majorHAnsi" w:hAnsiTheme="majorHAnsi" w:cstheme="majorHAnsi"/>
          <w:sz w:val="32"/>
          <w:szCs w:val="32"/>
        </w:rPr>
        <w:t xml:space="preserve"> </w:t>
      </w:r>
      <w:r w:rsidRPr="000D5B2D">
        <w:rPr>
          <w:rFonts w:asciiTheme="majorHAnsi" w:hAnsiTheme="majorHAnsi" w:cstheme="majorHAnsi"/>
          <w:sz w:val="32"/>
          <w:szCs w:val="32"/>
        </w:rPr>
        <w:t>della variabile aleatoria che descrive una certa popolazione. Per fare questo è necessario</w:t>
      </w:r>
      <w:r>
        <w:rPr>
          <w:rFonts w:asciiTheme="majorHAnsi" w:hAnsiTheme="majorHAnsi" w:cstheme="majorHAnsi"/>
          <w:sz w:val="32"/>
          <w:szCs w:val="32"/>
        </w:rPr>
        <w:t xml:space="preserve"> </w:t>
      </w:r>
      <w:r w:rsidRPr="000D5B2D">
        <w:rPr>
          <w:rFonts w:asciiTheme="majorHAnsi" w:hAnsiTheme="majorHAnsi" w:cstheme="majorHAnsi"/>
          <w:sz w:val="32"/>
          <w:szCs w:val="32"/>
        </w:rPr>
        <w:t>introdurre la funzione di distribuzione del campione generato. Questa è la seguente.</w:t>
      </w:r>
    </w:p>
    <w:p w14:paraId="186991F9" w14:textId="616F847C" w:rsidR="000D5B2D" w:rsidRDefault="00123368"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B89FD1" wp14:editId="31AD53AB">
            <wp:extent cx="6120130" cy="1639570"/>
            <wp:effectExtent l="0" t="0" r="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126">
                      <a:extLst>
                        <a:ext uri="{28A0092B-C50C-407E-A947-70E740481C1C}">
                          <a14:useLocalDpi xmlns:a14="http://schemas.microsoft.com/office/drawing/2010/main" val="0"/>
                        </a:ext>
                      </a:extLst>
                    </a:blip>
                    <a:stretch>
                      <a:fillRect/>
                    </a:stretch>
                  </pic:blipFill>
                  <pic:spPr>
                    <a:xfrm>
                      <a:off x="0" y="0"/>
                      <a:ext cx="6120130" cy="1639570"/>
                    </a:xfrm>
                    <a:prstGeom prst="rect">
                      <a:avLst/>
                    </a:prstGeom>
                  </pic:spPr>
                </pic:pic>
              </a:graphicData>
            </a:graphic>
          </wp:inline>
        </w:drawing>
      </w:r>
    </w:p>
    <w:p w14:paraId="0E3A8030" w14:textId="4E09C5BF"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Ogni variabile aleatoria ha uno o più parametri che permettono di determinarne la legge di</w:t>
      </w:r>
      <w:r>
        <w:rPr>
          <w:rFonts w:asciiTheme="majorHAnsi" w:hAnsiTheme="majorHAnsi" w:cstheme="majorHAnsi"/>
          <w:sz w:val="32"/>
          <w:szCs w:val="32"/>
        </w:rPr>
        <w:t xml:space="preserve"> </w:t>
      </w:r>
      <w:r w:rsidRPr="00123368">
        <w:rPr>
          <w:rFonts w:asciiTheme="majorHAnsi" w:hAnsiTheme="majorHAnsi" w:cstheme="majorHAnsi"/>
          <w:sz w:val="32"/>
          <w:szCs w:val="32"/>
        </w:rPr>
        <w:t>probabilità. Solo quando tutti i parametri della variabile aleatoria sono già noti la legge di</w:t>
      </w:r>
      <w:r>
        <w:rPr>
          <w:rFonts w:asciiTheme="majorHAnsi" w:hAnsiTheme="majorHAnsi" w:cstheme="majorHAnsi"/>
          <w:sz w:val="32"/>
          <w:szCs w:val="32"/>
        </w:rPr>
        <w:t xml:space="preserve"> </w:t>
      </w:r>
      <w:r w:rsidRPr="00123368">
        <w:rPr>
          <w:rFonts w:asciiTheme="majorHAnsi" w:hAnsiTheme="majorHAnsi" w:cstheme="majorHAnsi"/>
          <w:sz w:val="32"/>
          <w:szCs w:val="32"/>
        </w:rPr>
        <w:t>probabilità può dirsi completamente specificata.</w:t>
      </w:r>
    </w:p>
    <w:p w14:paraId="67F42100" w14:textId="62EB1D8B" w:rsidR="00123368" w:rsidRDefault="00123368" w:rsidP="00123368">
      <w:pPr>
        <w:pStyle w:val="Titolo1"/>
        <w:numPr>
          <w:ilvl w:val="1"/>
          <w:numId w:val="17"/>
        </w:numPr>
        <w:rPr>
          <w:color w:val="000000" w:themeColor="text1"/>
          <w:sz w:val="36"/>
          <w:szCs w:val="36"/>
        </w:rPr>
      </w:pPr>
      <w:r w:rsidRPr="00123368">
        <w:rPr>
          <w:color w:val="000000" w:themeColor="text1"/>
          <w:sz w:val="36"/>
          <w:szCs w:val="36"/>
        </w:rPr>
        <w:t>Metodo dei Momenti</w:t>
      </w:r>
    </w:p>
    <w:p w14:paraId="6FD89578" w14:textId="64C37732"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Il metodo dei momenti è uno dei più antichi metodi che si usa per stimare i parametri. Se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esistono parametri da stimare, il metodo dei momenti consiste nell’uguagliare </w:t>
      </w:r>
      <w:r w:rsidRPr="00123368">
        <w:rPr>
          <w:rFonts w:ascii="Cambria Math" w:hAnsi="Cambria Math" w:cs="Cambria Math"/>
          <w:sz w:val="32"/>
          <w:szCs w:val="32"/>
        </w:rPr>
        <w:t>𝑘</w:t>
      </w:r>
      <w:r w:rsidRPr="00123368">
        <w:rPr>
          <w:rFonts w:asciiTheme="majorHAnsi" w:hAnsiTheme="majorHAnsi" w:cstheme="majorHAnsi"/>
          <w:sz w:val="32"/>
          <w:szCs w:val="32"/>
        </w:rPr>
        <w:t xml:space="preserve"> i primi </w:t>
      </w:r>
      <w:r w:rsidRPr="00123368">
        <w:rPr>
          <w:rFonts w:ascii="Cambria Math" w:hAnsi="Cambria Math" w:cs="Cambria Math"/>
          <w:sz w:val="32"/>
          <w:szCs w:val="32"/>
        </w:rPr>
        <w:t>𝑘</w:t>
      </w:r>
      <w:r>
        <w:rPr>
          <w:rFonts w:ascii="Cambria Math" w:hAnsi="Cambria Math" w:cs="Cambria Math"/>
          <w:sz w:val="32"/>
          <w:szCs w:val="32"/>
        </w:rPr>
        <w:t xml:space="preserve"> </w:t>
      </w:r>
      <w:r w:rsidRPr="00123368">
        <w:rPr>
          <w:rFonts w:asciiTheme="majorHAnsi" w:hAnsiTheme="majorHAnsi" w:cstheme="majorHAnsi"/>
          <w:sz w:val="32"/>
          <w:szCs w:val="32"/>
        </w:rPr>
        <w:t>momenti della popolazione con in esame con i corrispondenti momenti del campione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casuale. Si crea quindi il seguente sistema di </w:t>
      </w:r>
      <w:r w:rsidRPr="00123368">
        <w:rPr>
          <w:rFonts w:ascii="Cambria Math" w:hAnsi="Cambria Math" w:cs="Cambria Math"/>
          <w:sz w:val="32"/>
          <w:szCs w:val="32"/>
        </w:rPr>
        <w:t>𝑘</w:t>
      </w:r>
      <w:r w:rsidRPr="00123368">
        <w:rPr>
          <w:rFonts w:asciiTheme="majorHAnsi" w:hAnsiTheme="majorHAnsi" w:cstheme="majorHAnsi"/>
          <w:sz w:val="32"/>
          <w:szCs w:val="32"/>
        </w:rPr>
        <w:t xml:space="preserve"> equazioni.</w:t>
      </w:r>
    </w:p>
    <w:p w14:paraId="39C0ABE1" w14:textId="05EDCDF6"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693E5F0" wp14:editId="118066A0">
            <wp:extent cx="6120130" cy="9207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127">
                      <a:extLst>
                        <a:ext uri="{28A0092B-C50C-407E-A947-70E740481C1C}">
                          <a14:useLocalDpi xmlns:a14="http://schemas.microsoft.com/office/drawing/2010/main" val="0"/>
                        </a:ext>
                      </a:extLst>
                    </a:blip>
                    <a:stretch>
                      <a:fillRect/>
                    </a:stretch>
                  </pic:blipFill>
                  <pic:spPr>
                    <a:xfrm>
                      <a:off x="0" y="0"/>
                      <a:ext cx="6120130" cy="920750"/>
                    </a:xfrm>
                    <a:prstGeom prst="rect">
                      <a:avLst/>
                    </a:prstGeom>
                  </pic:spPr>
                </pic:pic>
              </a:graphicData>
            </a:graphic>
          </wp:inline>
        </w:drawing>
      </w:r>
    </w:p>
    <w:p w14:paraId="0F0314F0" w14:textId="7E4EE52A"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Nel caso in esame, l’unico parametro da stimare è il parametro </w:t>
      </w:r>
      <w:r w:rsidRPr="00123368">
        <w:rPr>
          <w:rFonts w:ascii="Cambria Math" w:hAnsi="Cambria Math" w:cs="Cambria Math"/>
          <w:sz w:val="32"/>
          <w:szCs w:val="32"/>
        </w:rPr>
        <w:t>𝑝</w:t>
      </w:r>
      <w:r w:rsidRPr="00123368">
        <w:rPr>
          <w:rFonts w:asciiTheme="majorHAnsi" w:hAnsiTheme="majorHAnsi" w:cstheme="majorHAnsi"/>
          <w:sz w:val="32"/>
          <w:szCs w:val="32"/>
        </w:rPr>
        <w:t>. Nell’ambito della variabile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aleatoria binomiale </w:t>
      </w:r>
      <w:r w:rsidRPr="00123368">
        <w:rPr>
          <w:rFonts w:ascii="Cambria Math" w:hAnsi="Cambria Math" w:cs="Cambria Math"/>
          <w:sz w:val="32"/>
          <w:szCs w:val="32"/>
        </w:rPr>
        <w:t>𝑋</w:t>
      </w:r>
      <w:r w:rsidRPr="00123368">
        <w:rPr>
          <w:rFonts w:asciiTheme="majorHAnsi" w:hAnsiTheme="majorHAnsi" w:cstheme="majorHAnsi"/>
          <w:sz w:val="32"/>
          <w:szCs w:val="32"/>
        </w:rPr>
        <w:t xml:space="preserve"> </w:t>
      </w:r>
      <w:r w:rsidRPr="00123368">
        <w:rPr>
          <w:rFonts w:ascii="Cambria Math" w:hAnsi="Cambria Math" w:cs="Cambria Math"/>
          <w:sz w:val="32"/>
          <w:szCs w:val="32"/>
        </w:rPr>
        <w:t>∼</w:t>
      </w:r>
      <w:r w:rsidRPr="00123368">
        <w:rPr>
          <w:rFonts w:asciiTheme="majorHAnsi" w:hAnsiTheme="majorHAnsi" w:cstheme="majorHAnsi"/>
          <w:sz w:val="32"/>
          <w:szCs w:val="32"/>
        </w:rPr>
        <w:t xml:space="preserve"> </w:t>
      </w:r>
      <w:proofErr w:type="gramStart"/>
      <w:r w:rsidRPr="00123368">
        <w:rPr>
          <w:rFonts w:ascii="Cambria Math" w:hAnsi="Cambria Math" w:cs="Cambria Math"/>
          <w:sz w:val="32"/>
          <w:szCs w:val="32"/>
        </w:rPr>
        <w:t>𝐵</w:t>
      </w:r>
      <w:r w:rsidRPr="00123368">
        <w:rPr>
          <w:rFonts w:asciiTheme="majorHAnsi" w:hAnsiTheme="majorHAnsi" w:cstheme="majorHAnsi"/>
          <w:sz w:val="32"/>
          <w:szCs w:val="32"/>
        </w:rPr>
        <w:t>(</w:t>
      </w:r>
      <w:proofErr w:type="gramEnd"/>
      <w:r w:rsidRPr="00123368">
        <w:rPr>
          <w:rFonts w:ascii="Cambria Math" w:hAnsi="Cambria Math" w:cs="Cambria Math"/>
          <w:sz w:val="32"/>
          <w:szCs w:val="32"/>
        </w:rPr>
        <w:t>𝑘</w:t>
      </w:r>
      <w:r w:rsidRPr="00123368">
        <w:rPr>
          <w:rFonts w:asciiTheme="majorHAnsi" w:hAnsiTheme="majorHAnsi" w:cstheme="majorHAnsi"/>
          <w:sz w:val="32"/>
          <w:szCs w:val="32"/>
        </w:rPr>
        <w:t xml:space="preserve">,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è noto che </w:t>
      </w:r>
      <w:r w:rsidRPr="00123368">
        <w:rPr>
          <w:rFonts w:ascii="Cambria Math" w:hAnsi="Cambria Math" w:cs="Cambria Math"/>
          <w:sz w:val="32"/>
          <w:szCs w:val="32"/>
        </w:rPr>
        <w:t>𝐸</w:t>
      </w:r>
      <w:r w:rsidRPr="00123368">
        <w:rPr>
          <w:rFonts w:asciiTheme="majorHAnsi" w:hAnsiTheme="majorHAnsi" w:cstheme="majorHAnsi"/>
          <w:sz w:val="32"/>
          <w:szCs w:val="32"/>
        </w:rPr>
        <w:t>(</w:t>
      </w:r>
      <w:r w:rsidRPr="00123368">
        <w:rPr>
          <w:rFonts w:ascii="Cambria Math" w:hAnsi="Cambria Math" w:cs="Cambria Math"/>
          <w:sz w:val="32"/>
          <w:szCs w:val="32"/>
        </w:rPr>
        <w:t>𝑋</w:t>
      </w:r>
      <w:r w:rsidRPr="00123368">
        <w:rPr>
          <w:rFonts w:asciiTheme="majorHAnsi" w:hAnsiTheme="majorHAnsi" w:cstheme="majorHAnsi"/>
          <w:sz w:val="32"/>
          <w:szCs w:val="32"/>
        </w:rPr>
        <w:t xml:space="preserve">) = </w:t>
      </w:r>
      <w:r w:rsidRPr="00123368">
        <w:rPr>
          <w:rFonts w:ascii="Cambria Math" w:hAnsi="Cambria Math" w:cs="Cambria Math"/>
          <w:sz w:val="32"/>
          <w:szCs w:val="32"/>
        </w:rPr>
        <w:t>𝑘𝑝</w:t>
      </w:r>
      <w:r w:rsidRPr="00123368">
        <w:rPr>
          <w:rFonts w:asciiTheme="majorHAnsi" w:hAnsiTheme="majorHAnsi" w:cstheme="majorHAnsi"/>
          <w:sz w:val="32"/>
          <w:szCs w:val="32"/>
        </w:rPr>
        <w:t>. Quindi si procede in questo modo.</w:t>
      </w:r>
    </w:p>
    <w:p w14:paraId="33BA6EE6" w14:textId="29B90A50"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EE7F8FD" wp14:editId="7A97B99F">
            <wp:extent cx="6120130" cy="1875790"/>
            <wp:effectExtent l="0" t="0" r="0" b="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128">
                      <a:extLst>
                        <a:ext uri="{28A0092B-C50C-407E-A947-70E740481C1C}">
                          <a14:useLocalDpi xmlns:a14="http://schemas.microsoft.com/office/drawing/2010/main" val="0"/>
                        </a:ext>
                      </a:extLst>
                    </a:blip>
                    <a:stretch>
                      <a:fillRect/>
                    </a:stretch>
                  </pic:blipFill>
                  <pic:spPr>
                    <a:xfrm>
                      <a:off x="0" y="0"/>
                      <a:ext cx="6120130" cy="1875790"/>
                    </a:xfrm>
                    <a:prstGeom prst="rect">
                      <a:avLst/>
                    </a:prstGeom>
                  </pic:spPr>
                </pic:pic>
              </a:graphicData>
            </a:graphic>
          </wp:inline>
        </w:drawing>
      </w:r>
    </w:p>
    <w:p w14:paraId="3ACD7B26" w14:textId="613F3BE2"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Si procede a calcolare questi valori in R mediante il seguente codice.</w:t>
      </w:r>
    </w:p>
    <w:p w14:paraId="51E941C4" w14:textId="04C1AD49"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826EFA" wp14:editId="40E3F884">
            <wp:extent cx="2133898" cy="304843"/>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129">
                      <a:extLst>
                        <a:ext uri="{28A0092B-C50C-407E-A947-70E740481C1C}">
                          <a14:useLocalDpi xmlns:a14="http://schemas.microsoft.com/office/drawing/2010/main" val="0"/>
                        </a:ext>
                      </a:extLst>
                    </a:blip>
                    <a:stretch>
                      <a:fillRect/>
                    </a:stretch>
                  </pic:blipFill>
                  <pic:spPr>
                    <a:xfrm>
                      <a:off x="0" y="0"/>
                      <a:ext cx="2133898" cy="304843"/>
                    </a:xfrm>
                    <a:prstGeom prst="rect">
                      <a:avLst/>
                    </a:prstGeom>
                  </pic:spPr>
                </pic:pic>
              </a:graphicData>
            </a:graphic>
          </wp:inline>
        </w:drawing>
      </w:r>
    </w:p>
    <w:p w14:paraId="15217F05" w14:textId="305223A3"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Il valore stimato di è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304. Si evidenzia che l’ampiezza del campione è una</w:t>
      </w:r>
      <w:r>
        <w:rPr>
          <w:rFonts w:asciiTheme="majorHAnsi" w:hAnsiTheme="majorHAnsi" w:cstheme="majorHAnsi"/>
          <w:sz w:val="32"/>
          <w:szCs w:val="32"/>
        </w:rPr>
        <w:t xml:space="preserve"> </w:t>
      </w:r>
      <w:r w:rsidRPr="00123368">
        <w:rPr>
          <w:rFonts w:asciiTheme="majorHAnsi" w:hAnsiTheme="majorHAnsi" w:cstheme="majorHAnsi"/>
          <w:sz w:val="32"/>
          <w:szCs w:val="32"/>
        </w:rPr>
        <w:t>costante rilevante nella stima del parametro. Più è ampio il campione maggiore è la</w:t>
      </w:r>
      <w:r>
        <w:rPr>
          <w:rFonts w:asciiTheme="majorHAnsi" w:hAnsiTheme="majorHAnsi" w:cstheme="majorHAnsi"/>
          <w:sz w:val="32"/>
          <w:szCs w:val="32"/>
        </w:rPr>
        <w:t xml:space="preserve"> </w:t>
      </w:r>
      <w:r w:rsidRPr="00123368">
        <w:rPr>
          <w:rFonts w:asciiTheme="majorHAnsi" w:hAnsiTheme="majorHAnsi" w:cstheme="majorHAnsi"/>
          <w:sz w:val="32"/>
          <w:szCs w:val="32"/>
        </w:rPr>
        <w:t>precisione di stima.</w:t>
      </w:r>
    </w:p>
    <w:p w14:paraId="5A2DEE05" w14:textId="28C296FC"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Ecco un esempio di codice R per eseguire una stima del parametro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usando solo le prime</w:t>
      </w:r>
      <w:r>
        <w:rPr>
          <w:rFonts w:asciiTheme="majorHAnsi" w:hAnsiTheme="majorHAnsi" w:cstheme="majorHAnsi"/>
          <w:sz w:val="32"/>
          <w:szCs w:val="32"/>
        </w:rPr>
        <w:t xml:space="preserve"> </w:t>
      </w:r>
      <w:r w:rsidRPr="00123368">
        <w:rPr>
          <w:rFonts w:asciiTheme="majorHAnsi" w:hAnsiTheme="majorHAnsi" w:cstheme="majorHAnsi"/>
          <w:sz w:val="32"/>
          <w:szCs w:val="32"/>
        </w:rPr>
        <w:t>dieci misure del campione.</w:t>
      </w:r>
    </w:p>
    <w:p w14:paraId="4C270B93" w14:textId="7C802E36"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F0901C0" wp14:editId="29B0BE45">
            <wp:extent cx="2467319" cy="304843"/>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130">
                      <a:extLst>
                        <a:ext uri="{28A0092B-C50C-407E-A947-70E740481C1C}">
                          <a14:useLocalDpi xmlns:a14="http://schemas.microsoft.com/office/drawing/2010/main" val="0"/>
                        </a:ext>
                      </a:extLst>
                    </a:blip>
                    <a:stretch>
                      <a:fillRect/>
                    </a:stretch>
                  </pic:blipFill>
                  <pic:spPr>
                    <a:xfrm>
                      <a:off x="0" y="0"/>
                      <a:ext cx="2467319" cy="304843"/>
                    </a:xfrm>
                    <a:prstGeom prst="rect">
                      <a:avLst/>
                    </a:prstGeom>
                  </pic:spPr>
                </pic:pic>
              </a:graphicData>
            </a:graphic>
          </wp:inline>
        </w:drawing>
      </w:r>
    </w:p>
    <w:p w14:paraId="67280073" w14:textId="58AB6F08" w:rsidR="00123368" w:rsidRP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Il valore risultante è 0. 32, che si discosta dal valore di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 in modo maggiore rispetto</w:t>
      </w:r>
      <w:r>
        <w:rPr>
          <w:rFonts w:asciiTheme="majorHAnsi" w:hAnsiTheme="majorHAnsi" w:cstheme="majorHAnsi"/>
          <w:sz w:val="32"/>
          <w:szCs w:val="32"/>
        </w:rPr>
        <w:t xml:space="preserve"> </w:t>
      </w:r>
      <w:r w:rsidRPr="00123368">
        <w:rPr>
          <w:rFonts w:asciiTheme="majorHAnsi" w:hAnsiTheme="majorHAnsi" w:cstheme="majorHAnsi"/>
          <w:sz w:val="32"/>
          <w:szCs w:val="32"/>
        </w:rPr>
        <w:t>alla stima fatta con un numero maggiore di valori del campione.</w:t>
      </w:r>
    </w:p>
    <w:p w14:paraId="5C79C2F4" w14:textId="680317EB"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Ovviamente una stima con soli 50 elementi non può verosimilmente essere molto accurata,</w:t>
      </w:r>
      <w:r>
        <w:rPr>
          <w:rFonts w:asciiTheme="majorHAnsi" w:hAnsiTheme="majorHAnsi" w:cstheme="majorHAnsi"/>
          <w:sz w:val="32"/>
          <w:szCs w:val="32"/>
        </w:rPr>
        <w:t xml:space="preserve"> </w:t>
      </w:r>
      <w:r w:rsidRPr="00123368">
        <w:rPr>
          <w:rFonts w:asciiTheme="majorHAnsi" w:hAnsiTheme="majorHAnsi" w:cstheme="majorHAnsi"/>
          <w:sz w:val="32"/>
          <w:szCs w:val="32"/>
        </w:rPr>
        <w:t>però una prova della validità del metodo è il fatto che solo con questi elementi si è già riusciti</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ad arrivare al valore 0. 304, valore comunque abbastanza vicino a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w:t>
      </w:r>
    </w:p>
    <w:p w14:paraId="59B9877C" w14:textId="56DD2200" w:rsidR="00123368" w:rsidRDefault="00123368" w:rsidP="00123368">
      <w:pPr>
        <w:pStyle w:val="Titolo1"/>
        <w:numPr>
          <w:ilvl w:val="1"/>
          <w:numId w:val="17"/>
        </w:numPr>
        <w:rPr>
          <w:color w:val="000000" w:themeColor="text1"/>
          <w:sz w:val="36"/>
          <w:szCs w:val="36"/>
        </w:rPr>
      </w:pPr>
      <w:r w:rsidRPr="00123368">
        <w:rPr>
          <w:color w:val="000000" w:themeColor="text1"/>
          <w:sz w:val="36"/>
          <w:szCs w:val="36"/>
        </w:rPr>
        <w:t>Metodo della Massima Verosimiglianza</w:t>
      </w:r>
    </w:p>
    <w:p w14:paraId="219471C4" w14:textId="4864AA4A"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Il metodo della massima verosimiglianza è quello maggiormente utilizzato in statistica per</w:t>
      </w:r>
      <w:r>
        <w:rPr>
          <w:rFonts w:asciiTheme="majorHAnsi" w:hAnsiTheme="majorHAnsi" w:cstheme="majorHAnsi"/>
          <w:sz w:val="32"/>
          <w:szCs w:val="32"/>
        </w:rPr>
        <w:t xml:space="preserve"> </w:t>
      </w:r>
      <w:r w:rsidRPr="00123368">
        <w:rPr>
          <w:rFonts w:asciiTheme="majorHAnsi" w:hAnsiTheme="majorHAnsi" w:cstheme="majorHAnsi"/>
          <w:sz w:val="32"/>
          <w:szCs w:val="32"/>
        </w:rPr>
        <w:t>stimare i parametri non noti di una variabile aleatoria che modella i dati di una popolazione.</w:t>
      </w:r>
      <w:r>
        <w:rPr>
          <w:rFonts w:asciiTheme="majorHAnsi" w:hAnsiTheme="majorHAnsi" w:cstheme="majorHAnsi"/>
          <w:sz w:val="32"/>
          <w:szCs w:val="32"/>
        </w:rPr>
        <w:t xml:space="preserve"> </w:t>
      </w:r>
      <w:r w:rsidRPr="00123368">
        <w:rPr>
          <w:rFonts w:asciiTheme="majorHAnsi" w:hAnsiTheme="majorHAnsi" w:cstheme="majorHAnsi"/>
          <w:sz w:val="32"/>
          <w:szCs w:val="32"/>
        </w:rPr>
        <w:t>Esso è più utilizzato rispetto al metodo dei momenti descritto in precedenza. Esso consiste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nel massimizzare la funzione di verosimiglianza rispetto ai parametri non noti ϑ in 1, ϑ2, </w:t>
      </w:r>
      <w:proofErr w:type="gramStart"/>
      <w:r w:rsidRPr="00123368">
        <w:rPr>
          <w:rFonts w:asciiTheme="majorHAnsi" w:hAnsiTheme="majorHAnsi" w:cstheme="majorHAnsi"/>
          <w:sz w:val="32"/>
          <w:szCs w:val="32"/>
        </w:rPr>
        <w:t>... ,</w:t>
      </w:r>
      <w:proofErr w:type="gramEnd"/>
      <w:r w:rsidRPr="00123368">
        <w:rPr>
          <w:rFonts w:asciiTheme="majorHAnsi" w:hAnsiTheme="majorHAnsi" w:cstheme="majorHAnsi"/>
          <w:sz w:val="32"/>
          <w:szCs w:val="32"/>
        </w:rPr>
        <w:t xml:space="preserve"> ϑ</w:t>
      </w:r>
      <w:r w:rsidRPr="00123368">
        <w:rPr>
          <w:rFonts w:ascii="Cambria Math" w:hAnsi="Cambria Math" w:cs="Cambria Math"/>
          <w:sz w:val="32"/>
          <w:szCs w:val="32"/>
        </w:rPr>
        <w:t>𝑘</w:t>
      </w:r>
      <w:r>
        <w:rPr>
          <w:rFonts w:ascii="Cambria Math" w:hAnsi="Cambria Math" w:cs="Cambria Math"/>
          <w:sz w:val="32"/>
          <w:szCs w:val="32"/>
        </w:rPr>
        <w:t xml:space="preserve"> </w:t>
      </w:r>
      <w:r w:rsidRPr="00123368">
        <w:rPr>
          <w:rFonts w:asciiTheme="majorHAnsi" w:hAnsiTheme="majorHAnsi" w:cstheme="majorHAnsi"/>
          <w:sz w:val="32"/>
          <w:szCs w:val="32"/>
        </w:rPr>
        <w:t>modo tale da ottenere una buona stima. La funzione di verosimiglianza è la seguente.</w:t>
      </w:r>
    </w:p>
    <w:p w14:paraId="58E5B8B7" w14:textId="140B5582"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89E5183" wp14:editId="7FF5CECC">
            <wp:extent cx="6120130" cy="379095"/>
            <wp:effectExtent l="0" t="0" r="0" b="190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131">
                      <a:extLst>
                        <a:ext uri="{28A0092B-C50C-407E-A947-70E740481C1C}">
                          <a14:useLocalDpi xmlns:a14="http://schemas.microsoft.com/office/drawing/2010/main" val="0"/>
                        </a:ext>
                      </a:extLst>
                    </a:blip>
                    <a:stretch>
                      <a:fillRect/>
                    </a:stretch>
                  </pic:blipFill>
                  <pic:spPr>
                    <a:xfrm>
                      <a:off x="0" y="0"/>
                      <a:ext cx="6120130" cy="379095"/>
                    </a:xfrm>
                    <a:prstGeom prst="rect">
                      <a:avLst/>
                    </a:prstGeom>
                  </pic:spPr>
                </pic:pic>
              </a:graphicData>
            </a:graphic>
          </wp:inline>
        </w:drawing>
      </w:r>
    </w:p>
    <w:p w14:paraId="11DC1733" w14:textId="072E9074"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Per usare il metodo della massima verosimiglianza per stimare l'unico parametro non noto </w:t>
      </w:r>
      <w:r w:rsidRPr="00123368">
        <w:rPr>
          <w:rFonts w:ascii="Cambria Math" w:hAnsi="Cambria Math" w:cs="Cambria Math"/>
          <w:sz w:val="32"/>
          <w:szCs w:val="32"/>
        </w:rPr>
        <w:t>𝑝</w:t>
      </w:r>
      <w:r>
        <w:rPr>
          <w:rFonts w:ascii="Cambria Math" w:hAnsi="Cambria Math" w:cs="Cambria Math"/>
          <w:sz w:val="32"/>
          <w:szCs w:val="32"/>
        </w:rPr>
        <w:t xml:space="preserve"> </w:t>
      </w:r>
      <w:r w:rsidRPr="00123368">
        <w:rPr>
          <w:rFonts w:asciiTheme="majorHAnsi" w:hAnsiTheme="majorHAnsi" w:cstheme="majorHAnsi"/>
          <w:sz w:val="32"/>
          <w:szCs w:val="32"/>
        </w:rPr>
        <w:t>si comincia con le seguenti considerazioni.</w:t>
      </w:r>
    </w:p>
    <w:p w14:paraId="2068707C" w14:textId="50AB39A6" w:rsidR="00123368" w:rsidRDefault="006307BE"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8ABB87B" wp14:editId="7485EB92">
            <wp:extent cx="6120130" cy="96075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132">
                      <a:extLst>
                        <a:ext uri="{28A0092B-C50C-407E-A947-70E740481C1C}">
                          <a14:useLocalDpi xmlns:a14="http://schemas.microsoft.com/office/drawing/2010/main" val="0"/>
                        </a:ext>
                      </a:extLst>
                    </a:blip>
                    <a:stretch>
                      <a:fillRect/>
                    </a:stretch>
                  </pic:blipFill>
                  <pic:spPr>
                    <a:xfrm>
                      <a:off x="0" y="0"/>
                      <a:ext cx="6120130" cy="960755"/>
                    </a:xfrm>
                    <a:prstGeom prst="rect">
                      <a:avLst/>
                    </a:prstGeom>
                  </pic:spPr>
                </pic:pic>
              </a:graphicData>
            </a:graphic>
          </wp:inline>
        </w:drawing>
      </w:r>
    </w:p>
    <w:p w14:paraId="53CF67A6" w14:textId="00A2C919"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Dopo varie trasformazioni matematiche si ottiene la stessa equazione risultante nella</w:t>
      </w:r>
      <w:r>
        <w:rPr>
          <w:rFonts w:asciiTheme="majorHAnsi" w:hAnsiTheme="majorHAnsi" w:cstheme="majorHAnsi"/>
          <w:sz w:val="32"/>
          <w:szCs w:val="32"/>
        </w:rPr>
        <w:t xml:space="preserve"> </w:t>
      </w:r>
      <w:r w:rsidRPr="006307BE">
        <w:rPr>
          <w:rFonts w:asciiTheme="majorHAnsi" w:hAnsiTheme="majorHAnsi" w:cstheme="majorHAnsi"/>
          <w:sz w:val="32"/>
          <w:szCs w:val="32"/>
        </w:rPr>
        <w:t>precedente sezione seguente.</w:t>
      </w:r>
    </w:p>
    <w:p w14:paraId="0009722B" w14:textId="5E24BE2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E3E21B" wp14:editId="7EF02768">
            <wp:extent cx="6120130" cy="1915795"/>
            <wp:effectExtent l="0" t="0" r="0" b="8255"/>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133">
                      <a:extLst>
                        <a:ext uri="{28A0092B-C50C-407E-A947-70E740481C1C}">
                          <a14:useLocalDpi xmlns:a14="http://schemas.microsoft.com/office/drawing/2010/main" val="0"/>
                        </a:ext>
                      </a:extLst>
                    </a:blip>
                    <a:stretch>
                      <a:fillRect/>
                    </a:stretch>
                  </pic:blipFill>
                  <pic:spPr>
                    <a:xfrm>
                      <a:off x="0" y="0"/>
                      <a:ext cx="6120130" cy="1915795"/>
                    </a:xfrm>
                    <a:prstGeom prst="rect">
                      <a:avLst/>
                    </a:prstGeom>
                  </pic:spPr>
                </pic:pic>
              </a:graphicData>
            </a:graphic>
          </wp:inline>
        </w:drawing>
      </w:r>
    </w:p>
    <w:p w14:paraId="429F1A35" w14:textId="2C4C44E4"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Ecco che questo secondo metodo porta al medesimo risultato e non è necessario simulare</w:t>
      </w:r>
      <w:r>
        <w:rPr>
          <w:rFonts w:asciiTheme="majorHAnsi" w:hAnsiTheme="majorHAnsi" w:cstheme="majorHAnsi"/>
          <w:sz w:val="32"/>
          <w:szCs w:val="32"/>
        </w:rPr>
        <w:t xml:space="preserve"> </w:t>
      </w:r>
      <w:r w:rsidRPr="006307BE">
        <w:rPr>
          <w:rFonts w:asciiTheme="majorHAnsi" w:hAnsiTheme="majorHAnsi" w:cstheme="majorHAnsi"/>
          <w:sz w:val="32"/>
          <w:szCs w:val="32"/>
        </w:rPr>
        <w:t>di nuovo la stima su R.</w:t>
      </w:r>
    </w:p>
    <w:p w14:paraId="04FBB29A" w14:textId="3FD85F67"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Stimatori e Proprietà</w:t>
      </w:r>
    </w:p>
    <w:p w14:paraId="4B6A66CE" w14:textId="19203DE6" w:rsidR="006307BE" w:rsidRP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Per stimare parametri non noti è possibile usare tutta una serie di stimatori. Questi possono</w:t>
      </w:r>
      <w:r>
        <w:rPr>
          <w:rFonts w:asciiTheme="majorHAnsi" w:hAnsiTheme="majorHAnsi" w:cstheme="majorHAnsi"/>
          <w:sz w:val="32"/>
          <w:szCs w:val="32"/>
        </w:rPr>
        <w:t xml:space="preserve"> </w:t>
      </w:r>
      <w:r w:rsidRPr="006307BE">
        <w:rPr>
          <w:rFonts w:asciiTheme="majorHAnsi" w:hAnsiTheme="majorHAnsi" w:cstheme="majorHAnsi"/>
          <w:sz w:val="32"/>
          <w:szCs w:val="32"/>
        </w:rPr>
        <w:t>godere di tutte le seguenti proprietà:</w:t>
      </w:r>
    </w:p>
    <w:p w14:paraId="4BF6BA76" w14:textId="3663D846"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correttezza (oppure non distorsione);</w:t>
      </w:r>
    </w:p>
    <w:p w14:paraId="535C2199" w14:textId="7D890E07"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maggiore efficienza rispetto a un altro;</w:t>
      </w:r>
    </w:p>
    <w:p w14:paraId="1081D788" w14:textId="34B36584"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avere varianza uniformemente minima;</w:t>
      </w:r>
    </w:p>
    <w:p w14:paraId="603633ED" w14:textId="7BD2A1DB"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correttezza asintotica;</w:t>
      </w:r>
    </w:p>
    <w:p w14:paraId="1A72FBCB" w14:textId="1C71EA49"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consistenza.</w:t>
      </w:r>
    </w:p>
    <w:p w14:paraId="1CE95E6E" w14:textId="5AB0DDB6"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Uno stimatore è detto corretto se il suo valore medio è pari al valore non noto calcolabile.</w:t>
      </w:r>
      <w:r>
        <w:rPr>
          <w:rFonts w:asciiTheme="majorHAnsi" w:hAnsiTheme="majorHAnsi" w:cstheme="majorHAnsi"/>
          <w:sz w:val="32"/>
          <w:szCs w:val="32"/>
        </w:rPr>
        <w:t xml:space="preserve"> </w:t>
      </w:r>
      <w:r w:rsidRPr="006307BE">
        <w:rPr>
          <w:rFonts w:asciiTheme="majorHAnsi" w:hAnsiTheme="majorHAnsi" w:cstheme="majorHAnsi"/>
          <w:sz w:val="32"/>
          <w:szCs w:val="32"/>
        </w:rPr>
        <w:t>Uno stimatore è efficiente se, tramite l’errore quadratico medio, è possibile verificare che lo</w:t>
      </w:r>
      <w:r>
        <w:rPr>
          <w:rFonts w:asciiTheme="majorHAnsi" w:hAnsiTheme="majorHAnsi" w:cstheme="majorHAnsi"/>
          <w:sz w:val="32"/>
          <w:szCs w:val="32"/>
        </w:rPr>
        <w:t xml:space="preserve"> </w:t>
      </w:r>
      <w:r w:rsidRPr="006307BE">
        <w:rPr>
          <w:rFonts w:asciiTheme="majorHAnsi" w:hAnsiTheme="majorHAnsi" w:cstheme="majorHAnsi"/>
          <w:sz w:val="32"/>
          <w:szCs w:val="32"/>
        </w:rPr>
        <w:t xml:space="preserve">scostamento quadratico dal valore </w:t>
      </w:r>
      <w:r w:rsidRPr="006307BE">
        <w:rPr>
          <w:rFonts w:asciiTheme="majorHAnsi" w:hAnsiTheme="majorHAnsi" w:cstheme="majorHAnsi"/>
          <w:sz w:val="32"/>
          <w:szCs w:val="32"/>
        </w:rPr>
        <w:lastRenderedPageBreak/>
        <w:t>stimato è pari alla sua varianza. Tuttavia, uno stimatore</w:t>
      </w:r>
      <w:r>
        <w:rPr>
          <w:rFonts w:asciiTheme="majorHAnsi" w:hAnsiTheme="majorHAnsi" w:cstheme="majorHAnsi"/>
          <w:sz w:val="32"/>
          <w:szCs w:val="32"/>
        </w:rPr>
        <w:t xml:space="preserve"> </w:t>
      </w:r>
      <w:r w:rsidRPr="006307BE">
        <w:rPr>
          <w:rFonts w:asciiTheme="majorHAnsi" w:hAnsiTheme="majorHAnsi" w:cstheme="majorHAnsi"/>
          <w:sz w:val="32"/>
          <w:szCs w:val="32"/>
        </w:rPr>
        <w:t>non è necessariamente il migliore se ha la minore varianza, dato che deve comunque valere</w:t>
      </w:r>
      <w:r>
        <w:rPr>
          <w:rFonts w:asciiTheme="majorHAnsi" w:hAnsiTheme="majorHAnsi" w:cstheme="majorHAnsi"/>
          <w:sz w:val="32"/>
          <w:szCs w:val="32"/>
        </w:rPr>
        <w:t xml:space="preserve"> </w:t>
      </w:r>
      <w:r w:rsidRPr="006307BE">
        <w:rPr>
          <w:rFonts w:asciiTheme="majorHAnsi" w:hAnsiTheme="majorHAnsi" w:cstheme="majorHAnsi"/>
          <w:sz w:val="32"/>
          <w:szCs w:val="32"/>
        </w:rPr>
        <w:t xml:space="preserve">la seguente disuguaglianza (detta di </w:t>
      </w:r>
      <w:proofErr w:type="spellStart"/>
      <w:r w:rsidRPr="006307BE">
        <w:rPr>
          <w:rFonts w:asciiTheme="majorHAnsi" w:hAnsiTheme="majorHAnsi" w:cstheme="majorHAnsi"/>
          <w:sz w:val="32"/>
          <w:szCs w:val="32"/>
        </w:rPr>
        <w:t>Cramér</w:t>
      </w:r>
      <w:proofErr w:type="spellEnd"/>
      <w:r w:rsidRPr="006307BE">
        <w:rPr>
          <w:rFonts w:asciiTheme="majorHAnsi" w:hAnsiTheme="majorHAnsi" w:cstheme="majorHAnsi"/>
          <w:sz w:val="32"/>
          <w:szCs w:val="32"/>
        </w:rPr>
        <w:t>-Rao):</w:t>
      </w:r>
    </w:p>
    <w:p w14:paraId="4E366CC7" w14:textId="10211D91"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5FAABB" wp14:editId="3DB627C9">
            <wp:extent cx="6120130" cy="1878965"/>
            <wp:effectExtent l="0" t="0" r="0" b="698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134">
                      <a:extLst>
                        <a:ext uri="{28A0092B-C50C-407E-A947-70E740481C1C}">
                          <a14:useLocalDpi xmlns:a14="http://schemas.microsoft.com/office/drawing/2010/main" val="0"/>
                        </a:ext>
                      </a:extLst>
                    </a:blip>
                    <a:stretch>
                      <a:fillRect/>
                    </a:stretch>
                  </pic:blipFill>
                  <pic:spPr>
                    <a:xfrm>
                      <a:off x="0" y="0"/>
                      <a:ext cx="6120130" cy="1878965"/>
                    </a:xfrm>
                    <a:prstGeom prst="rect">
                      <a:avLst/>
                    </a:prstGeom>
                  </pic:spPr>
                </pic:pic>
              </a:graphicData>
            </a:graphic>
          </wp:inline>
        </w:drawing>
      </w:r>
    </w:p>
    <w:p w14:paraId="7C4CEEB7" w14:textId="4C9C2BB6" w:rsidR="006307BE" w:rsidRP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La disuguaglianza appena mostrata individua l’estremo inferiore della varianza di un dato</w:t>
      </w:r>
      <w:r>
        <w:rPr>
          <w:rFonts w:asciiTheme="majorHAnsi" w:hAnsiTheme="majorHAnsi" w:cstheme="majorHAnsi"/>
          <w:sz w:val="32"/>
          <w:szCs w:val="32"/>
        </w:rPr>
        <w:t xml:space="preserve"> </w:t>
      </w:r>
      <w:r w:rsidRPr="006307BE">
        <w:rPr>
          <w:rFonts w:asciiTheme="majorHAnsi" w:hAnsiTheme="majorHAnsi" w:cstheme="majorHAnsi"/>
          <w:sz w:val="32"/>
          <w:szCs w:val="32"/>
        </w:rPr>
        <w:t>stimatore corretto, tuttavia questo non implica che esista sempre uno stimatore avente</w:t>
      </w:r>
      <w:r>
        <w:rPr>
          <w:rFonts w:asciiTheme="majorHAnsi" w:hAnsiTheme="majorHAnsi" w:cstheme="majorHAnsi"/>
          <w:sz w:val="32"/>
          <w:szCs w:val="32"/>
        </w:rPr>
        <w:t xml:space="preserve"> </w:t>
      </w:r>
      <w:r w:rsidRPr="006307BE">
        <w:rPr>
          <w:rFonts w:asciiTheme="majorHAnsi" w:hAnsiTheme="majorHAnsi" w:cstheme="majorHAnsi"/>
          <w:sz w:val="32"/>
          <w:szCs w:val="32"/>
        </w:rPr>
        <w:t>varianza coincidente al suo estremo.</w:t>
      </w:r>
    </w:p>
    <w:p w14:paraId="61780B75" w14:textId="381E640C"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Uno stimatore è detto asintoticamente corretto se, al crescere dell’ampiezza del campione,</w:t>
      </w:r>
      <w:r>
        <w:rPr>
          <w:rFonts w:asciiTheme="majorHAnsi" w:hAnsiTheme="majorHAnsi" w:cstheme="majorHAnsi"/>
          <w:sz w:val="32"/>
          <w:szCs w:val="32"/>
        </w:rPr>
        <w:t xml:space="preserve"> </w:t>
      </w:r>
      <w:r w:rsidRPr="006307BE">
        <w:rPr>
          <w:rFonts w:asciiTheme="majorHAnsi" w:hAnsiTheme="majorHAnsi" w:cstheme="majorHAnsi"/>
          <w:sz w:val="32"/>
          <w:szCs w:val="32"/>
        </w:rPr>
        <w:t>la precisione del suo valore medio non diminuisce. Infine, uno stimatore è detto consistente</w:t>
      </w:r>
      <w:r>
        <w:rPr>
          <w:rFonts w:asciiTheme="majorHAnsi" w:hAnsiTheme="majorHAnsi" w:cstheme="majorHAnsi"/>
          <w:sz w:val="32"/>
          <w:szCs w:val="32"/>
        </w:rPr>
        <w:t xml:space="preserve"> </w:t>
      </w:r>
      <w:r w:rsidRPr="006307BE">
        <w:rPr>
          <w:rFonts w:asciiTheme="majorHAnsi" w:hAnsiTheme="majorHAnsi" w:cstheme="majorHAnsi"/>
          <w:sz w:val="32"/>
          <w:szCs w:val="32"/>
        </w:rPr>
        <w:t>se esso converge in probabilità di anche con campioni di ampiezza ϑ infinita. Ossia</w:t>
      </w:r>
      <w:r>
        <w:rPr>
          <w:rFonts w:asciiTheme="majorHAnsi" w:hAnsiTheme="majorHAnsi" w:cstheme="majorHAnsi"/>
          <w:sz w:val="32"/>
          <w:szCs w:val="32"/>
        </w:rPr>
        <w:t xml:space="preserve"> </w:t>
      </w:r>
    </w:p>
    <w:p w14:paraId="00F0ECDE" w14:textId="4637A5D4"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533DF7" wp14:editId="019B8485">
            <wp:extent cx="5182323" cy="1381318"/>
            <wp:effectExtent l="0" t="0" r="0" b="9525"/>
            <wp:docPr id="76" name="Immagine 76"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orologio, calibro&#10;&#10;Descrizione generata automaticamente"/>
                    <pic:cNvPicPr/>
                  </pic:nvPicPr>
                  <pic:blipFill>
                    <a:blip r:embed="rId135">
                      <a:extLst>
                        <a:ext uri="{28A0092B-C50C-407E-A947-70E740481C1C}">
                          <a14:useLocalDpi xmlns:a14="http://schemas.microsoft.com/office/drawing/2010/main" val="0"/>
                        </a:ext>
                      </a:extLst>
                    </a:blip>
                    <a:stretch>
                      <a:fillRect/>
                    </a:stretch>
                  </pic:blipFill>
                  <pic:spPr>
                    <a:xfrm>
                      <a:off x="0" y="0"/>
                      <a:ext cx="5182323" cy="1381318"/>
                    </a:xfrm>
                    <a:prstGeom prst="rect">
                      <a:avLst/>
                    </a:prstGeom>
                  </pic:spPr>
                </pic:pic>
              </a:graphicData>
            </a:graphic>
          </wp:inline>
        </w:drawing>
      </w:r>
    </w:p>
    <w:p w14:paraId="5FE182BE" w14:textId="266791DC"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Esistono inoltre delle condizioni sufficienti per affermare consistenza e correttezza asintotica</w:t>
      </w:r>
      <w:r>
        <w:rPr>
          <w:rFonts w:asciiTheme="majorHAnsi" w:hAnsiTheme="majorHAnsi" w:cstheme="majorHAnsi"/>
          <w:sz w:val="32"/>
          <w:szCs w:val="32"/>
        </w:rPr>
        <w:t xml:space="preserve"> </w:t>
      </w:r>
      <w:r w:rsidRPr="006307BE">
        <w:rPr>
          <w:rFonts w:asciiTheme="majorHAnsi" w:hAnsiTheme="majorHAnsi" w:cstheme="majorHAnsi"/>
          <w:sz w:val="32"/>
          <w:szCs w:val="32"/>
        </w:rPr>
        <w:t>di uno stimatore. Queste condizioni sono le seguenti.</w:t>
      </w:r>
    </w:p>
    <w:p w14:paraId="6E537997" w14:textId="42DDB17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4014F49" wp14:editId="6253C5F2">
            <wp:extent cx="3953427" cy="2686425"/>
            <wp:effectExtent l="0" t="0" r="9525" b="0"/>
            <wp:docPr id="77" name="Immagine 77"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 lavagnabianca&#10;&#10;Descrizione generata automaticamente"/>
                    <pic:cNvPicPr/>
                  </pic:nvPicPr>
                  <pic:blipFill>
                    <a:blip r:embed="rId136">
                      <a:extLst>
                        <a:ext uri="{28A0092B-C50C-407E-A947-70E740481C1C}">
                          <a14:useLocalDpi xmlns:a14="http://schemas.microsoft.com/office/drawing/2010/main" val="0"/>
                        </a:ext>
                      </a:extLst>
                    </a:blip>
                    <a:stretch>
                      <a:fillRect/>
                    </a:stretch>
                  </pic:blipFill>
                  <pic:spPr>
                    <a:xfrm>
                      <a:off x="0" y="0"/>
                      <a:ext cx="3953427" cy="2686425"/>
                    </a:xfrm>
                    <a:prstGeom prst="rect">
                      <a:avLst/>
                    </a:prstGeom>
                  </pic:spPr>
                </pic:pic>
              </a:graphicData>
            </a:graphic>
          </wp:inline>
        </w:drawing>
      </w:r>
    </w:p>
    <w:p w14:paraId="4DED6F21" w14:textId="17A379F0"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Stima Intervallare</w:t>
      </w:r>
    </w:p>
    <w:p w14:paraId="766B90EB" w14:textId="0F75F2EA"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Talvolta si preferisce stimare l’appartenenza di un parametro non noto in un intervallo di</w:t>
      </w:r>
      <w:r>
        <w:rPr>
          <w:rFonts w:asciiTheme="majorHAnsi" w:hAnsiTheme="majorHAnsi" w:cstheme="majorHAnsi"/>
          <w:sz w:val="32"/>
          <w:szCs w:val="32"/>
        </w:rPr>
        <w:t xml:space="preserve"> </w:t>
      </w:r>
      <w:r w:rsidRPr="006307BE">
        <w:rPr>
          <w:rFonts w:asciiTheme="majorHAnsi" w:hAnsiTheme="majorHAnsi" w:cstheme="majorHAnsi"/>
          <w:sz w:val="32"/>
          <w:szCs w:val="32"/>
        </w:rPr>
        <w:t>valori chiamato intervallo di confidenza con un certo coefficiente detto coefficiente di</w:t>
      </w:r>
      <w:r>
        <w:rPr>
          <w:rFonts w:asciiTheme="majorHAnsi" w:hAnsiTheme="majorHAnsi" w:cstheme="majorHAnsi"/>
          <w:sz w:val="32"/>
          <w:szCs w:val="32"/>
        </w:rPr>
        <w:t xml:space="preserve"> </w:t>
      </w:r>
      <w:r w:rsidRPr="006307BE">
        <w:rPr>
          <w:rFonts w:asciiTheme="majorHAnsi" w:hAnsiTheme="majorHAnsi" w:cstheme="majorHAnsi"/>
          <w:sz w:val="32"/>
          <w:szCs w:val="32"/>
        </w:rPr>
        <w:t>confidenza o anche grado di fiducia. Esse si dicono anche statistiche, ovvero funzioni</w:t>
      </w:r>
      <w:r>
        <w:rPr>
          <w:rFonts w:asciiTheme="majorHAnsi" w:hAnsiTheme="majorHAnsi" w:cstheme="majorHAnsi"/>
          <w:sz w:val="32"/>
          <w:szCs w:val="32"/>
        </w:rPr>
        <w:t xml:space="preserve"> </w:t>
      </w:r>
      <w:r w:rsidRPr="006307BE">
        <w:rPr>
          <w:rFonts w:asciiTheme="majorHAnsi" w:hAnsiTheme="majorHAnsi" w:cstheme="majorHAnsi"/>
          <w:sz w:val="32"/>
          <w:szCs w:val="32"/>
        </w:rPr>
        <w:t>osservabili di un campione casuale, infatti l’intervallo</w:t>
      </w:r>
      <w:r>
        <w:rPr>
          <w:rFonts w:asciiTheme="majorHAnsi" w:hAnsiTheme="majorHAnsi" w:cstheme="majorHAnsi"/>
          <w:sz w:val="32"/>
          <w:szCs w:val="32"/>
        </w:rPr>
        <w:t xml:space="preserve"> </w:t>
      </w:r>
      <m:oMath>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r>
          <w:rPr>
            <w:rFonts w:ascii="Cambria Math" w:hAnsi="Cambria Math" w:cstheme="majorHAnsi"/>
            <w:sz w:val="32"/>
            <w:szCs w:val="32"/>
          </w:rPr>
          <m:t>)</m:t>
        </m:r>
      </m:oMath>
      <w:r>
        <w:rPr>
          <w:rFonts w:asciiTheme="majorHAnsi" w:eastAsiaTheme="minorEastAsia" w:hAnsiTheme="majorHAnsi" w:cstheme="majorHAnsi"/>
          <w:sz w:val="32"/>
          <w:szCs w:val="32"/>
        </w:rPr>
        <w:t xml:space="preserve"> è composto da:</w:t>
      </w:r>
    </w:p>
    <w:p w14:paraId="3AF4B8E6" w14:textId="0D6085C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E91036" wp14:editId="062D27E7">
            <wp:extent cx="6120130" cy="5207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137">
                      <a:extLst>
                        <a:ext uri="{28A0092B-C50C-407E-A947-70E740481C1C}">
                          <a14:useLocalDpi xmlns:a14="http://schemas.microsoft.com/office/drawing/2010/main" val="0"/>
                        </a:ext>
                      </a:extLst>
                    </a:blip>
                    <a:stretch>
                      <a:fillRect/>
                    </a:stretch>
                  </pic:blipFill>
                  <pic:spPr>
                    <a:xfrm>
                      <a:off x="0" y="0"/>
                      <a:ext cx="6120130" cy="520700"/>
                    </a:xfrm>
                    <a:prstGeom prst="rect">
                      <a:avLst/>
                    </a:prstGeom>
                  </pic:spPr>
                </pic:pic>
              </a:graphicData>
            </a:graphic>
          </wp:inline>
        </w:drawing>
      </w:r>
    </w:p>
    <w:p w14:paraId="4AF85032" w14:textId="4159C025"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Il coefficiente di confidenza è espresso come 1 − α ed è tale che</w:t>
      </w:r>
      <w:r>
        <w:rPr>
          <w:rFonts w:asciiTheme="majorHAnsi" w:hAnsiTheme="majorHAnsi" w:cstheme="majorHAnsi"/>
          <w:sz w:val="32"/>
          <w:szCs w:val="32"/>
        </w:rPr>
        <w:t xml:space="preserve"> </w:t>
      </w:r>
      <m:oMath>
        <m:r>
          <w:rPr>
            <w:rFonts w:ascii="Cambria Math" w:hAnsi="Cambria Math" w:cstheme="majorHAnsi"/>
            <w:sz w:val="32"/>
            <w:szCs w:val="32"/>
          </w:rPr>
          <m:t>P</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&lt;ϑ&lt;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e>
        </m:d>
        <m:r>
          <w:rPr>
            <w:rFonts w:ascii="Cambria Math" w:hAnsi="Cambria Math" w:cstheme="majorHAnsi"/>
            <w:sz w:val="32"/>
            <w:szCs w:val="32"/>
          </w:rPr>
          <m:t>=1-α</m:t>
        </m:r>
      </m:oMath>
      <w:r>
        <w:rPr>
          <w:rFonts w:asciiTheme="majorHAnsi" w:eastAsiaTheme="minorEastAsia" w:hAnsiTheme="majorHAnsi" w:cstheme="majorHAnsi"/>
          <w:sz w:val="32"/>
          <w:szCs w:val="32"/>
        </w:rPr>
        <w:t>.</w:t>
      </w:r>
    </w:p>
    <w:p w14:paraId="2B2D2D13" w14:textId="74784060"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Metodo Pivotale</w:t>
      </w:r>
    </w:p>
    <w:p w14:paraId="7FBC438C" w14:textId="2601A975"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Uno dei metodi usati molto spesso per effettuare una stima intervallare è il metodo pivotale.</w:t>
      </w:r>
      <w:r>
        <w:rPr>
          <w:rFonts w:asciiTheme="majorHAnsi" w:hAnsiTheme="majorHAnsi" w:cstheme="majorHAnsi"/>
          <w:sz w:val="32"/>
          <w:szCs w:val="32"/>
        </w:rPr>
        <w:t xml:space="preserve"> </w:t>
      </w:r>
      <w:r w:rsidRPr="006307BE">
        <w:rPr>
          <w:rFonts w:asciiTheme="majorHAnsi" w:hAnsiTheme="majorHAnsi" w:cstheme="majorHAnsi"/>
          <w:sz w:val="32"/>
          <w:szCs w:val="32"/>
        </w:rPr>
        <w:t>Esso consiste nell’ausilio di una variabile aleatoria di Pivot</w:t>
      </w:r>
      <w:r>
        <w:rPr>
          <w:rFonts w:asciiTheme="majorHAnsi" w:hAnsiTheme="majorHAnsi" w:cstheme="majorHAnsi"/>
          <w:sz w:val="32"/>
          <w:szCs w:val="32"/>
        </w:rPr>
        <w:t xml:space="preserve"> </w:t>
      </w:r>
      <m:oMath>
        <m:r>
          <w:rPr>
            <w:rFonts w:ascii="Cambria Math" w:hAnsi="Cambria Math" w:cstheme="majorHAnsi"/>
            <w:sz w:val="32"/>
            <w:szCs w:val="32"/>
          </w:rPr>
          <m:t>γ(</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r>
          <w:rPr>
            <w:rFonts w:ascii="Cambria Math" w:hAnsi="Cambria Math" w:cstheme="majorHAnsi"/>
            <w:sz w:val="32"/>
            <w:szCs w:val="32"/>
          </w:rPr>
          <m:t>;ϑ)</m:t>
        </m:r>
      </m:oMath>
      <w:r w:rsidR="00603E4C">
        <w:rPr>
          <w:rFonts w:asciiTheme="majorHAnsi" w:eastAsiaTheme="minorEastAsia" w:hAnsiTheme="majorHAnsi" w:cstheme="majorHAnsi"/>
          <w:sz w:val="32"/>
          <w:szCs w:val="32"/>
        </w:rPr>
        <w:t xml:space="preserve"> che:</w:t>
      </w:r>
    </w:p>
    <w:p w14:paraId="2FABBF04" w14:textId="486E8B8C"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 xml:space="preserve">dipende dal campione casuale </w:t>
      </w:r>
      <w:proofErr w:type="gramStart"/>
      <w:r w:rsidRPr="00603E4C">
        <w:rPr>
          <w:rFonts w:ascii="Cambria Math" w:hAnsi="Cambria Math" w:cs="Cambria Math"/>
          <w:sz w:val="32"/>
          <w:szCs w:val="32"/>
        </w:rPr>
        <w:t>𝑋</w:t>
      </w:r>
      <w:r w:rsidRPr="00603E4C">
        <w:rPr>
          <w:rFonts w:asciiTheme="majorHAnsi" w:hAnsiTheme="majorHAnsi" w:cstheme="majorHAnsi"/>
          <w:sz w:val="32"/>
          <w:szCs w:val="32"/>
        </w:rPr>
        <w:t xml:space="preserve"> ;</w:t>
      </w:r>
      <w:proofErr w:type="gramEnd"/>
      <w:r w:rsidRPr="00603E4C">
        <w:rPr>
          <w:rFonts w:asciiTheme="majorHAnsi" w:hAnsiTheme="majorHAnsi" w:cstheme="majorHAnsi"/>
          <w:sz w:val="32"/>
          <w:szCs w:val="32"/>
        </w:rPr>
        <w:t xml:space="preserve"> 1, </w:t>
      </w:r>
      <w:r w:rsidRPr="00603E4C">
        <w:rPr>
          <w:rFonts w:ascii="Cambria Math" w:hAnsi="Cambria Math" w:cs="Cambria Math"/>
          <w:sz w:val="32"/>
          <w:szCs w:val="32"/>
        </w:rPr>
        <w:t>𝑋</w:t>
      </w:r>
      <w:r w:rsidRPr="00603E4C">
        <w:rPr>
          <w:rFonts w:asciiTheme="majorHAnsi" w:hAnsiTheme="majorHAnsi" w:cstheme="majorHAnsi"/>
          <w:sz w:val="32"/>
          <w:szCs w:val="32"/>
        </w:rPr>
        <w:t xml:space="preserve">2,... , </w:t>
      </w:r>
      <w:r w:rsidRPr="00603E4C">
        <w:rPr>
          <w:rFonts w:ascii="Cambria Math" w:hAnsi="Cambria Math" w:cs="Cambria Math"/>
          <w:sz w:val="32"/>
          <w:szCs w:val="32"/>
        </w:rPr>
        <w:t>𝑋𝑛</w:t>
      </w:r>
    </w:p>
    <w:p w14:paraId="6ACBD504" w14:textId="2B0EFA51"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dipende dal parametro non noto ϑ;</w:t>
      </w:r>
    </w:p>
    <w:p w14:paraId="28B7EF1E" w14:textId="07084F30"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la funzione di distribuzione non contiene il parametro non noto ϑ.</w:t>
      </w:r>
    </w:p>
    <w:p w14:paraId="28CEB91C" w14:textId="0DE6B9B7" w:rsidR="00603E4C" w:rsidRDefault="00603E4C" w:rsidP="00603E4C">
      <w:pPr>
        <w:rPr>
          <w:rFonts w:asciiTheme="majorHAnsi" w:eastAsiaTheme="minorEastAsia" w:hAnsiTheme="majorHAnsi" w:cstheme="majorHAnsi"/>
          <w:sz w:val="32"/>
          <w:szCs w:val="32"/>
        </w:rPr>
      </w:pPr>
      <w:r w:rsidRPr="00603E4C">
        <w:rPr>
          <w:rFonts w:asciiTheme="majorHAnsi" w:hAnsiTheme="majorHAnsi" w:cstheme="majorHAnsi"/>
          <w:sz w:val="32"/>
          <w:szCs w:val="32"/>
        </w:rPr>
        <w:t>Siano</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α</m:t>
            </m:r>
          </m:e>
          <m:sub>
            <m:r>
              <w:rPr>
                <w:rFonts w:ascii="Cambria Math" w:hAnsi="Cambria Math" w:cstheme="majorHAnsi"/>
                <w:sz w:val="32"/>
                <w:szCs w:val="32"/>
              </w:rPr>
              <m:t>1</m:t>
            </m:r>
          </m:sub>
        </m:sSub>
        <m:r>
          <w:rPr>
            <w:rFonts w:ascii="Cambria Math" w:hAnsi="Cambria Math" w:cstheme="majorHAnsi"/>
            <w:sz w:val="32"/>
            <w:szCs w:val="32"/>
          </w:rPr>
          <m:t xml:space="preserve">e </m:t>
        </m:r>
        <m:sSub>
          <m:sSubPr>
            <m:ctrlPr>
              <w:rPr>
                <w:rFonts w:ascii="Cambria Math" w:hAnsi="Cambria Math" w:cstheme="majorHAnsi"/>
                <w:i/>
                <w:sz w:val="32"/>
                <w:szCs w:val="32"/>
              </w:rPr>
            </m:ctrlPr>
          </m:sSubPr>
          <m:e>
            <m:r>
              <w:rPr>
                <w:rFonts w:ascii="Cambria Math" w:hAnsi="Cambria Math" w:cstheme="majorHAnsi"/>
                <w:sz w:val="32"/>
                <w:szCs w:val="32"/>
              </w:rPr>
              <m:t>α</m:t>
            </m:r>
          </m:e>
          <m:sub>
            <m:r>
              <w:rPr>
                <w:rFonts w:ascii="Cambria Math" w:hAnsi="Cambria Math" w:cstheme="majorHAnsi"/>
                <w:sz w:val="32"/>
                <w:szCs w:val="32"/>
              </w:rPr>
              <m:t>2</m:t>
            </m:r>
          </m:sub>
        </m:sSub>
      </m:oMath>
      <w:r w:rsidRPr="00603E4C">
        <w:t xml:space="preserve"> </w:t>
      </w:r>
      <w:r w:rsidRPr="00603E4C">
        <w:rPr>
          <w:rFonts w:asciiTheme="majorHAnsi" w:eastAsiaTheme="minorEastAsia" w:hAnsiTheme="majorHAnsi" w:cstheme="majorHAnsi"/>
          <w:sz w:val="32"/>
          <w:szCs w:val="32"/>
        </w:rPr>
        <w:t>due valori dipendenti soltanto da un fissato. Allora si avrà che</w:t>
      </w:r>
    </w:p>
    <w:p w14:paraId="676F534E" w14:textId="311C3BBC"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C9387A0" wp14:editId="1430D9B2">
            <wp:extent cx="6120130" cy="72517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pic:cNvPicPr/>
                  </pic:nvPicPr>
                  <pic:blipFill>
                    <a:blip r:embed="rId138">
                      <a:extLst>
                        <a:ext uri="{28A0092B-C50C-407E-A947-70E740481C1C}">
                          <a14:useLocalDpi xmlns:a14="http://schemas.microsoft.com/office/drawing/2010/main" val="0"/>
                        </a:ext>
                      </a:extLst>
                    </a:blip>
                    <a:stretch>
                      <a:fillRect/>
                    </a:stretch>
                  </pic:blipFill>
                  <pic:spPr>
                    <a:xfrm>
                      <a:off x="0" y="0"/>
                      <a:ext cx="6120130" cy="725170"/>
                    </a:xfrm>
                    <a:prstGeom prst="rect">
                      <a:avLst/>
                    </a:prstGeom>
                  </pic:spPr>
                </pic:pic>
              </a:graphicData>
            </a:graphic>
          </wp:inline>
        </w:drawing>
      </w:r>
    </w:p>
    <w:p w14:paraId="232C6C5F" w14:textId="3640C933"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Ecco che, se è possibile dimostrare che</w:t>
      </w:r>
    </w:p>
    <w:p w14:paraId="6E738503" w14:textId="3F4CD26D"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1920E6" wp14:editId="0B75BFD4">
            <wp:extent cx="6120130" cy="34607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pic:nvPicPr>
                  <pic:blipFill>
                    <a:blip r:embed="rId139">
                      <a:extLst>
                        <a:ext uri="{28A0092B-C50C-407E-A947-70E740481C1C}">
                          <a14:useLocalDpi xmlns:a14="http://schemas.microsoft.com/office/drawing/2010/main" val="0"/>
                        </a:ext>
                      </a:extLst>
                    </a:blip>
                    <a:stretch>
                      <a:fillRect/>
                    </a:stretch>
                  </pic:blipFill>
                  <pic:spPr>
                    <a:xfrm>
                      <a:off x="0" y="0"/>
                      <a:ext cx="6120130" cy="346075"/>
                    </a:xfrm>
                    <a:prstGeom prst="rect">
                      <a:avLst/>
                    </a:prstGeom>
                  </pic:spPr>
                </pic:pic>
              </a:graphicData>
            </a:graphic>
          </wp:inline>
        </w:drawing>
      </w:r>
    </w:p>
    <w:p w14:paraId="01317219" w14:textId="3473B168"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allora la condizione precedente è equivalente a</w:t>
      </w:r>
    </w:p>
    <w:p w14:paraId="5569B068" w14:textId="1C17A544"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E1011A7" wp14:editId="78597CDA">
            <wp:extent cx="6120130" cy="471170"/>
            <wp:effectExtent l="0" t="0" r="0" b="5080"/>
            <wp:docPr id="125" name="Immagine 1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 125" descr="Immagine che contiene testo&#10;&#10;Descrizione generata automaticamente"/>
                    <pic:cNvPicPr/>
                  </pic:nvPicPr>
                  <pic:blipFill>
                    <a:blip r:embed="rId140">
                      <a:extLst>
                        <a:ext uri="{28A0092B-C50C-407E-A947-70E740481C1C}">
                          <a14:useLocalDpi xmlns:a14="http://schemas.microsoft.com/office/drawing/2010/main" val="0"/>
                        </a:ext>
                      </a:extLst>
                    </a:blip>
                    <a:stretch>
                      <a:fillRect/>
                    </a:stretch>
                  </pic:blipFill>
                  <pic:spPr>
                    <a:xfrm>
                      <a:off x="0" y="0"/>
                      <a:ext cx="6120130" cy="471170"/>
                    </a:xfrm>
                    <a:prstGeom prst="rect">
                      <a:avLst/>
                    </a:prstGeom>
                  </pic:spPr>
                </pic:pic>
              </a:graphicData>
            </a:graphic>
          </wp:inline>
        </w:drawing>
      </w:r>
    </w:p>
    <w:p w14:paraId="522BF519" w14:textId="7A241201"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Il metodo pivotale è usato su popolazioni normali. Dato un campione numeroso (almeno 30</w:t>
      </w:r>
      <w:r>
        <w:rPr>
          <w:rFonts w:asciiTheme="majorHAnsi" w:hAnsiTheme="majorHAnsi" w:cstheme="majorHAnsi"/>
          <w:sz w:val="32"/>
          <w:szCs w:val="32"/>
        </w:rPr>
        <w:t xml:space="preserve"> </w:t>
      </w:r>
      <w:r w:rsidRPr="00603E4C">
        <w:rPr>
          <w:rFonts w:asciiTheme="majorHAnsi" w:hAnsiTheme="majorHAnsi" w:cstheme="majorHAnsi"/>
          <w:sz w:val="32"/>
          <w:szCs w:val="32"/>
        </w:rPr>
        <w:t>elementi) è possibile avvalersi del teorema centrale di convergenza che afferma che la</w:t>
      </w:r>
      <w:r>
        <w:rPr>
          <w:rFonts w:asciiTheme="majorHAnsi" w:hAnsiTheme="majorHAnsi" w:cstheme="majorHAnsi"/>
          <w:sz w:val="32"/>
          <w:szCs w:val="32"/>
        </w:rPr>
        <w:t xml:space="preserve"> </w:t>
      </w:r>
      <w:r w:rsidRPr="00603E4C">
        <w:rPr>
          <w:rFonts w:asciiTheme="majorHAnsi" w:hAnsiTheme="majorHAnsi" w:cstheme="majorHAnsi"/>
          <w:sz w:val="32"/>
          <w:szCs w:val="32"/>
        </w:rPr>
        <w:t>seguente variabile aleatoria converge in distribuzione ad una variabile normale standard.</w:t>
      </w:r>
    </w:p>
    <w:p w14:paraId="54D39956" w14:textId="0E67F91B"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3A14178" wp14:editId="3A66A22A">
            <wp:extent cx="3658111" cy="1543265"/>
            <wp:effectExtent l="0" t="0" r="0" b="0"/>
            <wp:docPr id="127" name="Immagine 12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esto, orologio&#10;&#10;Descrizione generata automaticamente"/>
                    <pic:cNvPicPr/>
                  </pic:nvPicPr>
                  <pic:blipFill>
                    <a:blip r:embed="rId141">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2A38B831" w14:textId="4C02D5CA" w:rsidR="00603E4C" w:rsidRP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Di fatto quindi la nostra variabile aleatoria binomiale è riconducibile a una variabile aleatoria</w:t>
      </w:r>
      <w:r>
        <w:rPr>
          <w:rFonts w:asciiTheme="majorHAnsi" w:hAnsiTheme="majorHAnsi" w:cstheme="majorHAnsi"/>
          <w:sz w:val="32"/>
          <w:szCs w:val="32"/>
        </w:rPr>
        <w:t xml:space="preserve"> </w:t>
      </w:r>
      <w:r w:rsidRPr="00603E4C">
        <w:rPr>
          <w:rFonts w:asciiTheme="majorHAnsi" w:hAnsiTheme="majorHAnsi" w:cstheme="majorHAnsi"/>
          <w:sz w:val="32"/>
          <w:szCs w:val="32"/>
        </w:rPr>
        <w:t>normale su cui svolgeremo il metodo pivotale Questo procedimento è chiamato metodo</w:t>
      </w:r>
      <w:r>
        <w:rPr>
          <w:rFonts w:asciiTheme="majorHAnsi" w:hAnsiTheme="majorHAnsi" w:cstheme="majorHAnsi"/>
          <w:sz w:val="32"/>
          <w:szCs w:val="32"/>
        </w:rPr>
        <w:t xml:space="preserve"> </w:t>
      </w:r>
      <w:r w:rsidRPr="00603E4C">
        <w:rPr>
          <w:rFonts w:asciiTheme="majorHAnsi" w:hAnsiTheme="majorHAnsi" w:cstheme="majorHAnsi"/>
          <w:sz w:val="32"/>
          <w:szCs w:val="32"/>
        </w:rPr>
        <w:t>pivotale approssimato. Quindi si determinerà un intervallo di confidenza dato uno specifico</w:t>
      </w:r>
      <w:r>
        <w:rPr>
          <w:rFonts w:asciiTheme="majorHAnsi" w:hAnsiTheme="majorHAnsi" w:cstheme="majorHAnsi"/>
          <w:sz w:val="32"/>
          <w:szCs w:val="32"/>
        </w:rPr>
        <w:t xml:space="preserve"> </w:t>
      </w:r>
      <w:r w:rsidRPr="00603E4C">
        <w:rPr>
          <w:rFonts w:asciiTheme="majorHAnsi" w:hAnsiTheme="majorHAnsi" w:cstheme="majorHAnsi"/>
          <w:sz w:val="32"/>
          <w:szCs w:val="32"/>
        </w:rPr>
        <w:t>grado di fiducia.</w:t>
      </w:r>
    </w:p>
    <w:p w14:paraId="112FCD3B" w14:textId="1832744E"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Si definisce quindi una variabile aleatoria normale </w:t>
      </w:r>
      <w:r w:rsidRPr="00603E4C">
        <w:rPr>
          <w:rFonts w:ascii="Cambria Math" w:hAnsi="Cambria Math" w:cs="Cambria Math"/>
          <w:sz w:val="32"/>
          <w:szCs w:val="32"/>
        </w:rPr>
        <w:t>𝑋</w:t>
      </w:r>
      <w:r w:rsidRPr="00603E4C">
        <w:rPr>
          <w:rFonts w:asciiTheme="majorHAnsi" w:hAnsiTheme="majorHAnsi" w:cstheme="majorHAnsi"/>
          <w:sz w:val="32"/>
          <w:szCs w:val="32"/>
        </w:rPr>
        <w:t xml:space="preserve"> tale che </w:t>
      </w:r>
      <w:r w:rsidRPr="00603E4C">
        <w:rPr>
          <w:rFonts w:ascii="Cambria Math" w:hAnsi="Cambria Math" w:cs="Cambria Math"/>
          <w:sz w:val="32"/>
          <w:szCs w:val="32"/>
        </w:rPr>
        <w:t>𝐸</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μ e </w:t>
      </w:r>
      <w:r w:rsidRPr="00603E4C">
        <w:rPr>
          <w:rFonts w:ascii="Cambria Math" w:hAnsi="Cambria Math" w:cs="Cambria Math"/>
          <w:sz w:val="32"/>
          <w:szCs w:val="32"/>
        </w:rPr>
        <w:t>𝑣𝑎𝑟</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m:oMath>
        <m:sSup>
          <m:sSupPr>
            <m:ctrlPr>
              <w:rPr>
                <w:rFonts w:ascii="Cambria Math" w:hAnsi="Cambria Math" w:cstheme="majorHAnsi"/>
                <w:i/>
                <w:sz w:val="32"/>
                <w:szCs w:val="32"/>
              </w:rPr>
            </m:ctrlPr>
          </m:sSupPr>
          <m:e>
            <m:r>
              <w:rPr>
                <w:rFonts w:ascii="Cambria Math" w:hAnsi="Cambria Math" w:cstheme="majorHAnsi"/>
                <w:sz w:val="32"/>
                <w:szCs w:val="32"/>
              </w:rPr>
              <m:t>σ</m:t>
            </m:r>
          </m:e>
          <m:sup>
            <m:r>
              <w:rPr>
                <w:rFonts w:ascii="Cambria Math" w:hAnsi="Cambria Math" w:cstheme="majorHAnsi"/>
                <w:sz w:val="32"/>
                <w:szCs w:val="32"/>
              </w:rPr>
              <m:t>2</m:t>
            </m:r>
          </m:sup>
        </m:sSup>
      </m:oMath>
      <w:r w:rsidRPr="00603E4C">
        <w:rPr>
          <w:rFonts w:asciiTheme="majorHAnsi" w:hAnsiTheme="majorHAnsi" w:cstheme="majorHAnsi"/>
          <w:sz w:val="32"/>
          <w:szCs w:val="32"/>
        </w:rPr>
        <w:t>. A</w:t>
      </w:r>
      <w:r>
        <w:rPr>
          <w:rFonts w:asciiTheme="majorHAnsi" w:hAnsiTheme="majorHAnsi" w:cstheme="majorHAnsi"/>
          <w:sz w:val="32"/>
          <w:szCs w:val="32"/>
        </w:rPr>
        <w:t xml:space="preserve"> </w:t>
      </w:r>
      <w:r w:rsidRPr="00603E4C">
        <w:rPr>
          <w:rFonts w:asciiTheme="majorHAnsi" w:hAnsiTheme="majorHAnsi" w:cstheme="majorHAnsi"/>
          <w:sz w:val="32"/>
          <w:szCs w:val="32"/>
        </w:rPr>
        <w:t xml:space="preserve">questo punto è possibile definire una variabile aleatoria </w:t>
      </w:r>
      <w:r w:rsidRPr="00603E4C">
        <w:rPr>
          <w:rFonts w:ascii="Cambria Math" w:hAnsi="Cambria Math" w:cs="Cambria Math"/>
          <w:sz w:val="32"/>
          <w:szCs w:val="32"/>
        </w:rPr>
        <w:t>𝑍</w:t>
      </w:r>
      <w:r w:rsidRPr="00603E4C">
        <w:rPr>
          <w:rFonts w:asciiTheme="majorHAnsi" w:hAnsiTheme="majorHAnsi" w:cstheme="majorHAnsi"/>
          <w:sz w:val="32"/>
          <w:szCs w:val="32"/>
        </w:rPr>
        <w:t xml:space="preserve"> come una variabile aleatoria di </w:t>
      </w:r>
      <w:r w:rsidRPr="00603E4C">
        <w:rPr>
          <w:rFonts w:ascii="Cambria Math" w:hAnsi="Cambria Math" w:cs="Cambria Math"/>
          <w:sz w:val="32"/>
          <w:szCs w:val="32"/>
        </w:rPr>
        <w:t>𝑛</w:t>
      </w:r>
      <w:r>
        <w:rPr>
          <w:rFonts w:ascii="Cambria Math" w:hAnsi="Cambria Math" w:cs="Cambria Math"/>
          <w:sz w:val="32"/>
          <w:szCs w:val="32"/>
        </w:rPr>
        <w:t xml:space="preserve"> </w:t>
      </w:r>
      <w:r w:rsidRPr="00603E4C">
        <w:rPr>
          <w:rFonts w:asciiTheme="majorHAnsi" w:hAnsiTheme="majorHAnsi" w:cstheme="majorHAnsi"/>
          <w:sz w:val="32"/>
          <w:szCs w:val="32"/>
        </w:rPr>
        <w:t>Pivot siccome rispetta le tre condizioni descritte all’inizio di questa sezione.</w:t>
      </w:r>
      <w:r>
        <w:rPr>
          <w:rFonts w:asciiTheme="majorHAnsi" w:hAnsiTheme="majorHAnsi" w:cstheme="majorHAnsi"/>
          <w:sz w:val="32"/>
          <w:szCs w:val="32"/>
        </w:rPr>
        <w:t xml:space="preserve"> </w:t>
      </w:r>
    </w:p>
    <w:p w14:paraId="45CC3E1A" w14:textId="1EEA0770" w:rsidR="00603E4C" w:rsidRDefault="00603E4C" w:rsidP="00603E4C">
      <w:pPr>
        <w:rPr>
          <w:rFonts w:asciiTheme="majorHAnsi" w:eastAsiaTheme="minorEastAsia" w:hAnsiTheme="majorHAnsi" w:cstheme="majorHAnsi"/>
          <w:sz w:val="32"/>
          <w:szCs w:val="32"/>
        </w:rPr>
      </w:pPr>
      <w:r w:rsidRPr="00603E4C">
        <w:rPr>
          <w:rFonts w:asciiTheme="majorHAnsi" w:hAnsiTheme="majorHAnsi" w:cstheme="majorHAnsi"/>
          <w:sz w:val="32"/>
          <w:szCs w:val="32"/>
        </w:rPr>
        <w:t>Essa può essere quindi usata per il calcolo dell’intervallo di confidenza</w:t>
      </w:r>
      <w:r>
        <w:rPr>
          <w:rFonts w:asciiTheme="majorHAnsi" w:hAnsiTheme="majorHAnsi" w:cstheme="majorHAnsi"/>
          <w:sz w:val="32"/>
          <w:szCs w:val="32"/>
        </w:rPr>
        <w:t xml:space="preserve"> </w:t>
      </w:r>
      <m:oMath>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r>
          <w:rPr>
            <w:rFonts w:ascii="Cambria Math" w:hAnsi="Cambria Math" w:cstheme="majorHAnsi"/>
            <w:sz w:val="32"/>
            <w:szCs w:val="32"/>
          </w:rPr>
          <m:t>)</m:t>
        </m:r>
      </m:oMath>
      <w:r>
        <w:rPr>
          <w:rFonts w:asciiTheme="majorHAnsi" w:eastAsiaTheme="minorEastAsia" w:hAnsiTheme="majorHAnsi" w:cstheme="majorHAnsi"/>
          <w:sz w:val="32"/>
          <w:szCs w:val="32"/>
        </w:rPr>
        <w:t xml:space="preserve"> definito </w:t>
      </w:r>
      <w:r w:rsidRPr="00603E4C">
        <w:rPr>
          <w:rFonts w:asciiTheme="majorHAnsi" w:eastAsiaTheme="minorEastAsia" w:hAnsiTheme="majorHAnsi" w:cstheme="majorHAnsi"/>
          <w:sz w:val="32"/>
          <w:szCs w:val="32"/>
        </w:rPr>
        <w:t>anche dal grado di fiducia stabilito. Si verifica quindi la seguente relazione.</w:t>
      </w:r>
    </w:p>
    <w:p w14:paraId="132C072B" w14:textId="400923E4"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402F6B" wp14:editId="01C6BB39">
            <wp:extent cx="6120130" cy="1379220"/>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pic:cNvPicPr/>
                  </pic:nvPicPr>
                  <pic:blipFill>
                    <a:blip r:embed="rId142">
                      <a:extLst>
                        <a:ext uri="{28A0092B-C50C-407E-A947-70E740481C1C}">
                          <a14:useLocalDpi xmlns:a14="http://schemas.microsoft.com/office/drawing/2010/main" val="0"/>
                        </a:ext>
                      </a:extLst>
                    </a:blip>
                    <a:stretch>
                      <a:fillRect/>
                    </a:stretch>
                  </pic:blipFill>
                  <pic:spPr>
                    <a:xfrm>
                      <a:off x="0" y="0"/>
                      <a:ext cx="6120130" cy="1379220"/>
                    </a:xfrm>
                    <a:prstGeom prst="rect">
                      <a:avLst/>
                    </a:prstGeom>
                  </pic:spPr>
                </pic:pic>
              </a:graphicData>
            </a:graphic>
          </wp:inline>
        </w:drawing>
      </w:r>
    </w:p>
    <w:p w14:paraId="39B2C5C9" w14:textId="21D49EE4"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Come detto, la variabile aleatoria binomiale è tale che </w:t>
      </w:r>
      <w:r w:rsidRPr="00603E4C">
        <w:rPr>
          <w:rFonts w:ascii="Cambria Math" w:hAnsi="Cambria Math" w:cs="Cambria Math"/>
          <w:sz w:val="32"/>
          <w:szCs w:val="32"/>
        </w:rPr>
        <w:t>𝐸</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w:r w:rsidRPr="00603E4C">
        <w:rPr>
          <w:rFonts w:ascii="Cambria Math" w:hAnsi="Cambria Math" w:cs="Cambria Math"/>
          <w:sz w:val="32"/>
          <w:szCs w:val="32"/>
        </w:rPr>
        <w:t>𝑘𝑝</w:t>
      </w:r>
      <w:r w:rsidRPr="00603E4C">
        <w:rPr>
          <w:rFonts w:asciiTheme="majorHAnsi" w:hAnsiTheme="majorHAnsi" w:cstheme="majorHAnsi"/>
          <w:sz w:val="32"/>
          <w:szCs w:val="32"/>
        </w:rPr>
        <w:t xml:space="preserve"> e </w:t>
      </w:r>
      <w:r w:rsidRPr="00603E4C">
        <w:rPr>
          <w:rFonts w:ascii="Cambria Math" w:hAnsi="Cambria Math" w:cs="Cambria Math"/>
          <w:sz w:val="32"/>
          <w:szCs w:val="32"/>
        </w:rPr>
        <w:t>𝑣𝑎𝑟</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w:r w:rsidRPr="00603E4C">
        <w:rPr>
          <w:rFonts w:ascii="Cambria Math" w:hAnsi="Cambria Math" w:cs="Cambria Math"/>
          <w:sz w:val="32"/>
          <w:szCs w:val="32"/>
        </w:rPr>
        <w:t>𝑘𝑝</w:t>
      </w:r>
      <w:r w:rsidRPr="00603E4C">
        <w:rPr>
          <w:rFonts w:asciiTheme="majorHAnsi" w:hAnsiTheme="majorHAnsi" w:cstheme="majorHAnsi"/>
          <w:sz w:val="32"/>
          <w:szCs w:val="32"/>
        </w:rPr>
        <w:t xml:space="preserve">(1 − </w:t>
      </w:r>
      <w:r w:rsidRPr="00603E4C">
        <w:rPr>
          <w:rFonts w:ascii="Cambria Math" w:hAnsi="Cambria Math" w:cs="Cambria Math"/>
          <w:sz w:val="32"/>
          <w:szCs w:val="32"/>
        </w:rPr>
        <w:t>𝑝</w:t>
      </w:r>
      <w:r w:rsidRPr="00603E4C">
        <w:rPr>
          <w:rFonts w:asciiTheme="majorHAnsi" w:hAnsiTheme="majorHAnsi" w:cstheme="majorHAnsi"/>
          <w:sz w:val="32"/>
          <w:szCs w:val="32"/>
        </w:rPr>
        <w:t>).</w:t>
      </w:r>
      <w:r>
        <w:rPr>
          <w:rFonts w:asciiTheme="majorHAnsi" w:hAnsiTheme="majorHAnsi" w:cstheme="majorHAnsi"/>
          <w:sz w:val="32"/>
          <w:szCs w:val="32"/>
        </w:rPr>
        <w:t xml:space="preserve"> </w:t>
      </w:r>
      <w:r w:rsidRPr="00603E4C">
        <w:rPr>
          <w:rFonts w:asciiTheme="majorHAnsi" w:hAnsiTheme="majorHAnsi" w:cstheme="majorHAnsi"/>
          <w:sz w:val="32"/>
          <w:szCs w:val="32"/>
        </w:rPr>
        <w:t>Applicando il teorema centrale di convergenza risulta che</w:t>
      </w:r>
    </w:p>
    <w:p w14:paraId="74E04593" w14:textId="210F6B0A"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049B472" wp14:editId="26B8F804">
            <wp:extent cx="6120130" cy="829310"/>
            <wp:effectExtent l="0" t="0" r="0" b="8890"/>
            <wp:docPr id="129" name="Immagine 1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10;&#10;Descrizione generata automaticamente"/>
                    <pic:cNvPicPr/>
                  </pic:nvPicPr>
                  <pic:blipFill>
                    <a:blip r:embed="rId143">
                      <a:extLst>
                        <a:ext uri="{28A0092B-C50C-407E-A947-70E740481C1C}">
                          <a14:useLocalDpi xmlns:a14="http://schemas.microsoft.com/office/drawing/2010/main" val="0"/>
                        </a:ext>
                      </a:extLst>
                    </a:blip>
                    <a:stretch>
                      <a:fillRect/>
                    </a:stretch>
                  </pic:blipFill>
                  <pic:spPr>
                    <a:xfrm>
                      <a:off x="0" y="0"/>
                      <a:ext cx="6120130" cy="829310"/>
                    </a:xfrm>
                    <a:prstGeom prst="rect">
                      <a:avLst/>
                    </a:prstGeom>
                  </pic:spPr>
                </pic:pic>
              </a:graphicData>
            </a:graphic>
          </wp:inline>
        </w:drawing>
      </w:r>
    </w:p>
    <w:p w14:paraId="678A1597" w14:textId="0D2A3E46"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Assumendo campione con ampiezza minima 30 è possibile determinare l’intervallo di</w:t>
      </w:r>
      <w:r>
        <w:rPr>
          <w:rFonts w:asciiTheme="majorHAnsi" w:hAnsiTheme="majorHAnsi" w:cstheme="majorHAnsi"/>
          <w:sz w:val="32"/>
          <w:szCs w:val="32"/>
        </w:rPr>
        <w:t xml:space="preserve"> </w:t>
      </w:r>
      <w:r w:rsidRPr="00603E4C">
        <w:rPr>
          <w:rFonts w:asciiTheme="majorHAnsi" w:hAnsiTheme="majorHAnsi" w:cstheme="majorHAnsi"/>
          <w:sz w:val="32"/>
          <w:szCs w:val="32"/>
        </w:rPr>
        <w:t>confidenza secondo la seguente relazione.</w:t>
      </w:r>
    </w:p>
    <w:p w14:paraId="28A3CE6F" w14:textId="7522B3EB"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5176DCD" wp14:editId="6839313C">
            <wp:extent cx="6120130" cy="947420"/>
            <wp:effectExtent l="0" t="0" r="0" b="5080"/>
            <wp:docPr id="130" name="Immagine 1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descr="Immagine che contiene testo&#10;&#10;Descrizione generata automaticamente"/>
                    <pic:cNvPicPr/>
                  </pic:nvPicPr>
                  <pic:blipFill>
                    <a:blip r:embed="rId144">
                      <a:extLst>
                        <a:ext uri="{28A0092B-C50C-407E-A947-70E740481C1C}">
                          <a14:useLocalDpi xmlns:a14="http://schemas.microsoft.com/office/drawing/2010/main" val="0"/>
                        </a:ext>
                      </a:extLst>
                    </a:blip>
                    <a:stretch>
                      <a:fillRect/>
                    </a:stretch>
                  </pic:blipFill>
                  <pic:spPr>
                    <a:xfrm>
                      <a:off x="0" y="0"/>
                      <a:ext cx="6120130" cy="947420"/>
                    </a:xfrm>
                    <a:prstGeom prst="rect">
                      <a:avLst/>
                    </a:prstGeom>
                  </pic:spPr>
                </pic:pic>
              </a:graphicData>
            </a:graphic>
          </wp:inline>
        </w:drawing>
      </w:r>
    </w:p>
    <w:p w14:paraId="4F5D3881" w14:textId="7D8F2368"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Dopo alcune trasformazioni matematiche si ottiene</w:t>
      </w:r>
    </w:p>
    <w:p w14:paraId="774E5778" w14:textId="7DC476C6"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692C2AB" wp14:editId="3ADE5089">
            <wp:extent cx="6120130" cy="631190"/>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pic:cNvPicPr/>
                  </pic:nvPicPr>
                  <pic:blipFill>
                    <a:blip r:embed="rId145">
                      <a:extLst>
                        <a:ext uri="{28A0092B-C50C-407E-A947-70E740481C1C}">
                          <a14:useLocalDpi xmlns:a14="http://schemas.microsoft.com/office/drawing/2010/main" val="0"/>
                        </a:ext>
                      </a:extLst>
                    </a:blip>
                    <a:stretch>
                      <a:fillRect/>
                    </a:stretch>
                  </pic:blipFill>
                  <pic:spPr>
                    <a:xfrm>
                      <a:off x="0" y="0"/>
                      <a:ext cx="6120130" cy="631190"/>
                    </a:xfrm>
                    <a:prstGeom prst="rect">
                      <a:avLst/>
                    </a:prstGeom>
                  </pic:spPr>
                </pic:pic>
              </a:graphicData>
            </a:graphic>
          </wp:inline>
        </w:drawing>
      </w:r>
    </w:p>
    <w:p w14:paraId="750D966B" w14:textId="10BD08AB"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Le radici di </w:t>
      </w:r>
      <w:r w:rsidRPr="00603E4C">
        <w:rPr>
          <w:rFonts w:asciiTheme="majorHAnsi" w:hAnsiTheme="majorHAnsi" w:cstheme="majorHAnsi"/>
          <w:sz w:val="32"/>
          <w:szCs w:val="32"/>
        </w:rPr>
        <w:t>queste disequazioni</w:t>
      </w:r>
      <w:r w:rsidRPr="00603E4C">
        <w:rPr>
          <w:rFonts w:asciiTheme="majorHAnsi" w:hAnsiTheme="majorHAnsi" w:cstheme="majorHAnsi"/>
          <w:sz w:val="32"/>
          <w:szCs w:val="32"/>
        </w:rPr>
        <w:t xml:space="preserve"> risultato infine</w:t>
      </w:r>
    </w:p>
    <w:p w14:paraId="649FD002" w14:textId="431D1E1D"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E13A1DF" wp14:editId="623B8E2C">
            <wp:extent cx="6120130" cy="339598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magine 132"/>
                    <pic:cNvPicPr/>
                  </pic:nvPicPr>
                  <pic:blipFill>
                    <a:blip r:embed="rId146">
                      <a:extLst>
                        <a:ext uri="{28A0092B-C50C-407E-A947-70E740481C1C}">
                          <a14:useLocalDpi xmlns:a14="http://schemas.microsoft.com/office/drawing/2010/main" val="0"/>
                        </a:ext>
                      </a:extLst>
                    </a:blip>
                    <a:stretch>
                      <a:fillRect/>
                    </a:stretch>
                  </pic:blipFill>
                  <pic:spPr>
                    <a:xfrm>
                      <a:off x="0" y="0"/>
                      <a:ext cx="6120130" cy="3395980"/>
                    </a:xfrm>
                    <a:prstGeom prst="rect">
                      <a:avLst/>
                    </a:prstGeom>
                  </pic:spPr>
                </pic:pic>
              </a:graphicData>
            </a:graphic>
          </wp:inline>
        </w:drawing>
      </w:r>
    </w:p>
    <w:p w14:paraId="4F192543" w14:textId="063E3DBB" w:rsidR="008B2F10" w:rsidRDefault="008B2F10" w:rsidP="00603E4C">
      <w:pPr>
        <w:rPr>
          <w:rFonts w:asciiTheme="majorHAnsi" w:hAnsiTheme="majorHAnsi" w:cstheme="majorHAnsi"/>
          <w:sz w:val="32"/>
          <w:szCs w:val="32"/>
        </w:rPr>
      </w:pPr>
      <w:r w:rsidRPr="008B2F10">
        <w:rPr>
          <w:rFonts w:asciiTheme="majorHAnsi" w:hAnsiTheme="majorHAnsi" w:cstheme="majorHAnsi"/>
          <w:sz w:val="32"/>
          <w:szCs w:val="32"/>
        </w:rPr>
        <w:t>Calcolando i suddetti coefficienti sarà possibile ottenere l’intervallo di confidenza.</w:t>
      </w:r>
    </w:p>
    <w:p w14:paraId="1CD2E602" w14:textId="34D17BEA" w:rsidR="008B2F10" w:rsidRDefault="008B2F10"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E07B962" wp14:editId="0A6737B9">
            <wp:extent cx="3315163" cy="1409897"/>
            <wp:effectExtent l="0" t="0" r="0" b="0"/>
            <wp:docPr id="133" name="Immagine 1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magine 133" descr="Immagine che contiene testo&#10;&#10;Descrizione generata automaticamente"/>
                    <pic:cNvPicPr/>
                  </pic:nvPicPr>
                  <pic:blipFill>
                    <a:blip r:embed="rId147">
                      <a:extLst>
                        <a:ext uri="{28A0092B-C50C-407E-A947-70E740481C1C}">
                          <a14:useLocalDpi xmlns:a14="http://schemas.microsoft.com/office/drawing/2010/main" val="0"/>
                        </a:ext>
                      </a:extLst>
                    </a:blip>
                    <a:stretch>
                      <a:fillRect/>
                    </a:stretch>
                  </pic:blipFill>
                  <pic:spPr>
                    <a:xfrm>
                      <a:off x="0" y="0"/>
                      <a:ext cx="3315163" cy="1409897"/>
                    </a:xfrm>
                    <a:prstGeom prst="rect">
                      <a:avLst/>
                    </a:prstGeom>
                  </pic:spPr>
                </pic:pic>
              </a:graphicData>
            </a:graphic>
          </wp:inline>
        </w:drawing>
      </w:r>
    </w:p>
    <w:p w14:paraId="638B9354" w14:textId="50C56798" w:rsidR="008B2F10" w:rsidRDefault="008B2F10" w:rsidP="008B2F10">
      <w:pPr>
        <w:rPr>
          <w:rFonts w:asciiTheme="majorHAnsi" w:hAnsiTheme="majorHAnsi" w:cstheme="majorHAnsi"/>
          <w:sz w:val="32"/>
          <w:szCs w:val="32"/>
        </w:rPr>
      </w:pPr>
      <w:r w:rsidRPr="008B2F10">
        <w:rPr>
          <w:rFonts w:asciiTheme="majorHAnsi" w:hAnsiTheme="majorHAnsi" w:cstheme="majorHAnsi"/>
          <w:sz w:val="32"/>
          <w:szCs w:val="32"/>
        </w:rPr>
        <w:t>Il suddetto codice fornisce il risultato (0. 2653021, 0. 3456867). Questo risultato è importante</w:t>
      </w:r>
      <w:r>
        <w:rPr>
          <w:rFonts w:asciiTheme="majorHAnsi" w:hAnsiTheme="majorHAnsi" w:cstheme="majorHAnsi"/>
          <w:sz w:val="32"/>
          <w:szCs w:val="32"/>
        </w:rPr>
        <w:t xml:space="preserve"> </w:t>
      </w:r>
      <w:r w:rsidRPr="008B2F10">
        <w:rPr>
          <w:rFonts w:asciiTheme="majorHAnsi" w:hAnsiTheme="majorHAnsi" w:cstheme="majorHAnsi"/>
          <w:sz w:val="32"/>
          <w:szCs w:val="32"/>
        </w:rPr>
        <w:t xml:space="preserve">ed è coerente con il valore del parametro </w:t>
      </w:r>
      <w:r w:rsidRPr="008B2F10">
        <w:rPr>
          <w:rFonts w:ascii="Cambria Math" w:hAnsi="Cambria Math" w:cs="Cambria Math"/>
          <w:sz w:val="32"/>
          <w:szCs w:val="32"/>
        </w:rPr>
        <w:t>𝑝</w:t>
      </w:r>
      <w:r w:rsidRPr="008B2F10">
        <w:rPr>
          <w:rFonts w:asciiTheme="majorHAnsi" w:hAnsiTheme="majorHAnsi" w:cstheme="majorHAnsi"/>
          <w:sz w:val="32"/>
          <w:szCs w:val="32"/>
        </w:rPr>
        <w:t xml:space="preserve"> = 0. 3.</w:t>
      </w:r>
    </w:p>
    <w:p w14:paraId="40240072" w14:textId="21489411" w:rsidR="008B2F10" w:rsidRDefault="008B2F10" w:rsidP="008B2F10">
      <w:pPr>
        <w:pStyle w:val="Titolo1"/>
        <w:numPr>
          <w:ilvl w:val="1"/>
          <w:numId w:val="17"/>
        </w:numPr>
        <w:rPr>
          <w:color w:val="000000" w:themeColor="text1"/>
          <w:sz w:val="36"/>
          <w:szCs w:val="36"/>
        </w:rPr>
      </w:pPr>
      <w:r w:rsidRPr="008B2F10">
        <w:rPr>
          <w:color w:val="000000" w:themeColor="text1"/>
          <w:sz w:val="36"/>
          <w:szCs w:val="36"/>
        </w:rPr>
        <w:t>Verifica delle Ipotesi</w:t>
      </w:r>
    </w:p>
    <w:p w14:paraId="75A2AC08" w14:textId="0BA7F1E5"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 xml:space="preserve">La verifica delle ipotesi è una importante area dell’inferenza statistica ed è molto </w:t>
      </w:r>
      <w:r w:rsidRPr="00CB5BD5">
        <w:rPr>
          <w:rFonts w:asciiTheme="majorHAnsi" w:hAnsiTheme="majorHAnsi" w:cstheme="majorHAnsi"/>
          <w:sz w:val="32"/>
          <w:szCs w:val="32"/>
        </w:rPr>
        <w:t>utile, per esempio,</w:t>
      </w:r>
      <w:r w:rsidRPr="00CB5BD5">
        <w:rPr>
          <w:rFonts w:asciiTheme="majorHAnsi" w:hAnsiTheme="majorHAnsi" w:cstheme="majorHAnsi"/>
          <w:sz w:val="32"/>
          <w:szCs w:val="32"/>
        </w:rPr>
        <w:t xml:space="preserve"> in contesti di valutazione di prestazioni ipotizzate o di indagini sperimentali</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industriali.</w:t>
      </w:r>
    </w:p>
    <w:p w14:paraId="23FD0B7C" w14:textId="77777777"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In generale gli elementi che costituiscono il punto di partenza del procedimento di verifica</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delle ipotesi sono una popolazione descritta da una variabile aleatoria </w:t>
      </w:r>
      <w:r w:rsidRPr="00CB5BD5">
        <w:rPr>
          <w:rFonts w:ascii="Cambria Math" w:hAnsi="Cambria Math" w:cs="Cambria Math"/>
          <w:sz w:val="32"/>
          <w:szCs w:val="32"/>
        </w:rPr>
        <w:t>𝑋</w:t>
      </w:r>
      <w:r w:rsidRPr="00CB5BD5">
        <w:rPr>
          <w:rFonts w:asciiTheme="majorHAnsi" w:hAnsiTheme="majorHAnsi" w:cstheme="majorHAnsi"/>
          <w:sz w:val="32"/>
          <w:szCs w:val="32"/>
        </w:rPr>
        <w:t xml:space="preserve"> caratterizzata da</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una funzione di probabilità o densità di probabilità </w:t>
      </w:r>
      <w:proofErr w:type="gramStart"/>
      <w:r w:rsidRPr="00CB5BD5">
        <w:rPr>
          <w:rFonts w:ascii="Cambria Math" w:hAnsi="Cambria Math" w:cs="Cambria Math"/>
          <w:sz w:val="32"/>
          <w:szCs w:val="32"/>
        </w:rPr>
        <w:t>𝑓</w:t>
      </w:r>
      <w:r w:rsidRPr="00CB5BD5">
        <w:rPr>
          <w:rFonts w:asciiTheme="majorHAnsi" w:hAnsiTheme="majorHAnsi" w:cstheme="majorHAnsi"/>
          <w:sz w:val="32"/>
          <w:szCs w:val="32"/>
        </w:rPr>
        <w:t>(</w:t>
      </w:r>
      <w:proofErr w:type="gramEnd"/>
      <w:r w:rsidRPr="00CB5BD5">
        <w:rPr>
          <w:rFonts w:ascii="Cambria Math" w:hAnsi="Cambria Math" w:cs="Cambria Math"/>
          <w:sz w:val="32"/>
          <w:szCs w:val="32"/>
        </w:rPr>
        <w:t>𝑥</w:t>
      </w:r>
      <w:r w:rsidRPr="00CB5BD5">
        <w:rPr>
          <w:rFonts w:asciiTheme="majorHAnsi" w:hAnsiTheme="majorHAnsi" w:cstheme="majorHAnsi"/>
          <w:sz w:val="32"/>
          <w:szCs w:val="32"/>
        </w:rPr>
        <w:t>; ϑ), un’ipotesi su di un parametro non</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noto ϑ </w:t>
      </w:r>
      <w:r w:rsidRPr="00CB5BD5">
        <w:rPr>
          <w:rFonts w:asciiTheme="majorHAnsi" w:hAnsiTheme="majorHAnsi" w:cstheme="majorHAnsi"/>
          <w:sz w:val="32"/>
          <w:szCs w:val="32"/>
        </w:rPr>
        <w:lastRenderedPageBreak/>
        <w:t xml:space="preserve">della popolazione ed un campione casuale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hAnsiTheme="majorHAnsi" w:cstheme="majorHAnsi"/>
          <w:sz w:val="32"/>
          <w:szCs w:val="32"/>
        </w:rPr>
        <w:t xml:space="preserve"> estratto dalla popolazione.</w:t>
      </w:r>
    </w:p>
    <w:p w14:paraId="7CE0B451" w14:textId="27954176"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Occorre in primo luogo precisare il significato di ipotesi statistica.</w:t>
      </w:r>
    </w:p>
    <w:p w14:paraId="0DF089DE" w14:textId="6AD910DC"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Un’ipotesi statistica è una congettura su un parametro non noto ϑ. Se l’ipotesi statistica è</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specifica completamente </w:t>
      </w:r>
      <w:proofErr w:type="gramStart"/>
      <w:r w:rsidRPr="00CB5BD5">
        <w:rPr>
          <w:rFonts w:ascii="Cambria Math" w:hAnsi="Cambria Math" w:cs="Cambria Math"/>
          <w:sz w:val="32"/>
          <w:szCs w:val="32"/>
        </w:rPr>
        <w:t>𝑓</w:t>
      </w:r>
      <w:r w:rsidRPr="00CB5BD5">
        <w:rPr>
          <w:rFonts w:asciiTheme="majorHAnsi" w:hAnsiTheme="majorHAnsi" w:cstheme="majorHAnsi"/>
          <w:sz w:val="32"/>
          <w:szCs w:val="32"/>
        </w:rPr>
        <w:t>(</w:t>
      </w:r>
      <w:proofErr w:type="gramEnd"/>
      <w:r w:rsidRPr="00CB5BD5">
        <w:rPr>
          <w:rFonts w:ascii="Cambria Math" w:hAnsi="Cambria Math" w:cs="Cambria Math"/>
          <w:sz w:val="32"/>
          <w:szCs w:val="32"/>
        </w:rPr>
        <w:t>𝑥</w:t>
      </w:r>
      <w:r w:rsidRPr="00CB5BD5">
        <w:rPr>
          <w:rFonts w:asciiTheme="majorHAnsi" w:hAnsiTheme="majorHAnsi" w:cstheme="majorHAnsi"/>
          <w:sz w:val="32"/>
          <w:szCs w:val="32"/>
        </w:rPr>
        <w:t>; ϑ) allora si dice ipotesi semplice, altrimenti ipotesi composita.</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Per definire una ipotesi statistica si userà il simbolo </w:t>
      </w:r>
      <w:r w:rsidRPr="00CB5BD5">
        <w:rPr>
          <w:rFonts w:ascii="Cambria Math" w:hAnsi="Cambria Math" w:cs="Cambria Math"/>
          <w:sz w:val="32"/>
          <w:szCs w:val="32"/>
        </w:rPr>
        <w:t>𝐻</w:t>
      </w:r>
      <w:r w:rsidRPr="00CB5BD5">
        <w:rPr>
          <w:rFonts w:asciiTheme="majorHAnsi" w:hAnsiTheme="majorHAnsi" w:cstheme="majorHAnsi"/>
          <w:sz w:val="32"/>
          <w:szCs w:val="32"/>
        </w:rPr>
        <w:t xml:space="preserve"> seguito dai due punti e</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dall’affermazione ipotizzata.</w:t>
      </w:r>
    </w:p>
    <w:p w14:paraId="66107AEC" w14:textId="690845C2" w:rsidR="008B2F10" w:rsidRPr="00CB5BD5" w:rsidRDefault="008B2F10" w:rsidP="008B2F10">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L’ipotesi soggetta a verifica viene in genere denotata con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e viene chiamata </w:t>
      </w:r>
      <w:r w:rsidRPr="00CB5BD5">
        <w:rPr>
          <w:rFonts w:asciiTheme="majorHAnsi" w:hAnsiTheme="majorHAnsi" w:cstheme="majorHAnsi"/>
          <w:i/>
          <w:iCs/>
          <w:sz w:val="32"/>
          <w:szCs w:val="32"/>
        </w:rPr>
        <w:t>ipotesi nulla</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Si chiama test di ipotesi il procedimento o regola con cui si decide, sulla base dei dati del</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campione, se accettare o rifiutare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La costruzione del test richiede la formulazione, in contrapposizione all’ipotesi nulla, di una proposizione alternativa. Questa proposizione</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prende il nome di </w:t>
      </w:r>
      <w:r w:rsidRPr="00CB5BD5">
        <w:rPr>
          <w:rFonts w:asciiTheme="majorHAnsi" w:hAnsiTheme="majorHAnsi" w:cstheme="majorHAnsi"/>
          <w:i/>
          <w:iCs/>
          <w:sz w:val="32"/>
          <w:szCs w:val="32"/>
        </w:rPr>
        <w:t>ipotesi alternativa</w:t>
      </w:r>
      <w:r w:rsidRPr="00CB5BD5">
        <w:rPr>
          <w:rFonts w:asciiTheme="majorHAnsi" w:hAnsiTheme="majorHAnsi" w:cstheme="majorHAnsi"/>
          <w:sz w:val="32"/>
          <w:szCs w:val="32"/>
        </w:rPr>
        <w:t xml:space="preserve"> ed è di solito indicata con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oMath>
      <w:r w:rsidRPr="00CB5BD5">
        <w:rPr>
          <w:rFonts w:asciiTheme="majorHAnsi" w:hAnsiTheme="majorHAnsi" w:cstheme="majorHAnsi"/>
          <w:sz w:val="32"/>
          <w:szCs w:val="32"/>
        </w:rPr>
        <w:t xml:space="preserve"> . L’ipotesi nulla (ossia quella soggetta a verifica) si ha quando ϑ </w:t>
      </w:r>
      <w:r w:rsidRPr="00CB5BD5">
        <w:rPr>
          <w:rFonts w:ascii="Cambria Math" w:hAnsi="Cambria Math" w:cs="Cambria Math"/>
          <w:sz w:val="32"/>
          <w:szCs w:val="32"/>
        </w:rPr>
        <w:t>∈</w:t>
      </w:r>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0</m:t>
            </m:r>
          </m:sub>
        </m:sSub>
      </m:oMath>
      <w:r w:rsidRPr="00CB5BD5">
        <w:rPr>
          <w:rFonts w:asciiTheme="majorHAnsi" w:hAnsiTheme="majorHAnsi" w:cstheme="majorHAnsi"/>
          <w:sz w:val="32"/>
          <w:szCs w:val="32"/>
        </w:rPr>
        <w:t>mentre l’ipotesi alternativa si ha quando</w:t>
      </w:r>
      <w:r w:rsidRPr="00CB5BD5">
        <w:rPr>
          <w:rFonts w:asciiTheme="majorHAnsi" w:hAnsiTheme="majorHAnsi" w:cstheme="majorHAnsi"/>
          <w:sz w:val="32"/>
          <w:szCs w:val="32"/>
        </w:rPr>
        <w:t xml:space="preserve"> </w:t>
      </w:r>
      <m:oMath>
        <m:r>
          <w:rPr>
            <w:rFonts w:ascii="Cambria Math" w:hAnsi="Cambria Math" w:cstheme="majorHAnsi"/>
            <w:sz w:val="32"/>
            <w:szCs w:val="32"/>
          </w:rPr>
          <m:t>ϑ∈</m:t>
        </m:r>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1</m:t>
            </m:r>
          </m:sub>
        </m:sSub>
      </m:oMath>
      <w:r w:rsidR="005519F3" w:rsidRPr="00CB5BD5">
        <w:rPr>
          <w:rFonts w:asciiTheme="majorHAnsi" w:eastAsiaTheme="minorEastAsia" w:hAnsiTheme="majorHAnsi" w:cstheme="majorHAnsi"/>
          <w:sz w:val="32"/>
          <w:szCs w:val="32"/>
        </w:rPr>
        <w:t xml:space="preserve"> </w:t>
      </w:r>
      <w:r w:rsidR="005519F3" w:rsidRPr="00CB5BD5">
        <w:rPr>
          <w:rFonts w:asciiTheme="majorHAnsi" w:eastAsiaTheme="minorEastAsia" w:hAnsiTheme="majorHAnsi" w:cstheme="majorHAnsi"/>
          <w:sz w:val="32"/>
          <w:szCs w:val="32"/>
        </w:rPr>
        <w:t>- avendo partizionato lo spazio parametrico</w:t>
      </w:r>
      <w:r w:rsidR="005519F3" w:rsidRPr="00CB5BD5">
        <w:rPr>
          <w:rFonts w:asciiTheme="majorHAnsi" w:eastAsiaTheme="minorEastAsia" w:hAnsiTheme="majorHAnsi" w:cstheme="majorHAnsi"/>
          <w:sz w:val="32"/>
          <w:szCs w:val="32"/>
        </w:rPr>
        <w:t xml:space="preserve"> </w:t>
      </w:r>
      <m:oMath>
        <m:r>
          <m:rPr>
            <m:sty m:val="p"/>
          </m:rPr>
          <w:rPr>
            <w:rFonts w:ascii="Cambria Math" w:hAnsi="Cambria Math" w:cstheme="majorHAnsi"/>
            <w:sz w:val="32"/>
            <w:szCs w:val="32"/>
          </w:rPr>
          <m:t>Θ</m:t>
        </m:r>
      </m:oMath>
      <w:r w:rsidR="005519F3" w:rsidRPr="00CB5BD5">
        <w:rPr>
          <w:rFonts w:asciiTheme="majorHAnsi" w:eastAsiaTheme="minorEastAsia" w:hAnsiTheme="majorHAnsi" w:cstheme="majorHAnsi"/>
          <w:sz w:val="32"/>
          <w:szCs w:val="32"/>
        </w:rPr>
        <w:t xml:space="preserve"> in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0</m:t>
            </m:r>
          </m:sub>
        </m:sSub>
      </m:oMath>
      <w:r w:rsidR="005519F3" w:rsidRPr="00CB5BD5">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1</m:t>
            </m:r>
          </m:sub>
        </m:sSub>
      </m:oMath>
      <w:r w:rsidR="005519F3" w:rsidRPr="00CB5BD5">
        <w:rPr>
          <w:rFonts w:asciiTheme="majorHAnsi" w:eastAsiaTheme="minorEastAsia" w:hAnsiTheme="majorHAnsi" w:cstheme="majorHAnsi"/>
          <w:sz w:val="32"/>
          <w:szCs w:val="32"/>
        </w:rPr>
        <w:t xml:space="preserve"> – e si scrive</w:t>
      </w:r>
    </w:p>
    <w:p w14:paraId="7D690C00" w14:textId="638D2D40" w:rsidR="005519F3" w:rsidRPr="00CB5BD5" w:rsidRDefault="005519F3" w:rsidP="008B2F10">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1B486CEF" wp14:editId="224C48AF">
            <wp:extent cx="3458058" cy="733527"/>
            <wp:effectExtent l="0" t="0" r="9525" b="952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pic:cNvPicPr/>
                  </pic:nvPicPr>
                  <pic:blipFill>
                    <a:blip r:embed="rId148">
                      <a:extLst>
                        <a:ext uri="{28A0092B-C50C-407E-A947-70E740481C1C}">
                          <a14:useLocalDpi xmlns:a14="http://schemas.microsoft.com/office/drawing/2010/main" val="0"/>
                        </a:ext>
                      </a:extLst>
                    </a:blip>
                    <a:stretch>
                      <a:fillRect/>
                    </a:stretch>
                  </pic:blipFill>
                  <pic:spPr>
                    <a:xfrm>
                      <a:off x="0" y="0"/>
                      <a:ext cx="3458058" cy="733527"/>
                    </a:xfrm>
                    <a:prstGeom prst="rect">
                      <a:avLst/>
                    </a:prstGeom>
                  </pic:spPr>
                </pic:pic>
              </a:graphicData>
            </a:graphic>
          </wp:inline>
        </w:drawing>
      </w:r>
    </w:p>
    <w:p w14:paraId="3A0DDB9F" w14:textId="2B9CA839"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Il problema della verifica delle ipotesi consiste nel determinare un test ψ che permetta di</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suddividere, mediante opportuni criteri, l’insieme dei possibili campioni, ossia l’insieme delle</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n–</w:t>
      </w:r>
      <w:proofErr w:type="spellStart"/>
      <w:r w:rsidRPr="00CB5BD5">
        <w:rPr>
          <w:rFonts w:asciiTheme="majorHAnsi" w:hAnsiTheme="majorHAnsi" w:cstheme="majorHAnsi"/>
          <w:sz w:val="32"/>
          <w:szCs w:val="32"/>
        </w:rPr>
        <w:t>ple</w:t>
      </w:r>
      <w:proofErr w:type="spellEnd"/>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 xml:space="preserve">) </w:t>
      </w:r>
      <w:r w:rsidRPr="00CB5BD5">
        <w:rPr>
          <w:rFonts w:asciiTheme="majorHAnsi" w:eastAsiaTheme="minorEastAsia" w:hAnsiTheme="majorHAnsi" w:cstheme="majorHAnsi"/>
          <w:sz w:val="32"/>
          <w:szCs w:val="32"/>
        </w:rPr>
        <w:t>assumibili dal vettore aleatorio</w:t>
      </w:r>
      <w:r w:rsidRPr="00CB5BD5">
        <w:rPr>
          <w:rFonts w:asciiTheme="majorHAnsi" w:eastAsiaTheme="minorEastAsia"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 xml:space="preserve"> in due sottoinsiemi: una </w:t>
      </w:r>
      <w:r w:rsidRPr="00CB5BD5">
        <w:rPr>
          <w:rFonts w:asciiTheme="majorHAnsi" w:eastAsiaTheme="minorEastAsia" w:hAnsiTheme="majorHAnsi" w:cstheme="majorHAnsi"/>
          <w:sz w:val="32"/>
          <w:szCs w:val="32"/>
        </w:rPr>
        <w:t xml:space="preserve">regione di accettazione </w:t>
      </w:r>
      <w:r w:rsidRPr="00CB5BD5">
        <w:rPr>
          <w:rFonts w:ascii="Cambria Math" w:eastAsiaTheme="minorEastAsia" w:hAnsi="Cambria Math" w:cs="Cambria Math"/>
          <w:sz w:val="32"/>
          <w:szCs w:val="32"/>
        </w:rPr>
        <w:t>𝐴</w:t>
      </w:r>
      <w:r w:rsidRPr="00CB5BD5">
        <w:rPr>
          <w:rFonts w:asciiTheme="majorHAnsi" w:eastAsiaTheme="minorEastAsia" w:hAnsiTheme="majorHAnsi" w:cstheme="majorHAnsi"/>
          <w:sz w:val="32"/>
          <w:szCs w:val="32"/>
        </w:rPr>
        <w:t xml:space="preserve"> dell’ipotesi nulla ed una regione di rifiuto </w:t>
      </w:r>
      <w:r w:rsidRPr="00CB5BD5">
        <w:rPr>
          <w:rFonts w:ascii="Cambria Math" w:eastAsiaTheme="minorEastAsia" w:hAnsi="Cambria Math" w:cs="Cambria Math"/>
          <w:sz w:val="32"/>
          <w:szCs w:val="32"/>
        </w:rPr>
        <w:t>𝑅</w:t>
      </w:r>
      <w:r w:rsidRPr="00CB5BD5">
        <w:rPr>
          <w:rFonts w:asciiTheme="majorHAnsi" w:eastAsiaTheme="minorEastAsia" w:hAnsiTheme="majorHAnsi" w:cstheme="majorHAnsi"/>
          <w:sz w:val="32"/>
          <w:szCs w:val="32"/>
        </w:rPr>
        <w:t xml:space="preserve"> dell’ipotesi nulla. Il test</w:t>
      </w:r>
      <w:r w:rsidRPr="00CB5BD5">
        <w:rPr>
          <w:rFonts w:asciiTheme="majorHAnsi" w:eastAsiaTheme="minorEastAsia" w:hAnsiTheme="majorHAnsi" w:cstheme="majorHAnsi"/>
          <w:sz w:val="32"/>
          <w:szCs w:val="32"/>
        </w:rPr>
        <w:t xml:space="preserve"> </w:t>
      </w:r>
      <w:r w:rsidRPr="00CB5BD5">
        <w:rPr>
          <w:rFonts w:asciiTheme="majorHAnsi" w:eastAsiaTheme="minorEastAsia" w:hAnsiTheme="majorHAnsi" w:cstheme="majorHAnsi"/>
          <w:sz w:val="32"/>
          <w:szCs w:val="32"/>
        </w:rPr>
        <w:t>ψ può allora essere così formulato: accettare come valida l’ipotesi nulla se il campione</w:t>
      </w:r>
      <w:r w:rsidRPr="00CB5BD5">
        <w:rPr>
          <w:rFonts w:asciiTheme="majorHAnsi" w:eastAsiaTheme="minorEastAsia" w:hAnsiTheme="majorHAnsi" w:cstheme="majorHAnsi"/>
          <w:sz w:val="32"/>
          <w:szCs w:val="32"/>
        </w:rPr>
        <w:t xml:space="preserve"> </w:t>
      </w:r>
      <w:r w:rsidRPr="00CB5BD5">
        <w:rPr>
          <w:rFonts w:asciiTheme="majorHAnsi" w:eastAsiaTheme="minorEastAsia" w:hAnsiTheme="majorHAnsi" w:cstheme="majorHAnsi"/>
          <w:sz w:val="32"/>
          <w:szCs w:val="32"/>
        </w:rPr>
        <w:t>osservato</w:t>
      </w:r>
      <w:r w:rsidRPr="00CB5BD5">
        <w:rPr>
          <w:rFonts w:asciiTheme="majorHAnsi" w:eastAsiaTheme="minorEastAsia" w:hAnsiTheme="majorHAnsi" w:cstheme="majorHAnsi"/>
          <w:sz w:val="32"/>
          <w:szCs w:val="32"/>
        </w:rPr>
        <w:t xml:space="preserve">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w:t>
      </w:r>
      <m:oMath>
        <m:r>
          <w:rPr>
            <w:rFonts w:ascii="Cambria Math" w:eastAsiaTheme="minorEastAsia" w:hAnsi="Cambria Math" w:cstheme="majorHAnsi"/>
            <w:sz w:val="32"/>
            <w:szCs w:val="32"/>
          </w:rPr>
          <m:t>∈A</m:t>
        </m:r>
      </m:oMath>
      <w:r w:rsidRPr="00CB5BD5">
        <w:rPr>
          <w:rFonts w:asciiTheme="majorHAnsi" w:eastAsiaTheme="minorEastAsia" w:hAnsiTheme="majorHAnsi" w:cstheme="majorHAnsi"/>
          <w:sz w:val="32"/>
          <w:szCs w:val="32"/>
        </w:rPr>
        <w:t xml:space="preserve">, </w:t>
      </w:r>
      <w:r w:rsidRPr="00CB5BD5">
        <w:rPr>
          <w:rFonts w:asciiTheme="majorHAnsi" w:eastAsiaTheme="minorEastAsia" w:hAnsiTheme="majorHAnsi" w:cstheme="majorHAnsi"/>
          <w:sz w:val="32"/>
          <w:szCs w:val="32"/>
        </w:rPr>
        <w:t>oppure rifiutare l’ipotesi nulla se invece</w:t>
      </w:r>
      <w:r w:rsidRPr="00CB5BD5">
        <w:rPr>
          <w:rFonts w:asciiTheme="majorHAnsi" w:eastAsiaTheme="minorEastAsia" w:hAnsiTheme="majorHAnsi" w:cstheme="majorHAnsi"/>
          <w:sz w:val="32"/>
          <w:szCs w:val="32"/>
        </w:rPr>
        <w:t xml:space="preserve">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w:t>
      </w:r>
      <m:oMath>
        <m:r>
          <w:rPr>
            <w:rFonts w:ascii="Cambria Math" w:eastAsiaTheme="minorEastAsia" w:hAnsi="Cambria Math" w:cstheme="majorHAnsi"/>
            <w:sz w:val="32"/>
            <w:szCs w:val="32"/>
          </w:rPr>
          <m:t>∈R</m:t>
        </m:r>
      </m:oMath>
      <w:r w:rsidRPr="00CB5BD5">
        <w:rPr>
          <w:rFonts w:asciiTheme="majorHAnsi" w:eastAsiaTheme="minorEastAsia" w:hAnsiTheme="majorHAnsi" w:cstheme="majorHAnsi"/>
          <w:sz w:val="32"/>
          <w:szCs w:val="32"/>
        </w:rPr>
        <w:t>.</w:t>
      </w:r>
    </w:p>
    <w:p w14:paraId="33EE4E80" w14:textId="6F055701"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La veridicità dell’ipotesi nulla e dell’ipotesi alternativa è mutuamente </w:t>
      </w:r>
      <w:r w:rsidRPr="00CB5BD5">
        <w:rPr>
          <w:rFonts w:asciiTheme="majorHAnsi" w:hAnsiTheme="majorHAnsi" w:cstheme="majorHAnsi"/>
          <w:sz w:val="32"/>
          <w:szCs w:val="32"/>
        </w:rPr>
        <w:t xml:space="preserve">esclusiva; quindi, </w:t>
      </w:r>
      <w:r w:rsidRPr="00CB5BD5">
        <w:rPr>
          <w:rFonts w:asciiTheme="majorHAnsi" w:hAnsiTheme="majorHAnsi" w:cstheme="majorHAnsi"/>
          <w:sz w:val="32"/>
          <w:szCs w:val="32"/>
        </w:rPr>
        <w:t>l’ipotesi nulla è vera se e solo se l’ipotesi alternativa è falsa e viceversa. Si dice quindi che</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l’ipotesi</w:t>
      </w:r>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eastAsiaTheme="minorEastAsia" w:hAnsiTheme="majorHAnsi" w:cstheme="majorHAnsi"/>
          <w:sz w:val="32"/>
          <w:szCs w:val="32"/>
        </w:rPr>
        <w:t xml:space="preserve"> </w:t>
      </w:r>
      <w:r w:rsidRPr="00CB5BD5">
        <w:rPr>
          <w:rFonts w:asciiTheme="majorHAnsi" w:eastAsiaTheme="minorEastAsia" w:hAnsiTheme="majorHAnsi" w:cstheme="majorHAnsi"/>
          <w:sz w:val="32"/>
          <w:szCs w:val="32"/>
        </w:rPr>
        <w:t>va verificata in alternativa all’ipotesi</w:t>
      </w:r>
      <w:r w:rsidRPr="00CB5BD5">
        <w:rPr>
          <w:rFonts w:asciiTheme="majorHAnsi" w:eastAsiaTheme="minorEastAsia"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oMath>
      <w:r w:rsidRPr="00CB5BD5">
        <w:rPr>
          <w:rFonts w:asciiTheme="majorHAnsi" w:eastAsiaTheme="minorEastAsia" w:hAnsiTheme="majorHAnsi" w:cstheme="majorHAnsi"/>
          <w:sz w:val="32"/>
          <w:szCs w:val="32"/>
        </w:rPr>
        <w:t>.</w:t>
      </w:r>
    </w:p>
    <w:p w14:paraId="0BBE3E62"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lastRenderedPageBreak/>
        <w:t>Seguendo questo ragionamento si verificano due tipi di errore:</w:t>
      </w:r>
    </w:p>
    <w:p w14:paraId="7144282B" w14:textId="793862A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1. errore di tipo I: si rifiuta l’ipotesi nulla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sebbene essa sia vera. Si verifica con</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probabilità α;</w:t>
      </w:r>
    </w:p>
    <w:p w14:paraId="3AE7B953" w14:textId="3FDB284E"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2. errore di tipo II: si accetta l’ipotesi nulla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sebbene essa sia falsa. Si verifica con</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probabilità β.</w:t>
      </w:r>
    </w:p>
    <w:p w14:paraId="096B7196" w14:textId="63EBF43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Seguono le relazioni:</w:t>
      </w:r>
    </w:p>
    <w:p w14:paraId="6E048DBC" w14:textId="4B68C5FC"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6EE42919" wp14:editId="57073AD4">
            <wp:extent cx="5277587" cy="1190791"/>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pic:cNvPicPr/>
                  </pic:nvPicPr>
                  <pic:blipFill>
                    <a:blip r:embed="rId149">
                      <a:extLst>
                        <a:ext uri="{28A0092B-C50C-407E-A947-70E740481C1C}">
                          <a14:useLocalDpi xmlns:a14="http://schemas.microsoft.com/office/drawing/2010/main" val="0"/>
                        </a:ext>
                      </a:extLst>
                    </a:blip>
                    <a:stretch>
                      <a:fillRect/>
                    </a:stretch>
                  </pic:blipFill>
                  <pic:spPr>
                    <a:xfrm>
                      <a:off x="0" y="0"/>
                      <a:ext cx="5277587" cy="1190791"/>
                    </a:xfrm>
                    <a:prstGeom prst="rect">
                      <a:avLst/>
                    </a:prstGeom>
                  </pic:spPr>
                </pic:pic>
              </a:graphicData>
            </a:graphic>
          </wp:inline>
        </w:drawing>
      </w:r>
    </w:p>
    <w:p w14:paraId="4AAD591E" w14:textId="3E5404CC"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Per campioni casuali di fissata ampiezza, la diminuzione della probabilità di commettere un</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errore di tipo I causa un aumento della probabilità di commettere un errore di tipo II, così</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come la diminuzione della</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probabilità di commettere un errore di tipo II causa un aumento</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della probabilità di commettere un errore di tipo I.</w:t>
      </w:r>
    </w:p>
    <w:p w14:paraId="6B4A2BA1"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Non potendo quindi minimizzare entrambe le probabilità, si preferisce prima stabilire la</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probabilità di commettere un errore di tipo I (assegnando una probabilità piccola, solitamente</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definendo il test statisticamente significativo, definendo il 0. 05 0. 01 testo statisticamente</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molto significativo, oppure 0. 001 definendo il test statisticamente estremamente</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significativo) e poi cercare un test ψ che minimizzi la probabilità di commettere un errore di</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tipo II. La motivazione al fatto di stabilire prima la probabilità dell’errore di tipo I e non del tipo</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II è legata al fatto che nella formulazione delle ipotesi solitamente si dà priorità massima a</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evitare di rifiutare il vero piuttosto che </w:t>
      </w:r>
      <w:proofErr w:type="gramStart"/>
      <w:r w:rsidRPr="00CB5BD5">
        <w:rPr>
          <w:rFonts w:asciiTheme="majorHAnsi" w:hAnsiTheme="majorHAnsi" w:cstheme="majorHAnsi"/>
          <w:sz w:val="32"/>
          <w:szCs w:val="32"/>
        </w:rPr>
        <w:t>il accettare</w:t>
      </w:r>
      <w:proofErr w:type="gramEnd"/>
      <w:r w:rsidRPr="00CB5BD5">
        <w:rPr>
          <w:rFonts w:asciiTheme="majorHAnsi" w:hAnsiTheme="majorHAnsi" w:cstheme="majorHAnsi"/>
          <w:sz w:val="32"/>
          <w:szCs w:val="32"/>
        </w:rPr>
        <w:t xml:space="preserve"> il falso. Comunque, minore è il valore di </w:t>
      </w:r>
      <w:r w:rsidRPr="00CB5BD5">
        <w:rPr>
          <w:rFonts w:ascii="Cambria Math" w:hAnsi="Cambria Math" w:cs="Cambria Math"/>
          <w:sz w:val="32"/>
          <w:szCs w:val="32"/>
        </w:rPr>
        <w:t>𝛼</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maggiore è la credibilità di un eventuale rifiuto dell’ipotesi nulla.</w:t>
      </w:r>
      <w:r w:rsidRPr="00CB5BD5">
        <w:rPr>
          <w:rFonts w:asciiTheme="majorHAnsi" w:hAnsiTheme="majorHAnsi" w:cstheme="majorHAnsi"/>
          <w:sz w:val="32"/>
          <w:szCs w:val="32"/>
        </w:rPr>
        <w:t xml:space="preserve"> </w:t>
      </w:r>
    </w:p>
    <w:p w14:paraId="0D802EC4" w14:textId="2CA649A0"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I test statistici possono essere di tipo bilaterali (anche detti test bidirezionali) e si esprimono</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come segue.</w:t>
      </w:r>
    </w:p>
    <w:p w14:paraId="02634A6F" w14:textId="500BEDDE"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lastRenderedPageBreak/>
        <w:drawing>
          <wp:inline distT="0" distB="0" distL="0" distR="0" wp14:anchorId="675F4017" wp14:editId="5AECF8A6">
            <wp:extent cx="1448002" cy="1038370"/>
            <wp:effectExtent l="0" t="0" r="0" b="952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magine 136"/>
                    <pic:cNvPicPr/>
                  </pic:nvPicPr>
                  <pic:blipFill>
                    <a:blip r:embed="rId150">
                      <a:extLst>
                        <a:ext uri="{28A0092B-C50C-407E-A947-70E740481C1C}">
                          <a14:useLocalDpi xmlns:a14="http://schemas.microsoft.com/office/drawing/2010/main" val="0"/>
                        </a:ext>
                      </a:extLst>
                    </a:blip>
                    <a:stretch>
                      <a:fillRect/>
                    </a:stretch>
                  </pic:blipFill>
                  <pic:spPr>
                    <a:xfrm>
                      <a:off x="0" y="0"/>
                      <a:ext cx="1448002" cy="1038370"/>
                    </a:xfrm>
                    <a:prstGeom prst="rect">
                      <a:avLst/>
                    </a:prstGeom>
                  </pic:spPr>
                </pic:pic>
              </a:graphicData>
            </a:graphic>
          </wp:inline>
        </w:drawing>
      </w:r>
    </w:p>
    <w:p w14:paraId="1633EC36"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Oppure possono essere test unilaterali sinistri o test unilaterali destri (test unidirezionali).</w:t>
      </w:r>
    </w:p>
    <w:p w14:paraId="74B13743" w14:textId="60EB67F0"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Un test unilaterale sinistro si esprime nel seguente modo.</w:t>
      </w:r>
    </w:p>
    <w:p w14:paraId="41FF5B59" w14:textId="401F743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376ED492" wp14:editId="3D56A5B2">
            <wp:extent cx="1352739" cy="981212"/>
            <wp:effectExtent l="0" t="0" r="0" b="9525"/>
            <wp:docPr id="137" name="Immagine 13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orologio&#10;&#10;Descrizione generata automaticamente"/>
                    <pic:cNvPicPr/>
                  </pic:nvPicPr>
                  <pic:blipFill>
                    <a:blip r:embed="rId151">
                      <a:extLst>
                        <a:ext uri="{28A0092B-C50C-407E-A947-70E740481C1C}">
                          <a14:useLocalDpi xmlns:a14="http://schemas.microsoft.com/office/drawing/2010/main" val="0"/>
                        </a:ext>
                      </a:extLst>
                    </a:blip>
                    <a:stretch>
                      <a:fillRect/>
                    </a:stretch>
                  </pic:blipFill>
                  <pic:spPr>
                    <a:xfrm>
                      <a:off x="0" y="0"/>
                      <a:ext cx="1352739" cy="981212"/>
                    </a:xfrm>
                    <a:prstGeom prst="rect">
                      <a:avLst/>
                    </a:prstGeom>
                  </pic:spPr>
                </pic:pic>
              </a:graphicData>
            </a:graphic>
          </wp:inline>
        </w:drawing>
      </w:r>
    </w:p>
    <w:p w14:paraId="11B9E73B" w14:textId="76BF7579"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Un test unilaterale destro si esprime nel seguente modo.</w:t>
      </w:r>
    </w:p>
    <w:p w14:paraId="2A0AA21D" w14:textId="1AE28201"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1EBF7A75" wp14:editId="68FF07FE">
            <wp:extent cx="1428949" cy="1019317"/>
            <wp:effectExtent l="0" t="0" r="0" b="9525"/>
            <wp:docPr id="138" name="Immagine 138"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magine 138" descr="Immagine che contiene testo, orologio&#10;&#10;Descrizione generata automaticamente"/>
                    <pic:cNvPicPr/>
                  </pic:nvPicPr>
                  <pic:blipFill>
                    <a:blip r:embed="rId152">
                      <a:extLst>
                        <a:ext uri="{28A0092B-C50C-407E-A947-70E740481C1C}">
                          <a14:useLocalDpi xmlns:a14="http://schemas.microsoft.com/office/drawing/2010/main" val="0"/>
                        </a:ext>
                      </a:extLst>
                    </a:blip>
                    <a:stretch>
                      <a:fillRect/>
                    </a:stretch>
                  </pic:blipFill>
                  <pic:spPr>
                    <a:xfrm>
                      <a:off x="0" y="0"/>
                      <a:ext cx="1428949" cy="1019317"/>
                    </a:xfrm>
                    <a:prstGeom prst="rect">
                      <a:avLst/>
                    </a:prstGeom>
                  </pic:spPr>
                </pic:pic>
              </a:graphicData>
            </a:graphic>
          </wp:inline>
        </w:drawing>
      </w:r>
    </w:p>
    <w:p w14:paraId="44195E07" w14:textId="555CFBB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I test unilaterale sinistro e test unilaterale destro sono testati avendo fissato a priori un livello</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di significatività α. Passiamo alla verifica delle ipotesi sul campione da noi generato.</w:t>
      </w:r>
    </w:p>
    <w:p w14:paraId="7EA214F6" w14:textId="4418B3AD"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Avendo fissato a priori un livello di significatività α. Essendo</w:t>
      </w:r>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μ</m:t>
            </m:r>
          </m:e>
          <m:sub>
            <m:r>
              <w:rPr>
                <w:rFonts w:ascii="Cambria Math" w:hAnsi="Cambria Math" w:cstheme="majorHAnsi"/>
                <w:sz w:val="32"/>
                <w:szCs w:val="32"/>
              </w:rPr>
              <m:t>0</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 xml:space="preserve"> e </m:t>
        </m:r>
        <m:sSubSup>
          <m:sSubSupPr>
            <m:ctrlPr>
              <w:rPr>
                <w:rFonts w:ascii="Cambria Math" w:hAnsi="Cambria Math" w:cstheme="majorHAnsi"/>
                <w:i/>
                <w:sz w:val="32"/>
                <w:szCs w:val="32"/>
              </w:rPr>
            </m:ctrlPr>
          </m:sSubSupPr>
          <m:e>
            <m:r>
              <w:rPr>
                <w:rFonts w:ascii="Cambria Math" w:hAnsi="Cambria Math" w:cstheme="majorHAnsi"/>
                <w:sz w:val="32"/>
                <w:szCs w:val="32"/>
              </w:rPr>
              <m:t>σ</m:t>
            </m:r>
          </m:e>
          <m:sub>
            <m:r>
              <w:rPr>
                <w:rFonts w:ascii="Cambria Math" w:hAnsi="Cambria Math" w:cstheme="majorHAnsi"/>
                <w:sz w:val="32"/>
                <w:szCs w:val="32"/>
              </w:rPr>
              <m:t>0</m:t>
            </m:r>
          </m:sub>
          <m:sup>
            <m:r>
              <w:rPr>
                <w:rFonts w:ascii="Cambria Math" w:hAnsi="Cambria Math" w:cstheme="majorHAnsi"/>
                <w:sz w:val="32"/>
                <w:szCs w:val="32"/>
              </w:rPr>
              <m:t>2</m:t>
            </m:r>
          </m:sup>
        </m:sSubSup>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(1-</m:t>
        </m:r>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m:t>
        </m:r>
      </m:oMath>
      <w:r w:rsidRPr="00CB5BD5">
        <w:rPr>
          <w:rFonts w:asciiTheme="majorHAnsi" w:eastAsiaTheme="minorEastAsia" w:hAnsiTheme="majorHAnsi" w:cstheme="majorHAnsi"/>
          <w:sz w:val="32"/>
          <w:szCs w:val="32"/>
        </w:rPr>
        <w:t>,</w:t>
      </w:r>
      <w:r w:rsidR="0018658D" w:rsidRPr="00CB5BD5">
        <w:rPr>
          <w:rFonts w:asciiTheme="majorHAnsi" w:eastAsiaTheme="minorEastAsia" w:hAnsiTheme="majorHAnsi" w:cstheme="majorHAnsi"/>
          <w:sz w:val="32"/>
          <w:szCs w:val="32"/>
        </w:rPr>
        <w:t xml:space="preserve"> </w:t>
      </w:r>
      <w:r w:rsidR="0018658D" w:rsidRPr="00CB5BD5">
        <w:rPr>
          <w:rFonts w:asciiTheme="majorHAnsi" w:eastAsiaTheme="minorEastAsia" w:hAnsiTheme="majorHAnsi" w:cstheme="majorHAnsi"/>
          <w:sz w:val="32"/>
          <w:szCs w:val="32"/>
        </w:rPr>
        <w:t>nei test unilaterali e bilaterali occorre considerare:</w:t>
      </w:r>
    </w:p>
    <w:p w14:paraId="02B1CBD1" w14:textId="7588D905" w:rsidR="0018658D" w:rsidRPr="00CB5BD5" w:rsidRDefault="0018658D"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41F4020C" wp14:editId="075F7E9C">
            <wp:extent cx="5591955" cy="1924319"/>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153">
                      <a:extLst>
                        <a:ext uri="{28A0092B-C50C-407E-A947-70E740481C1C}">
                          <a14:useLocalDpi xmlns:a14="http://schemas.microsoft.com/office/drawing/2010/main" val="0"/>
                        </a:ext>
                      </a:extLst>
                    </a:blip>
                    <a:stretch>
                      <a:fillRect/>
                    </a:stretch>
                  </pic:blipFill>
                  <pic:spPr>
                    <a:xfrm>
                      <a:off x="0" y="0"/>
                      <a:ext cx="5591955" cy="1924319"/>
                    </a:xfrm>
                    <a:prstGeom prst="rect">
                      <a:avLst/>
                    </a:prstGeom>
                  </pic:spPr>
                </pic:pic>
              </a:graphicData>
            </a:graphic>
          </wp:inline>
        </w:drawing>
      </w:r>
    </w:p>
    <w:p w14:paraId="0DF7F68F" w14:textId="2376E7A6"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lastRenderedPageBreak/>
        <w:t xml:space="preserve">Considerando il nostro campione, costituito da prove e composto </w:t>
      </w:r>
      <w:r w:rsidRPr="00CB5BD5">
        <w:rPr>
          <w:rFonts w:ascii="Cambria Math" w:hAnsi="Cambria Math" w:cs="Cambria Math"/>
          <w:sz w:val="32"/>
          <w:szCs w:val="32"/>
        </w:rPr>
        <w:t>𝑘</w:t>
      </w:r>
      <w:r w:rsidRPr="00CB5BD5">
        <w:rPr>
          <w:rFonts w:asciiTheme="majorHAnsi" w:hAnsiTheme="majorHAnsi" w:cstheme="majorHAnsi"/>
          <w:sz w:val="32"/>
          <w:szCs w:val="32"/>
        </w:rPr>
        <w:t xml:space="preserve"> = 10 da una lunghezza</w:t>
      </w:r>
      <w:r w:rsidRPr="00CB5BD5">
        <w:rPr>
          <w:rFonts w:asciiTheme="majorHAnsi" w:hAnsiTheme="majorHAnsi" w:cstheme="majorHAnsi"/>
          <w:sz w:val="32"/>
          <w:szCs w:val="32"/>
        </w:rPr>
        <w:t xml:space="preserve"> </w:t>
      </w:r>
      <w:r w:rsidRPr="00CB5BD5">
        <w:rPr>
          <w:rFonts w:ascii="Cambria Math" w:hAnsi="Cambria Math" w:cs="Cambria Math"/>
          <w:sz w:val="32"/>
          <w:szCs w:val="32"/>
        </w:rPr>
        <w:t>𝑛</w:t>
      </w:r>
      <w:r w:rsidRPr="00CB5BD5">
        <w:rPr>
          <w:rFonts w:asciiTheme="majorHAnsi" w:hAnsiTheme="majorHAnsi" w:cstheme="majorHAnsi"/>
          <w:sz w:val="32"/>
          <w:szCs w:val="32"/>
        </w:rPr>
        <w:t xml:space="preserve"> = 50. Nel precedente capitolo abbiamo mostrato che una stima dell’intervallo di</w:t>
      </w:r>
      <w:r w:rsidRPr="00CB5BD5">
        <w:rPr>
          <w:rFonts w:asciiTheme="majorHAnsi" w:hAnsiTheme="majorHAnsi" w:cstheme="majorHAnsi"/>
          <w:sz w:val="32"/>
          <w:szCs w:val="32"/>
        </w:rPr>
        <w:t xml:space="preserve"> </w:t>
      </w:r>
      <w:r w:rsidRPr="00CB5BD5">
        <w:rPr>
          <w:rFonts w:asciiTheme="majorHAnsi" w:hAnsiTheme="majorHAnsi" w:cstheme="majorHAnsi"/>
          <w:sz w:val="32"/>
          <w:szCs w:val="32"/>
        </w:rPr>
        <w:t xml:space="preserve">confidenza di grado 1 − α = 0. 95 di </w:t>
      </w:r>
      <w:r w:rsidRPr="00CB5BD5">
        <w:rPr>
          <w:rFonts w:ascii="Cambria Math" w:hAnsi="Cambria Math" w:cs="Cambria Math"/>
          <w:sz w:val="32"/>
          <w:szCs w:val="32"/>
        </w:rPr>
        <w:t>𝑝</w:t>
      </w:r>
      <w:r w:rsidRPr="00CB5BD5">
        <w:rPr>
          <w:rFonts w:asciiTheme="majorHAnsi" w:hAnsiTheme="majorHAnsi" w:cstheme="majorHAnsi"/>
          <w:sz w:val="32"/>
          <w:szCs w:val="32"/>
        </w:rPr>
        <w:t xml:space="preserve"> è (0. 2653021, 0. 3456867).</w:t>
      </w:r>
    </w:p>
    <w:p w14:paraId="34494EB0" w14:textId="3304CB5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 xml:space="preserve">Vogliamo verificare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r>
          <w:rPr>
            <w:rFonts w:ascii="Cambria Math" w:hAnsi="Cambria Math" w:cstheme="majorHAnsi"/>
            <w:sz w:val="32"/>
            <w:szCs w:val="32"/>
          </w:rPr>
          <m:t>:kp≥</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 xml:space="preserve"> con </m:t>
        </m:r>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=0.30</m:t>
        </m:r>
      </m:oMath>
      <w:r w:rsidRPr="00CB5BD5">
        <w:rPr>
          <w:rFonts w:asciiTheme="majorHAnsi" w:eastAsiaTheme="minorEastAsia" w:hAnsiTheme="majorHAnsi" w:cstheme="majorHAnsi"/>
          <w:sz w:val="32"/>
          <w:szCs w:val="32"/>
        </w:rPr>
        <w:t xml:space="preserve">, in alternativa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r>
          <w:rPr>
            <w:rFonts w:ascii="Cambria Math" w:hAnsi="Cambria Math" w:cstheme="majorHAnsi"/>
            <w:sz w:val="32"/>
            <w:szCs w:val="32"/>
          </w:rPr>
          <m:t>:kp</m:t>
        </m:r>
        <m:r>
          <w:rPr>
            <w:rFonts w:ascii="Cambria Math" w:hAnsi="Cambria Math" w:cstheme="majorHAnsi"/>
            <w:sz w:val="32"/>
            <w:szCs w:val="32"/>
          </w:rPr>
          <m:t>&lt;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oMath>
      <w:r w:rsidRPr="00CB5BD5">
        <w:rPr>
          <w:rFonts w:asciiTheme="majorHAnsi" w:eastAsiaTheme="minorEastAsia" w:hAnsiTheme="majorHAnsi" w:cstheme="majorHAnsi"/>
          <w:sz w:val="32"/>
          <w:szCs w:val="32"/>
        </w:rPr>
        <w:t xml:space="preserve"> significatività </w:t>
      </w:r>
      <w:r w:rsidRPr="00CB5BD5">
        <w:rPr>
          <w:rFonts w:asciiTheme="majorHAnsi" w:hAnsiTheme="majorHAnsi" w:cstheme="majorHAnsi"/>
          <w:sz w:val="32"/>
          <w:szCs w:val="32"/>
        </w:rPr>
        <w:t xml:space="preserve">α = 0. </w:t>
      </w:r>
      <w:r w:rsidRPr="00CB5BD5">
        <w:rPr>
          <w:rFonts w:asciiTheme="majorHAnsi" w:hAnsiTheme="majorHAnsi" w:cstheme="majorHAnsi"/>
          <w:sz w:val="32"/>
          <w:szCs w:val="32"/>
        </w:rPr>
        <w:t>0</w:t>
      </w:r>
      <w:r w:rsidRPr="00CB5BD5">
        <w:rPr>
          <w:rFonts w:asciiTheme="majorHAnsi" w:hAnsiTheme="majorHAnsi" w:cstheme="majorHAnsi"/>
          <w:sz w:val="32"/>
          <w:szCs w:val="32"/>
        </w:rPr>
        <w:t>5</w:t>
      </w:r>
    </w:p>
    <w:p w14:paraId="1DFA976B" w14:textId="59FAD533"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Occorre considerare un test unilaterale sinistro. Utilizzando R si ha:</w:t>
      </w:r>
    </w:p>
    <w:p w14:paraId="06D1EFA1" w14:textId="0A5F166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2BA10B83" wp14:editId="243B19F2">
            <wp:extent cx="3658111" cy="1238423"/>
            <wp:effectExtent l="0" t="0" r="0" b="0"/>
            <wp:docPr id="140" name="Immagine 1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40" descr="Immagine che contiene testo&#10;&#10;Descrizione generata automaticamente"/>
                    <pic:cNvPicPr/>
                  </pic:nvPicPr>
                  <pic:blipFill>
                    <a:blip r:embed="rId154">
                      <a:extLst>
                        <a:ext uri="{28A0092B-C50C-407E-A947-70E740481C1C}">
                          <a14:useLocalDpi xmlns:a14="http://schemas.microsoft.com/office/drawing/2010/main" val="0"/>
                        </a:ext>
                      </a:extLst>
                    </a:blip>
                    <a:stretch>
                      <a:fillRect/>
                    </a:stretch>
                  </pic:blipFill>
                  <pic:spPr>
                    <a:xfrm>
                      <a:off x="0" y="0"/>
                      <a:ext cx="3658111" cy="1238423"/>
                    </a:xfrm>
                    <a:prstGeom prst="rect">
                      <a:avLst/>
                    </a:prstGeom>
                  </pic:spPr>
                </pic:pic>
              </a:graphicData>
            </a:graphic>
          </wp:inline>
        </w:drawing>
      </w:r>
    </w:p>
    <w:p w14:paraId="7CEC58AB" w14:textId="7580D9A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Output:</w:t>
      </w:r>
      <w:r w:rsidRPr="00CB5BD5">
        <w:rPr>
          <w:rFonts w:asciiTheme="majorHAnsi" w:hAnsiTheme="majorHAnsi" w:cstheme="majorHAnsi"/>
          <w:sz w:val="32"/>
          <w:szCs w:val="32"/>
        </w:rPr>
        <w:br/>
      </w:r>
      <w:r w:rsidRPr="00CB5BD5">
        <w:rPr>
          <w:rFonts w:asciiTheme="majorHAnsi" w:hAnsiTheme="majorHAnsi" w:cstheme="majorHAnsi"/>
          <w:noProof/>
          <w:sz w:val="32"/>
          <w:szCs w:val="32"/>
        </w:rPr>
        <w:drawing>
          <wp:inline distT="0" distB="0" distL="0" distR="0" wp14:anchorId="1F082219" wp14:editId="49163F22">
            <wp:extent cx="2657475" cy="275704"/>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magine 141"/>
                    <pic:cNvPicPr/>
                  </pic:nvPicPr>
                  <pic:blipFill>
                    <a:blip r:embed="rId155">
                      <a:extLst>
                        <a:ext uri="{28A0092B-C50C-407E-A947-70E740481C1C}">
                          <a14:useLocalDpi xmlns:a14="http://schemas.microsoft.com/office/drawing/2010/main" val="0"/>
                        </a:ext>
                      </a:extLst>
                    </a:blip>
                    <a:stretch>
                      <a:fillRect/>
                    </a:stretch>
                  </pic:blipFill>
                  <pic:spPr>
                    <a:xfrm>
                      <a:off x="0" y="0"/>
                      <a:ext cx="2690106" cy="279089"/>
                    </a:xfrm>
                    <a:prstGeom prst="rect">
                      <a:avLst/>
                    </a:prstGeom>
                  </pic:spPr>
                </pic:pic>
              </a:graphicData>
            </a:graphic>
          </wp:inline>
        </w:drawing>
      </w:r>
    </w:p>
    <w:p w14:paraId="6B2C02B6" w14:textId="25621717" w:rsidR="0018658D" w:rsidRPr="00CB5BD5" w:rsidRDefault="0018658D" w:rsidP="0018658D">
      <w:pPr>
        <w:rPr>
          <w:rFonts w:asciiTheme="majorHAnsi" w:eastAsiaTheme="minorEastAsia" w:hAnsiTheme="majorHAnsi" w:cstheme="majorHAnsi"/>
          <w:sz w:val="32"/>
          <w:szCs w:val="32"/>
        </w:rPr>
      </w:pPr>
      <w:bookmarkStart w:id="50" w:name="_Hlk127190254"/>
      <w:r w:rsidRPr="00CB5BD5">
        <w:rPr>
          <w:rFonts w:asciiTheme="majorHAnsi" w:hAnsiTheme="majorHAnsi" w:cstheme="majorHAnsi"/>
          <w:sz w:val="32"/>
          <w:szCs w:val="32"/>
        </w:rPr>
        <w:t>Notiamo che</w:t>
      </w:r>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α</m:t>
            </m:r>
          </m:sub>
        </m:sSub>
      </m:oMath>
      <w:r w:rsidRPr="00CB5BD5">
        <w:rPr>
          <w:rFonts w:asciiTheme="majorHAnsi" w:eastAsiaTheme="minorEastAsia" w:hAnsiTheme="majorHAnsi" w:cstheme="majorHAnsi"/>
          <w:sz w:val="32"/>
          <w:szCs w:val="32"/>
        </w:rPr>
        <w:t>=</w:t>
      </w:r>
      <w:r w:rsidRPr="00CB5BD5">
        <w:rPr>
          <w:rFonts w:asciiTheme="majorHAnsi" w:hAnsiTheme="majorHAnsi" w:cstheme="majorHAnsi"/>
        </w:rPr>
        <w:t xml:space="preserve"> </w:t>
      </w:r>
      <w:r w:rsidRPr="00CB5BD5">
        <w:rPr>
          <w:rFonts w:asciiTheme="majorHAnsi" w:eastAsiaTheme="minorEastAsia" w:hAnsiTheme="majorHAnsi" w:cstheme="majorHAnsi"/>
          <w:sz w:val="32"/>
          <w:szCs w:val="32"/>
        </w:rPr>
        <w:t>1. 644854</w:t>
      </w:r>
      <w:r w:rsidRPr="00CB5BD5">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os</m:t>
            </m:r>
          </m:sub>
        </m:sSub>
      </m:oMath>
      <w:r w:rsidRPr="00CB5BD5">
        <w:rPr>
          <w:rFonts w:asciiTheme="majorHAnsi" w:eastAsiaTheme="minorEastAsia" w:hAnsiTheme="majorHAnsi" w:cstheme="majorHAnsi"/>
          <w:sz w:val="32"/>
          <w:szCs w:val="32"/>
        </w:rPr>
        <w:t xml:space="preserve"> = 0.195180 </w:t>
      </w:r>
      <w:bookmarkEnd w:id="50"/>
      <w:r w:rsidRPr="00CB5BD5">
        <w:rPr>
          <w:rFonts w:asciiTheme="majorHAnsi" w:eastAsiaTheme="minorEastAsia" w:hAnsiTheme="majorHAnsi" w:cstheme="majorHAnsi"/>
          <w:sz w:val="32"/>
          <w:szCs w:val="32"/>
        </w:rPr>
        <w:t>e cade nella regione di rifiuto. Occorre quindi</w:t>
      </w:r>
      <w:r w:rsidRPr="00CB5BD5">
        <w:rPr>
          <w:rFonts w:asciiTheme="majorHAnsi" w:eastAsiaTheme="minorEastAsia" w:hAnsiTheme="majorHAnsi" w:cstheme="majorHAnsi"/>
          <w:sz w:val="32"/>
          <w:szCs w:val="32"/>
        </w:rPr>
        <w:t xml:space="preserve"> </w:t>
      </w:r>
      <w:r w:rsidRPr="00CB5BD5">
        <w:rPr>
          <w:rFonts w:asciiTheme="majorHAnsi" w:eastAsiaTheme="minorEastAsia" w:hAnsiTheme="majorHAnsi" w:cstheme="majorHAnsi"/>
          <w:sz w:val="32"/>
          <w:szCs w:val="32"/>
        </w:rPr>
        <w:t>rifiutare l’ipotesi nulla con un livello di significatività del 5%.</w:t>
      </w:r>
    </w:p>
    <w:p w14:paraId="3F1C84F4" w14:textId="1091036A" w:rsidR="0018658D" w:rsidRPr="00CB5BD5" w:rsidRDefault="0018658D" w:rsidP="0018658D">
      <w:pPr>
        <w:rPr>
          <w:rFonts w:asciiTheme="majorHAnsi" w:eastAsiaTheme="minorEastAsia" w:hAnsiTheme="majorHAnsi" w:cstheme="majorHAnsi"/>
          <w:sz w:val="32"/>
          <w:szCs w:val="32"/>
        </w:rPr>
      </w:pPr>
      <w:r w:rsidRPr="00CB5BD5">
        <w:rPr>
          <w:rFonts w:asciiTheme="majorHAnsi" w:hAnsiTheme="majorHAnsi" w:cstheme="majorHAnsi"/>
          <w:sz w:val="32"/>
          <w:szCs w:val="32"/>
        </w:rPr>
        <w:t>Ora proviamo invece con</w:t>
      </w:r>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=0.25</m:t>
        </m:r>
      </m:oMath>
      <w:r w:rsidRPr="00CB5BD5">
        <w:rPr>
          <w:rFonts w:asciiTheme="majorHAnsi" w:eastAsiaTheme="minorEastAsia" w:hAnsiTheme="majorHAnsi" w:cstheme="majorHAnsi"/>
          <w:sz w:val="32"/>
          <w:szCs w:val="32"/>
        </w:rPr>
        <w:t xml:space="preserve">. Occorre considerare </w:t>
      </w:r>
      <w:r w:rsidRPr="00CB5BD5">
        <w:rPr>
          <w:rFonts w:asciiTheme="majorHAnsi" w:eastAsiaTheme="minorEastAsia" w:hAnsiTheme="majorHAnsi" w:cstheme="majorHAnsi"/>
          <w:i/>
          <w:iCs/>
          <w:sz w:val="32"/>
          <w:szCs w:val="32"/>
        </w:rPr>
        <w:t>test unilaterale destro</w:t>
      </w:r>
      <w:r w:rsidRPr="00CB5BD5">
        <w:rPr>
          <w:rFonts w:asciiTheme="majorHAnsi" w:eastAsiaTheme="minorEastAsia" w:hAnsiTheme="majorHAnsi" w:cstheme="majorHAnsi"/>
          <w:sz w:val="32"/>
          <w:szCs w:val="32"/>
        </w:rPr>
        <w:t>.</w:t>
      </w:r>
    </w:p>
    <w:p w14:paraId="263CBFA5" w14:textId="7AC0998D"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sz w:val="32"/>
          <w:szCs w:val="32"/>
        </w:rPr>
        <w:t>Con R si ha:</w:t>
      </w:r>
    </w:p>
    <w:p w14:paraId="49CFAFFB" w14:textId="0ADEACA0"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noProof/>
          <w:sz w:val="32"/>
          <w:szCs w:val="32"/>
        </w:rPr>
        <w:drawing>
          <wp:inline distT="0" distB="0" distL="0" distR="0" wp14:anchorId="1B9139DD" wp14:editId="3CA74746">
            <wp:extent cx="3639058" cy="1057423"/>
            <wp:effectExtent l="0" t="0" r="0" b="9525"/>
            <wp:docPr id="143" name="Immagine 1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3" descr="Immagine che contiene testo&#10;&#10;Descrizione generata automaticamente"/>
                    <pic:cNvPicPr/>
                  </pic:nvPicPr>
                  <pic:blipFill>
                    <a:blip r:embed="rId156">
                      <a:extLst>
                        <a:ext uri="{28A0092B-C50C-407E-A947-70E740481C1C}">
                          <a14:useLocalDpi xmlns:a14="http://schemas.microsoft.com/office/drawing/2010/main" val="0"/>
                        </a:ext>
                      </a:extLst>
                    </a:blip>
                    <a:stretch>
                      <a:fillRect/>
                    </a:stretch>
                  </pic:blipFill>
                  <pic:spPr>
                    <a:xfrm>
                      <a:off x="0" y="0"/>
                      <a:ext cx="3639058" cy="1057423"/>
                    </a:xfrm>
                    <a:prstGeom prst="rect">
                      <a:avLst/>
                    </a:prstGeom>
                  </pic:spPr>
                </pic:pic>
              </a:graphicData>
            </a:graphic>
          </wp:inline>
        </w:drawing>
      </w:r>
    </w:p>
    <w:p w14:paraId="54478EBB" w14:textId="0A1CA518"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sz w:val="32"/>
          <w:szCs w:val="32"/>
        </w:rPr>
        <w:t>Output:</w:t>
      </w:r>
    </w:p>
    <w:p w14:paraId="1654078C" w14:textId="2363815E"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55C62698" wp14:editId="41231A9C">
            <wp:extent cx="3543795" cy="342948"/>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magine 142"/>
                    <pic:cNvPicPr/>
                  </pic:nvPicPr>
                  <pic:blipFill>
                    <a:blip r:embed="rId157">
                      <a:extLst>
                        <a:ext uri="{28A0092B-C50C-407E-A947-70E740481C1C}">
                          <a14:useLocalDpi xmlns:a14="http://schemas.microsoft.com/office/drawing/2010/main" val="0"/>
                        </a:ext>
                      </a:extLst>
                    </a:blip>
                    <a:stretch>
                      <a:fillRect/>
                    </a:stretch>
                  </pic:blipFill>
                  <pic:spPr>
                    <a:xfrm>
                      <a:off x="0" y="0"/>
                      <a:ext cx="3543795" cy="342948"/>
                    </a:xfrm>
                    <a:prstGeom prst="rect">
                      <a:avLst/>
                    </a:prstGeom>
                  </pic:spPr>
                </pic:pic>
              </a:graphicData>
            </a:graphic>
          </wp:inline>
        </w:drawing>
      </w:r>
    </w:p>
    <w:p w14:paraId="3B66C485" w14:textId="65DE5F40" w:rsidR="00CB5BD5" w:rsidRPr="00CB5BD5" w:rsidRDefault="00CB5BD5" w:rsidP="0018658D">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Notiamo che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α</m:t>
            </m:r>
          </m:sub>
        </m:sSub>
      </m:oMath>
      <w:r w:rsidRPr="00CB5BD5">
        <w:rPr>
          <w:rFonts w:asciiTheme="majorHAnsi" w:eastAsiaTheme="minorEastAsia" w:hAnsiTheme="majorHAnsi" w:cstheme="majorHAnsi"/>
          <w:sz w:val="32"/>
          <w:szCs w:val="32"/>
        </w:rPr>
        <w:t>=</w:t>
      </w:r>
      <w:r w:rsidRPr="00CB5BD5">
        <w:rPr>
          <w:rFonts w:asciiTheme="majorHAnsi" w:hAnsiTheme="majorHAnsi" w:cstheme="majorHAnsi"/>
        </w:rPr>
        <w:t xml:space="preserve"> </w:t>
      </w:r>
      <w:r w:rsidRPr="00CB5BD5">
        <w:rPr>
          <w:rFonts w:asciiTheme="majorHAnsi" w:hAnsiTheme="majorHAnsi" w:cstheme="majorHAnsi"/>
        </w:rPr>
        <w:t>-</w:t>
      </w:r>
      <w:r w:rsidRPr="00CB5BD5">
        <w:rPr>
          <w:rFonts w:asciiTheme="majorHAnsi" w:eastAsiaTheme="minorEastAsia" w:hAnsiTheme="majorHAnsi" w:cstheme="majorHAnsi"/>
          <w:sz w:val="32"/>
          <w:szCs w:val="32"/>
        </w:rPr>
        <w:t xml:space="preserve">1. 644854 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os</m:t>
            </m:r>
          </m:sub>
        </m:sSub>
      </m:oMath>
      <w:r w:rsidRPr="00CB5BD5">
        <w:rPr>
          <w:rFonts w:asciiTheme="majorHAnsi" w:eastAsiaTheme="minorEastAsia" w:hAnsiTheme="majorHAnsi" w:cstheme="majorHAnsi"/>
          <w:sz w:val="32"/>
          <w:szCs w:val="32"/>
        </w:rPr>
        <w:t xml:space="preserve"> = </w:t>
      </w:r>
      <w:r w:rsidRPr="00CB5BD5">
        <w:rPr>
          <w:rFonts w:asciiTheme="majorHAnsi" w:eastAsiaTheme="minorEastAsia" w:hAnsiTheme="majorHAnsi" w:cstheme="majorHAnsi"/>
          <w:sz w:val="32"/>
          <w:szCs w:val="32"/>
        </w:rPr>
        <w:t>2.788548 e cade nella regione di accettazione.</w:t>
      </w:r>
    </w:p>
    <w:p w14:paraId="1EF8FD88" w14:textId="512317BB" w:rsidR="00CB5BD5" w:rsidRDefault="00CB5BD5" w:rsidP="0018658D">
      <w:pPr>
        <w:rPr>
          <w:rFonts w:eastAsiaTheme="minorEastAsia"/>
          <w:sz w:val="32"/>
          <w:szCs w:val="32"/>
        </w:rPr>
      </w:pPr>
    </w:p>
    <w:p w14:paraId="4A524C28" w14:textId="21F22F49" w:rsidR="00CB5BD5" w:rsidRDefault="00CB5BD5" w:rsidP="00CB5BD5">
      <w:pPr>
        <w:pStyle w:val="Titolo1"/>
        <w:numPr>
          <w:ilvl w:val="1"/>
          <w:numId w:val="17"/>
        </w:numPr>
        <w:rPr>
          <w:rFonts w:cstheme="majorHAnsi"/>
          <w:color w:val="000000" w:themeColor="text1"/>
          <w:sz w:val="36"/>
          <w:szCs w:val="36"/>
        </w:rPr>
      </w:pPr>
      <w:r w:rsidRPr="00CB5BD5">
        <w:rPr>
          <w:rFonts w:cstheme="majorHAnsi"/>
          <w:color w:val="000000" w:themeColor="text1"/>
          <w:sz w:val="36"/>
          <w:szCs w:val="36"/>
        </w:rPr>
        <w:lastRenderedPageBreak/>
        <w:t>Criterio del chi-quadrato</w:t>
      </w:r>
    </w:p>
    <w:p w14:paraId="4DD86432" w14:textId="22B4D40D"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Con il criterio del chi-quadrato è possibile verificare che un certo campione, descritto da una</w:t>
      </w:r>
      <w:r>
        <w:rPr>
          <w:rFonts w:asciiTheme="majorHAnsi" w:hAnsiTheme="majorHAnsi" w:cstheme="majorHAnsi"/>
          <w:sz w:val="32"/>
          <w:szCs w:val="32"/>
        </w:rPr>
        <w:t xml:space="preserve"> </w:t>
      </w:r>
      <w:r w:rsidRPr="00CB5BD5">
        <w:rPr>
          <w:rFonts w:asciiTheme="majorHAnsi" w:hAnsiTheme="majorHAnsi" w:cstheme="majorHAnsi"/>
          <w:sz w:val="32"/>
          <w:szCs w:val="32"/>
        </w:rPr>
        <w:t>variabile aleatoria X, sia caratterizzato da una funzione di distribuzione FX(x) con k</w:t>
      </w:r>
      <w:r>
        <w:rPr>
          <w:rFonts w:asciiTheme="majorHAnsi" w:hAnsiTheme="majorHAnsi" w:cstheme="majorHAnsi"/>
          <w:sz w:val="32"/>
          <w:szCs w:val="32"/>
        </w:rPr>
        <w:t xml:space="preserve"> </w:t>
      </w:r>
      <w:r w:rsidRPr="00CB5BD5">
        <w:rPr>
          <w:rFonts w:asciiTheme="majorHAnsi" w:hAnsiTheme="majorHAnsi" w:cstheme="majorHAnsi"/>
          <w:sz w:val="32"/>
          <w:szCs w:val="32"/>
        </w:rPr>
        <w:t>parametri non noti da stimare. Denotiamo con H0 l’ipotesi soggetta a verifica (ipotesi nulla) e</w:t>
      </w:r>
      <w:r>
        <w:rPr>
          <w:rFonts w:asciiTheme="majorHAnsi" w:hAnsiTheme="majorHAnsi" w:cstheme="majorHAnsi"/>
          <w:sz w:val="32"/>
          <w:szCs w:val="32"/>
        </w:rPr>
        <w:t xml:space="preserve"> </w:t>
      </w:r>
      <w:r w:rsidRPr="00CB5BD5">
        <w:rPr>
          <w:rFonts w:asciiTheme="majorHAnsi" w:hAnsiTheme="majorHAnsi" w:cstheme="majorHAnsi"/>
          <w:sz w:val="32"/>
          <w:szCs w:val="32"/>
        </w:rPr>
        <w:t>con H1 l’ipotesi alternativa. Il test chi-quadrato di misura α mira a verificare l’ipotesi nulla:</w:t>
      </w:r>
    </w:p>
    <w:p w14:paraId="7651F078" w14:textId="0DE73A63"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H0: X ha una funzione di distribuzione Fx(x) (avendo stimato k parametri non noti in base al</w:t>
      </w:r>
      <w:r>
        <w:rPr>
          <w:rFonts w:asciiTheme="majorHAnsi" w:hAnsiTheme="majorHAnsi" w:cstheme="majorHAnsi"/>
          <w:sz w:val="32"/>
          <w:szCs w:val="32"/>
        </w:rPr>
        <w:t xml:space="preserve"> </w:t>
      </w:r>
      <w:r w:rsidRPr="00CB5BD5">
        <w:rPr>
          <w:rFonts w:asciiTheme="majorHAnsi" w:hAnsiTheme="majorHAnsi" w:cstheme="majorHAnsi"/>
          <w:sz w:val="32"/>
          <w:szCs w:val="32"/>
        </w:rPr>
        <w:t>campione)</w:t>
      </w:r>
    </w:p>
    <w:p w14:paraId="40831698" w14:textId="77777777"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In alternativa all’ipotesi H1: X non ha una funzione di distribuzione Fx(x)</w:t>
      </w:r>
    </w:p>
    <w:p w14:paraId="5C6AED86" w14:textId="7BB57EB8"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Dove α è la probabilità massima di rifiutare l’ipotesi nulla quando essa è vera. Occorre</w:t>
      </w:r>
      <w:r>
        <w:rPr>
          <w:rFonts w:asciiTheme="majorHAnsi" w:hAnsiTheme="majorHAnsi" w:cstheme="majorHAnsi"/>
          <w:sz w:val="32"/>
          <w:szCs w:val="32"/>
        </w:rPr>
        <w:t xml:space="preserve"> </w:t>
      </w:r>
      <w:r w:rsidRPr="00CB5BD5">
        <w:rPr>
          <w:rFonts w:asciiTheme="majorHAnsi" w:hAnsiTheme="majorHAnsi" w:cstheme="majorHAnsi"/>
          <w:sz w:val="32"/>
          <w:szCs w:val="32"/>
        </w:rPr>
        <w:t>determinare un test ψ di misura α che permetta di determinare una regione di accettazione e</w:t>
      </w:r>
      <w:r>
        <w:rPr>
          <w:rFonts w:asciiTheme="majorHAnsi" w:hAnsiTheme="majorHAnsi" w:cstheme="majorHAnsi"/>
          <w:sz w:val="32"/>
          <w:szCs w:val="32"/>
        </w:rPr>
        <w:t xml:space="preserve"> </w:t>
      </w:r>
      <w:r w:rsidRPr="00CB5BD5">
        <w:rPr>
          <w:rFonts w:asciiTheme="majorHAnsi" w:hAnsiTheme="majorHAnsi" w:cstheme="majorHAnsi"/>
          <w:sz w:val="32"/>
          <w:szCs w:val="32"/>
        </w:rPr>
        <w:t>di rifiuto dell’ipotesi nulla. Il test di verifica delle ipotesi considerato è bilaterale (o a due</w:t>
      </w:r>
      <w:r>
        <w:rPr>
          <w:rFonts w:asciiTheme="majorHAnsi" w:hAnsiTheme="majorHAnsi" w:cstheme="majorHAnsi"/>
          <w:sz w:val="32"/>
          <w:szCs w:val="32"/>
        </w:rPr>
        <w:t xml:space="preserve"> </w:t>
      </w:r>
      <w:r w:rsidRPr="00CB5BD5">
        <w:rPr>
          <w:rFonts w:asciiTheme="majorHAnsi" w:hAnsiTheme="majorHAnsi" w:cstheme="majorHAnsi"/>
          <w:sz w:val="32"/>
          <w:szCs w:val="32"/>
        </w:rPr>
        <w:t>code). Suddividiamo l’insieme dei valori che la variabile aleatoria X può assumere in r</w:t>
      </w:r>
      <w:r>
        <w:rPr>
          <w:rFonts w:asciiTheme="majorHAnsi" w:hAnsiTheme="majorHAnsi" w:cstheme="majorHAnsi"/>
          <w:sz w:val="32"/>
          <w:szCs w:val="32"/>
        </w:rPr>
        <w:t xml:space="preserve"> </w:t>
      </w:r>
      <w:r w:rsidRPr="00CB5BD5">
        <w:rPr>
          <w:rFonts w:asciiTheme="majorHAnsi" w:hAnsiTheme="majorHAnsi" w:cstheme="majorHAnsi"/>
          <w:sz w:val="32"/>
          <w:szCs w:val="32"/>
        </w:rPr>
        <w:t xml:space="preserve">sottoinsiemi I1, I2, ..., Ir in modo che, a seconda della distribuzione ipotizzata, pi </w:t>
      </w:r>
      <w:r w:rsidR="00A543F4" w:rsidRPr="00CB5BD5">
        <w:rPr>
          <w:rFonts w:asciiTheme="majorHAnsi" w:hAnsiTheme="majorHAnsi" w:cstheme="majorHAnsi"/>
          <w:sz w:val="32"/>
          <w:szCs w:val="32"/>
        </w:rPr>
        <w:t>rappresenti la</w:t>
      </w:r>
      <w:r w:rsidRPr="00CB5BD5">
        <w:rPr>
          <w:rFonts w:asciiTheme="majorHAnsi" w:hAnsiTheme="majorHAnsi" w:cstheme="majorHAnsi"/>
          <w:sz w:val="32"/>
          <w:szCs w:val="32"/>
        </w:rPr>
        <w:t xml:space="preserve"> probabilità che la variabile aleatoria assuma un valore appartenente a </w:t>
      </w:r>
      <w:proofErr w:type="spellStart"/>
      <w:r w:rsidRPr="00CB5BD5">
        <w:rPr>
          <w:rFonts w:asciiTheme="majorHAnsi" w:hAnsiTheme="majorHAnsi" w:cstheme="majorHAnsi"/>
          <w:sz w:val="32"/>
          <w:szCs w:val="32"/>
        </w:rPr>
        <w:t>Ii</w:t>
      </w:r>
      <w:proofErr w:type="spellEnd"/>
      <w:r w:rsidRPr="00CB5BD5">
        <w:rPr>
          <w:rFonts w:asciiTheme="majorHAnsi" w:hAnsiTheme="majorHAnsi" w:cstheme="majorHAnsi"/>
          <w:sz w:val="32"/>
          <w:szCs w:val="32"/>
        </w:rPr>
        <w:t xml:space="preserve"> (i=</w:t>
      </w:r>
      <w:proofErr w:type="gramStart"/>
      <w:r w:rsidRPr="00CB5BD5">
        <w:rPr>
          <w:rFonts w:asciiTheme="majorHAnsi" w:hAnsiTheme="majorHAnsi" w:cstheme="majorHAnsi"/>
          <w:sz w:val="32"/>
          <w:szCs w:val="32"/>
        </w:rPr>
        <w:t>1,2,…</w:t>
      </w:r>
      <w:proofErr w:type="gramEnd"/>
      <w:r w:rsidRPr="00CB5BD5">
        <w:rPr>
          <w:rFonts w:asciiTheme="majorHAnsi" w:hAnsiTheme="majorHAnsi" w:cstheme="majorHAnsi"/>
          <w:sz w:val="32"/>
          <w:szCs w:val="32"/>
        </w:rPr>
        <w:t>,r) .</w:t>
      </w:r>
    </w:p>
    <w:p w14:paraId="6E327CFF" w14:textId="1C0D5AFA"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Si calcola poi la quantità</w:t>
      </w:r>
    </w:p>
    <w:p w14:paraId="4767E237" w14:textId="2C206240"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80A91B" wp14:editId="4DF4319E">
            <wp:extent cx="3305636" cy="1133633"/>
            <wp:effectExtent l="0" t="0" r="9525" b="9525"/>
            <wp:docPr id="144" name="Immagine 1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 144" descr="Immagine che contiene testo&#10;&#10;Descrizione generata automaticamente"/>
                    <pic:cNvPicPr/>
                  </pic:nvPicPr>
                  <pic:blipFill>
                    <a:blip r:embed="rId158">
                      <a:extLst>
                        <a:ext uri="{28A0092B-C50C-407E-A947-70E740481C1C}">
                          <a14:useLocalDpi xmlns:a14="http://schemas.microsoft.com/office/drawing/2010/main" val="0"/>
                        </a:ext>
                      </a:extLst>
                    </a:blip>
                    <a:stretch>
                      <a:fillRect/>
                    </a:stretch>
                  </pic:blipFill>
                  <pic:spPr>
                    <a:xfrm>
                      <a:off x="0" y="0"/>
                      <a:ext cx="3305636" cy="1133633"/>
                    </a:xfrm>
                    <a:prstGeom prst="rect">
                      <a:avLst/>
                    </a:prstGeom>
                  </pic:spPr>
                </pic:pic>
              </a:graphicData>
            </a:graphic>
          </wp:inline>
        </w:drawing>
      </w:r>
    </w:p>
    <w:p w14:paraId="716601A5" w14:textId="62AA834F"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Il criterio del chi-quadrato si basa sulla seguente statistica</w:t>
      </w:r>
    </w:p>
    <w:p w14:paraId="427C4A29" w14:textId="4DAC55FA"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CAB6865" wp14:editId="08E4D42C">
            <wp:extent cx="3353268" cy="1209844"/>
            <wp:effectExtent l="0" t="0" r="0" b="9525"/>
            <wp:docPr id="145" name="Immagine 14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magine 145" descr="Immagine che contiene testo, lavagnabianca&#10;&#10;Descrizione generata automaticamente"/>
                    <pic:cNvPicPr/>
                  </pic:nvPicPr>
                  <pic:blipFill>
                    <a:blip r:embed="rId159">
                      <a:extLst>
                        <a:ext uri="{28A0092B-C50C-407E-A947-70E740481C1C}">
                          <a14:useLocalDpi xmlns:a14="http://schemas.microsoft.com/office/drawing/2010/main" val="0"/>
                        </a:ext>
                      </a:extLst>
                    </a:blip>
                    <a:stretch>
                      <a:fillRect/>
                    </a:stretch>
                  </pic:blipFill>
                  <pic:spPr>
                    <a:xfrm>
                      <a:off x="0" y="0"/>
                      <a:ext cx="3353268" cy="1209844"/>
                    </a:xfrm>
                    <a:prstGeom prst="rect">
                      <a:avLst/>
                    </a:prstGeom>
                  </pic:spPr>
                </pic:pic>
              </a:graphicData>
            </a:graphic>
          </wp:inline>
        </w:drawing>
      </w:r>
    </w:p>
    <w:p w14:paraId="47104B24" w14:textId="58718024"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lastRenderedPageBreak/>
        <w:t>dove Ni è la variabile aleatoria che descrive il numero degli elementi del campione casuale</w:t>
      </w:r>
      <w:r>
        <w:rPr>
          <w:rFonts w:asciiTheme="majorHAnsi" w:hAnsiTheme="majorHAnsi" w:cstheme="majorHAnsi"/>
          <w:sz w:val="32"/>
          <w:szCs w:val="32"/>
        </w:rPr>
        <w:t xml:space="preserve"> </w:t>
      </w:r>
      <w:r w:rsidRPr="00CB5BD5">
        <w:rPr>
          <w:rFonts w:asciiTheme="majorHAnsi" w:hAnsiTheme="majorHAnsi" w:cstheme="majorHAnsi"/>
          <w:sz w:val="32"/>
          <w:szCs w:val="32"/>
        </w:rPr>
        <w:t>X</w:t>
      </w:r>
      <w:proofErr w:type="gramStart"/>
      <w:r w:rsidRPr="00CB5BD5">
        <w:rPr>
          <w:rFonts w:asciiTheme="majorHAnsi" w:hAnsiTheme="majorHAnsi" w:cstheme="majorHAnsi"/>
          <w:sz w:val="32"/>
          <w:szCs w:val="32"/>
        </w:rPr>
        <w:t>1,X</w:t>
      </w:r>
      <w:proofErr w:type="gramEnd"/>
      <w:r w:rsidRPr="00CB5BD5">
        <w:rPr>
          <w:rFonts w:asciiTheme="majorHAnsi" w:hAnsiTheme="majorHAnsi" w:cstheme="majorHAnsi"/>
          <w:sz w:val="32"/>
          <w:szCs w:val="32"/>
        </w:rPr>
        <w:t>2, . . . ,</w:t>
      </w:r>
      <w:proofErr w:type="spellStart"/>
      <w:r w:rsidRPr="00CB5BD5">
        <w:rPr>
          <w:rFonts w:asciiTheme="majorHAnsi" w:hAnsiTheme="majorHAnsi" w:cstheme="majorHAnsi"/>
          <w:sz w:val="32"/>
          <w:szCs w:val="32"/>
        </w:rPr>
        <w:t>Xn</w:t>
      </w:r>
      <w:proofErr w:type="spellEnd"/>
      <w:r w:rsidRPr="00CB5BD5">
        <w:rPr>
          <w:rFonts w:asciiTheme="majorHAnsi" w:hAnsiTheme="majorHAnsi" w:cstheme="majorHAnsi"/>
          <w:sz w:val="32"/>
          <w:szCs w:val="32"/>
        </w:rPr>
        <w:t xml:space="preserve"> (costituito da n variabili aleatorie osservabili, indipendenti e identicamente</w:t>
      </w:r>
      <w:r>
        <w:rPr>
          <w:rFonts w:asciiTheme="majorHAnsi" w:hAnsiTheme="majorHAnsi" w:cstheme="majorHAnsi"/>
          <w:sz w:val="32"/>
          <w:szCs w:val="32"/>
        </w:rPr>
        <w:t xml:space="preserve"> </w:t>
      </w:r>
      <w:r w:rsidRPr="00CB5BD5">
        <w:rPr>
          <w:rFonts w:asciiTheme="majorHAnsi" w:hAnsiTheme="majorHAnsi" w:cstheme="majorHAnsi"/>
          <w:sz w:val="32"/>
          <w:szCs w:val="32"/>
        </w:rPr>
        <w:t>distribuite con la stessa legge di probabilità FX(x) della popolazione) che cadono</w:t>
      </w:r>
      <w:r>
        <w:rPr>
          <w:rFonts w:asciiTheme="majorHAnsi" w:hAnsiTheme="majorHAnsi" w:cstheme="majorHAnsi"/>
          <w:sz w:val="32"/>
          <w:szCs w:val="32"/>
        </w:rPr>
        <w:t xml:space="preserve"> </w:t>
      </w:r>
      <w:r w:rsidRPr="00CB5BD5">
        <w:rPr>
          <w:rFonts w:asciiTheme="majorHAnsi" w:hAnsiTheme="majorHAnsi" w:cstheme="majorHAnsi"/>
          <w:sz w:val="32"/>
          <w:szCs w:val="32"/>
        </w:rPr>
        <w:t>nell’intervallo Ii (i = 1, 2, . . . , r).</w:t>
      </w:r>
    </w:p>
    <w:p w14:paraId="76C8FD20" w14:textId="16DC5175"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Se la variabile aleatoria X ha una funzione di distribuzione FX(x) con k parametri non noti, si</w:t>
      </w:r>
      <w:r>
        <w:rPr>
          <w:rFonts w:asciiTheme="majorHAnsi" w:hAnsiTheme="majorHAnsi" w:cstheme="majorHAnsi"/>
          <w:sz w:val="32"/>
          <w:szCs w:val="32"/>
        </w:rPr>
        <w:t xml:space="preserve"> </w:t>
      </w:r>
      <w:r w:rsidRPr="00CB5BD5">
        <w:rPr>
          <w:rFonts w:asciiTheme="majorHAnsi" w:hAnsiTheme="majorHAnsi" w:cstheme="majorHAnsi"/>
          <w:sz w:val="32"/>
          <w:szCs w:val="32"/>
        </w:rPr>
        <w:t>può dimostrare che per n sufficientemente grande la funzione di distribuzione della statistica</w:t>
      </w:r>
      <w:r>
        <w:rPr>
          <w:rFonts w:asciiTheme="majorHAnsi" w:hAnsiTheme="majorHAnsi" w:cstheme="majorHAnsi"/>
          <w:sz w:val="32"/>
          <w:szCs w:val="32"/>
        </w:rPr>
        <w:t xml:space="preserve"> </w:t>
      </w:r>
      <w:r w:rsidRPr="00CB5BD5">
        <w:rPr>
          <w:rFonts w:asciiTheme="majorHAnsi" w:hAnsiTheme="majorHAnsi" w:cstheme="majorHAnsi"/>
          <w:sz w:val="32"/>
          <w:szCs w:val="32"/>
        </w:rPr>
        <w:t>Q è approssimabile con la funzione di distribuzione chi–quadrato con r−k−1 gradi di libertà.</w:t>
      </w:r>
    </w:p>
    <w:p w14:paraId="676B4849" w14:textId="0C53EBDF"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Per garantire che ogni classe contenga in media almeno 5 elementi, si ritiene valida</w:t>
      </w:r>
      <w:r>
        <w:rPr>
          <w:rFonts w:asciiTheme="majorHAnsi" w:hAnsiTheme="majorHAnsi" w:cstheme="majorHAnsi"/>
          <w:sz w:val="32"/>
          <w:szCs w:val="32"/>
        </w:rPr>
        <w:t xml:space="preserve"> </w:t>
      </w:r>
      <w:r w:rsidRPr="00CB5BD5">
        <w:rPr>
          <w:rFonts w:asciiTheme="majorHAnsi" w:hAnsiTheme="majorHAnsi" w:cstheme="majorHAnsi"/>
          <w:sz w:val="32"/>
          <w:szCs w:val="32"/>
        </w:rPr>
        <w:t>l’approssimazione se risulta</w:t>
      </w:r>
    </w:p>
    <w:p w14:paraId="0A8C8762" w14:textId="1E24EDD8"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A55B1CE" wp14:editId="2A446D61">
            <wp:extent cx="4001058" cy="609685"/>
            <wp:effectExtent l="0" t="0" r="0" b="0"/>
            <wp:docPr id="146" name="Immagine 1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 146" descr="Immagine che contiene testo&#10;&#10;Descrizione generata automaticamente"/>
                    <pic:cNvPicPr/>
                  </pic:nvPicPr>
                  <pic:blipFill>
                    <a:blip r:embed="rId160">
                      <a:extLst>
                        <a:ext uri="{28A0092B-C50C-407E-A947-70E740481C1C}">
                          <a14:useLocalDpi xmlns:a14="http://schemas.microsoft.com/office/drawing/2010/main" val="0"/>
                        </a:ext>
                      </a:extLst>
                    </a:blip>
                    <a:stretch>
                      <a:fillRect/>
                    </a:stretch>
                  </pic:blipFill>
                  <pic:spPr>
                    <a:xfrm>
                      <a:off x="0" y="0"/>
                      <a:ext cx="4001058" cy="609685"/>
                    </a:xfrm>
                    <a:prstGeom prst="rect">
                      <a:avLst/>
                    </a:prstGeom>
                  </pic:spPr>
                </pic:pic>
              </a:graphicData>
            </a:graphic>
          </wp:inline>
        </w:drawing>
      </w:r>
    </w:p>
    <w:p w14:paraId="09C53583" w14:textId="220F7C78"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Per un campione sufficientemente numeroso di ampiezza n, il test chi–quadrato bilaterale di</w:t>
      </w:r>
      <w:r>
        <w:rPr>
          <w:rFonts w:asciiTheme="majorHAnsi" w:hAnsiTheme="majorHAnsi" w:cstheme="majorHAnsi"/>
          <w:sz w:val="32"/>
          <w:szCs w:val="32"/>
        </w:rPr>
        <w:t xml:space="preserve"> </w:t>
      </w:r>
      <w:r w:rsidRPr="00CB5BD5">
        <w:rPr>
          <w:rFonts w:asciiTheme="majorHAnsi" w:hAnsiTheme="majorHAnsi" w:cstheme="majorHAnsi"/>
          <w:sz w:val="32"/>
          <w:szCs w:val="32"/>
        </w:rPr>
        <w:t>misura α è il seguente:</w:t>
      </w:r>
    </w:p>
    <w:p w14:paraId="4726BCA5" w14:textId="38B472A7"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2D8736" wp14:editId="0064DE65">
            <wp:extent cx="6120130" cy="2101850"/>
            <wp:effectExtent l="0" t="0" r="0" b="0"/>
            <wp:docPr id="147" name="Immagine 1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magine 147" descr="Immagine che contiene testo&#10;&#10;Descrizione generata automaticamente"/>
                    <pic:cNvPicPr/>
                  </pic:nvPicPr>
                  <pic:blipFill>
                    <a:blip r:embed="rId161">
                      <a:extLst>
                        <a:ext uri="{28A0092B-C50C-407E-A947-70E740481C1C}">
                          <a14:useLocalDpi xmlns:a14="http://schemas.microsoft.com/office/drawing/2010/main" val="0"/>
                        </a:ext>
                      </a:extLst>
                    </a:blip>
                    <a:stretch>
                      <a:fillRect/>
                    </a:stretch>
                  </pic:blipFill>
                  <pic:spPr>
                    <a:xfrm>
                      <a:off x="0" y="0"/>
                      <a:ext cx="6120130" cy="2101850"/>
                    </a:xfrm>
                    <a:prstGeom prst="rect">
                      <a:avLst/>
                    </a:prstGeom>
                  </pic:spPr>
                </pic:pic>
              </a:graphicData>
            </a:graphic>
          </wp:inline>
        </w:drawing>
      </w:r>
    </w:p>
    <w:p w14:paraId="506194B9" w14:textId="77777777"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Andiamo a considerare il seguente codice in R:</w:t>
      </w:r>
    </w:p>
    <w:p w14:paraId="7D9F3FB7" w14:textId="54A7FA76" w:rsidR="00CB5BD5" w:rsidRDefault="00A543F4"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2A6DDE2" wp14:editId="1C250E72">
            <wp:extent cx="3315163" cy="905001"/>
            <wp:effectExtent l="0" t="0" r="0" b="9525"/>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magine 148"/>
                    <pic:cNvPicPr/>
                  </pic:nvPicPr>
                  <pic:blipFill>
                    <a:blip r:embed="rId162">
                      <a:extLst>
                        <a:ext uri="{28A0092B-C50C-407E-A947-70E740481C1C}">
                          <a14:useLocalDpi xmlns:a14="http://schemas.microsoft.com/office/drawing/2010/main" val="0"/>
                        </a:ext>
                      </a:extLst>
                    </a:blip>
                    <a:stretch>
                      <a:fillRect/>
                    </a:stretch>
                  </pic:blipFill>
                  <pic:spPr>
                    <a:xfrm>
                      <a:off x="0" y="0"/>
                      <a:ext cx="3315163" cy="905001"/>
                    </a:xfrm>
                    <a:prstGeom prst="rect">
                      <a:avLst/>
                    </a:prstGeom>
                  </pic:spPr>
                </pic:pic>
              </a:graphicData>
            </a:graphic>
          </wp:inline>
        </w:drawing>
      </w:r>
    </w:p>
    <w:p w14:paraId="4B4072E8" w14:textId="23A47955" w:rsidR="00A543F4" w:rsidRDefault="00A543F4" w:rsidP="00CB5BD5">
      <w:pPr>
        <w:rPr>
          <w:rFonts w:asciiTheme="majorHAnsi" w:hAnsiTheme="majorHAnsi" w:cstheme="majorHAnsi"/>
          <w:sz w:val="32"/>
          <w:szCs w:val="32"/>
        </w:rPr>
      </w:pPr>
      <w:r>
        <w:rPr>
          <w:rFonts w:asciiTheme="majorHAnsi" w:hAnsiTheme="majorHAnsi" w:cstheme="majorHAnsi"/>
          <w:sz w:val="32"/>
          <w:szCs w:val="32"/>
        </w:rPr>
        <w:t>Output:</w:t>
      </w:r>
    </w:p>
    <w:p w14:paraId="77CF7875" w14:textId="141B3B46" w:rsidR="00A543F4" w:rsidRDefault="00A36490" w:rsidP="00CB5B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3442F6D" wp14:editId="61FBDC14">
            <wp:extent cx="6120130" cy="1419860"/>
            <wp:effectExtent l="0" t="0" r="0" b="8890"/>
            <wp:docPr id="152" name="Immagine 1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magine 152" descr="Immagine che contiene testo&#10;&#10;Descrizione generata automaticamente"/>
                    <pic:cNvPicPr/>
                  </pic:nvPicPr>
                  <pic:blipFill>
                    <a:blip r:embed="rId163">
                      <a:extLst>
                        <a:ext uri="{28A0092B-C50C-407E-A947-70E740481C1C}">
                          <a14:useLocalDpi xmlns:a14="http://schemas.microsoft.com/office/drawing/2010/main" val="0"/>
                        </a:ext>
                      </a:extLst>
                    </a:blip>
                    <a:stretch>
                      <a:fillRect/>
                    </a:stretch>
                  </pic:blipFill>
                  <pic:spPr>
                    <a:xfrm>
                      <a:off x="0" y="0"/>
                      <a:ext cx="6120130" cy="1419860"/>
                    </a:xfrm>
                    <a:prstGeom prst="rect">
                      <a:avLst/>
                    </a:prstGeom>
                  </pic:spPr>
                </pic:pic>
              </a:graphicData>
            </a:graphic>
          </wp:inline>
        </w:drawing>
      </w:r>
      <w:r>
        <w:rPr>
          <w:rFonts w:asciiTheme="majorHAnsi" w:hAnsiTheme="majorHAnsi" w:cstheme="majorHAnsi"/>
          <w:noProof/>
          <w:sz w:val="32"/>
          <w:szCs w:val="32"/>
        </w:rPr>
        <w:drawing>
          <wp:inline distT="0" distB="0" distL="0" distR="0" wp14:anchorId="73BDA599" wp14:editId="6750EE4D">
            <wp:extent cx="1371600" cy="394023"/>
            <wp:effectExtent l="0" t="0" r="0" b="6350"/>
            <wp:docPr id="153" name="Immagine 1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magine 153" descr="Immagine che contiene testo&#10;&#10;Descrizione generata automaticamente"/>
                    <pic:cNvPicPr/>
                  </pic:nvPicPr>
                  <pic:blipFill>
                    <a:blip r:embed="rId164">
                      <a:extLst>
                        <a:ext uri="{28A0092B-C50C-407E-A947-70E740481C1C}">
                          <a14:useLocalDpi xmlns:a14="http://schemas.microsoft.com/office/drawing/2010/main" val="0"/>
                        </a:ext>
                      </a:extLst>
                    </a:blip>
                    <a:stretch>
                      <a:fillRect/>
                    </a:stretch>
                  </pic:blipFill>
                  <pic:spPr>
                    <a:xfrm>
                      <a:off x="0" y="0"/>
                      <a:ext cx="1390646" cy="399494"/>
                    </a:xfrm>
                    <a:prstGeom prst="rect">
                      <a:avLst/>
                    </a:prstGeom>
                  </pic:spPr>
                </pic:pic>
              </a:graphicData>
            </a:graphic>
          </wp:inline>
        </w:drawing>
      </w:r>
    </w:p>
    <w:p w14:paraId="2BA2A6BF" w14:textId="77777777" w:rsidR="00A543F4" w:rsidRP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Otteniamo gli intervalli I1</w:t>
      </w:r>
      <w:proofErr w:type="gramStart"/>
      <w:r w:rsidRPr="00A543F4">
        <w:rPr>
          <w:rFonts w:asciiTheme="majorHAnsi" w:hAnsiTheme="majorHAnsi" w:cstheme="majorHAnsi"/>
          <w:sz w:val="32"/>
          <w:szCs w:val="32"/>
        </w:rPr>
        <w:t>=(</w:t>
      </w:r>
      <w:proofErr w:type="gramEnd"/>
      <w:r w:rsidRPr="00A543F4">
        <w:rPr>
          <w:rFonts w:asciiTheme="majorHAnsi" w:hAnsiTheme="majorHAnsi" w:cstheme="majorHAnsi"/>
          <w:sz w:val="32"/>
          <w:szCs w:val="32"/>
        </w:rPr>
        <w:t>2) I2=(2,3) I3=(3,3) I4=(3,4) I5=(4,10).</w:t>
      </w:r>
    </w:p>
    <w:p w14:paraId="025EEC8B" w14:textId="52870BEE" w:rsid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Ora andiamo a calcolare le probabilità associate agli intervalli:</w:t>
      </w:r>
    </w:p>
    <w:p w14:paraId="21E195E2" w14:textId="04A29113" w:rsidR="00A543F4" w:rsidRDefault="00A543F4"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8DA664" wp14:editId="45F5E016">
            <wp:extent cx="5106113" cy="1086002"/>
            <wp:effectExtent l="0" t="0" r="0" b="0"/>
            <wp:docPr id="150" name="Immagine 1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magine 150" descr="Immagine che contiene testo&#10;&#10;Descrizione generata automaticamente"/>
                    <pic:cNvPicPr/>
                  </pic:nvPicPr>
                  <pic:blipFill>
                    <a:blip r:embed="rId165">
                      <a:extLst>
                        <a:ext uri="{28A0092B-C50C-407E-A947-70E740481C1C}">
                          <a14:useLocalDpi xmlns:a14="http://schemas.microsoft.com/office/drawing/2010/main" val="0"/>
                        </a:ext>
                      </a:extLst>
                    </a:blip>
                    <a:stretch>
                      <a:fillRect/>
                    </a:stretch>
                  </pic:blipFill>
                  <pic:spPr>
                    <a:xfrm>
                      <a:off x="0" y="0"/>
                      <a:ext cx="5106113" cy="1086002"/>
                    </a:xfrm>
                    <a:prstGeom prst="rect">
                      <a:avLst/>
                    </a:prstGeom>
                  </pic:spPr>
                </pic:pic>
              </a:graphicData>
            </a:graphic>
          </wp:inline>
        </w:drawing>
      </w:r>
    </w:p>
    <w:p w14:paraId="6BA43AA6" w14:textId="7BB5B54B" w:rsidR="00A543F4" w:rsidRDefault="00A543F4" w:rsidP="00A543F4">
      <w:pPr>
        <w:rPr>
          <w:rFonts w:asciiTheme="majorHAnsi" w:hAnsiTheme="majorHAnsi" w:cstheme="majorHAnsi"/>
          <w:sz w:val="32"/>
          <w:szCs w:val="32"/>
        </w:rPr>
      </w:pPr>
      <w:r>
        <w:rPr>
          <w:rFonts w:asciiTheme="majorHAnsi" w:hAnsiTheme="majorHAnsi" w:cstheme="majorHAnsi"/>
          <w:sz w:val="32"/>
          <w:szCs w:val="32"/>
        </w:rPr>
        <w:t>Output:</w:t>
      </w:r>
    </w:p>
    <w:p w14:paraId="04F8F1CA" w14:textId="0FAB73B8" w:rsidR="00A543F4" w:rsidRDefault="00A36490"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F8315DD" wp14:editId="40B64551">
            <wp:extent cx="6120130" cy="210058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magine 154"/>
                    <pic:cNvPicPr/>
                  </pic:nvPicPr>
                  <pic:blipFill>
                    <a:blip r:embed="rId166">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inline>
        </w:drawing>
      </w:r>
    </w:p>
    <w:p w14:paraId="17B3B071" w14:textId="3AEA9542" w:rsidR="00A543F4" w:rsidRP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Nello screen superiore possiamo osservare le probabilità associate agli intervalli ed inoltre</w:t>
      </w:r>
      <w:r>
        <w:rPr>
          <w:rFonts w:asciiTheme="majorHAnsi" w:hAnsiTheme="majorHAnsi" w:cstheme="majorHAnsi"/>
          <w:sz w:val="32"/>
          <w:szCs w:val="32"/>
        </w:rPr>
        <w:t xml:space="preserve"> </w:t>
      </w:r>
      <w:r w:rsidRPr="00A543F4">
        <w:rPr>
          <w:rFonts w:asciiTheme="majorHAnsi" w:hAnsiTheme="majorHAnsi" w:cstheme="majorHAnsi"/>
          <w:sz w:val="32"/>
          <w:szCs w:val="32"/>
        </w:rPr>
        <w:t>possiamo anche osservare come la loro somma sia uguale ad 1 e che il valore minimo</w:t>
      </w:r>
      <w:r>
        <w:rPr>
          <w:rFonts w:asciiTheme="majorHAnsi" w:hAnsiTheme="majorHAnsi" w:cstheme="majorHAnsi"/>
          <w:sz w:val="32"/>
          <w:szCs w:val="32"/>
        </w:rPr>
        <w:t xml:space="preserve"> </w:t>
      </w:r>
      <w:r w:rsidRPr="00A543F4">
        <w:rPr>
          <w:rFonts w:asciiTheme="majorHAnsi" w:hAnsiTheme="majorHAnsi" w:cstheme="majorHAnsi"/>
          <w:sz w:val="32"/>
          <w:szCs w:val="32"/>
        </w:rPr>
        <w:t>moltiplicato per 50, sia maggiore di 5.</w:t>
      </w:r>
    </w:p>
    <w:p w14:paraId="5797AA14" w14:textId="2B8E14B6" w:rsid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Occorre ora determinare il numero di elementi del campione che cadono negli intervalli I1,</w:t>
      </w:r>
      <w:r>
        <w:rPr>
          <w:rFonts w:asciiTheme="majorHAnsi" w:hAnsiTheme="majorHAnsi" w:cstheme="majorHAnsi"/>
          <w:sz w:val="32"/>
          <w:szCs w:val="32"/>
        </w:rPr>
        <w:t xml:space="preserve"> </w:t>
      </w:r>
      <w:r w:rsidRPr="00A543F4">
        <w:rPr>
          <w:rFonts w:asciiTheme="majorHAnsi" w:hAnsiTheme="majorHAnsi" w:cstheme="majorHAnsi"/>
          <w:sz w:val="32"/>
          <w:szCs w:val="32"/>
        </w:rPr>
        <w:t>I2, . . . , I5:</w:t>
      </w:r>
    </w:p>
    <w:p w14:paraId="04BD4D42" w14:textId="5B82E293" w:rsidR="00A36490" w:rsidRDefault="00A36490" w:rsidP="00A543F4">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7230DF4" wp14:editId="1C85FE8B">
            <wp:extent cx="4839375" cy="1657581"/>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magine 155"/>
                    <pic:cNvPicPr/>
                  </pic:nvPicPr>
                  <pic:blipFill>
                    <a:blip r:embed="rId167">
                      <a:extLst>
                        <a:ext uri="{28A0092B-C50C-407E-A947-70E740481C1C}">
                          <a14:useLocalDpi xmlns:a14="http://schemas.microsoft.com/office/drawing/2010/main" val="0"/>
                        </a:ext>
                      </a:extLst>
                    </a:blip>
                    <a:stretch>
                      <a:fillRect/>
                    </a:stretch>
                  </pic:blipFill>
                  <pic:spPr>
                    <a:xfrm>
                      <a:off x="0" y="0"/>
                      <a:ext cx="4839375" cy="1657581"/>
                    </a:xfrm>
                    <a:prstGeom prst="rect">
                      <a:avLst/>
                    </a:prstGeom>
                  </pic:spPr>
                </pic:pic>
              </a:graphicData>
            </a:graphic>
          </wp:inline>
        </w:drawing>
      </w:r>
    </w:p>
    <w:p w14:paraId="473B1790" w14:textId="51D865FF" w:rsidR="00A36490" w:rsidRDefault="00A36490" w:rsidP="00A543F4">
      <w:pPr>
        <w:rPr>
          <w:rFonts w:asciiTheme="majorHAnsi" w:hAnsiTheme="majorHAnsi" w:cstheme="majorHAnsi"/>
          <w:sz w:val="32"/>
          <w:szCs w:val="32"/>
        </w:rPr>
      </w:pPr>
      <w:r>
        <w:rPr>
          <w:rFonts w:asciiTheme="majorHAnsi" w:hAnsiTheme="majorHAnsi" w:cstheme="majorHAnsi"/>
          <w:sz w:val="32"/>
          <w:szCs w:val="32"/>
        </w:rPr>
        <w:t>Output:</w:t>
      </w:r>
    </w:p>
    <w:p w14:paraId="75CDBDA7" w14:textId="16B552A9" w:rsidR="00A36490" w:rsidRDefault="00A36490"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9B63896" wp14:editId="7FD48312">
            <wp:extent cx="2733675" cy="842615"/>
            <wp:effectExtent l="0" t="0" r="0" b="0"/>
            <wp:docPr id="156" name="Immagine 1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magine 156" descr="Immagine che contiene testo&#10;&#10;Descrizione generata automaticamente"/>
                    <pic:cNvPicPr/>
                  </pic:nvPicPr>
                  <pic:blipFill>
                    <a:blip r:embed="rId168">
                      <a:extLst>
                        <a:ext uri="{28A0092B-C50C-407E-A947-70E740481C1C}">
                          <a14:useLocalDpi xmlns:a14="http://schemas.microsoft.com/office/drawing/2010/main" val="0"/>
                        </a:ext>
                      </a:extLst>
                    </a:blip>
                    <a:stretch>
                      <a:fillRect/>
                    </a:stretch>
                  </pic:blipFill>
                  <pic:spPr>
                    <a:xfrm>
                      <a:off x="0" y="0"/>
                      <a:ext cx="2754651" cy="849081"/>
                    </a:xfrm>
                    <a:prstGeom prst="rect">
                      <a:avLst/>
                    </a:prstGeom>
                  </pic:spPr>
                </pic:pic>
              </a:graphicData>
            </a:graphic>
          </wp:inline>
        </w:drawing>
      </w:r>
    </w:p>
    <w:p w14:paraId="7E7C454A" w14:textId="22ACE229" w:rsidR="00A36490" w:rsidRPr="00A36490" w:rsidRDefault="00A36490" w:rsidP="00A36490">
      <w:pPr>
        <w:rPr>
          <w:rFonts w:asciiTheme="majorHAnsi" w:hAnsiTheme="majorHAnsi" w:cstheme="majorHAnsi"/>
          <w:sz w:val="32"/>
          <w:szCs w:val="32"/>
        </w:rPr>
      </w:pPr>
      <w:r w:rsidRPr="00A36490">
        <w:rPr>
          <w:rFonts w:asciiTheme="majorHAnsi" w:hAnsiTheme="majorHAnsi" w:cstheme="majorHAnsi"/>
          <w:sz w:val="32"/>
          <w:szCs w:val="32"/>
        </w:rPr>
        <w:t>Abbiamo così ottenuto il numero di elementi per ogni intervallo e possiamo notare come la</w:t>
      </w:r>
      <w:r>
        <w:rPr>
          <w:rFonts w:asciiTheme="majorHAnsi" w:hAnsiTheme="majorHAnsi" w:cstheme="majorHAnsi"/>
          <w:sz w:val="32"/>
          <w:szCs w:val="32"/>
        </w:rPr>
        <w:t xml:space="preserve"> </w:t>
      </w:r>
      <w:r w:rsidRPr="00A36490">
        <w:rPr>
          <w:rFonts w:asciiTheme="majorHAnsi" w:hAnsiTheme="majorHAnsi" w:cstheme="majorHAnsi"/>
          <w:sz w:val="32"/>
          <w:szCs w:val="32"/>
        </w:rPr>
        <w:t>somma di questi ultimi sia esattamente 50.</w:t>
      </w:r>
    </w:p>
    <w:p w14:paraId="4530E075" w14:textId="2F2F0B91" w:rsidR="00A36490" w:rsidRDefault="00A36490" w:rsidP="00A36490">
      <w:pPr>
        <w:rPr>
          <w:rFonts w:asciiTheme="majorHAnsi" w:eastAsiaTheme="minorEastAsia" w:hAnsiTheme="majorHAnsi" w:cstheme="majorHAnsi"/>
          <w:sz w:val="32"/>
          <w:szCs w:val="32"/>
        </w:rPr>
      </w:pPr>
      <w:r w:rsidRPr="00A36490">
        <w:rPr>
          <w:rFonts w:asciiTheme="majorHAnsi" w:hAnsiTheme="majorHAnsi" w:cstheme="majorHAnsi"/>
          <w:sz w:val="32"/>
          <w:szCs w:val="32"/>
        </w:rPr>
        <w:t>Calcoliamo ora</w:t>
      </w:r>
      <w:r>
        <w:rPr>
          <w:rFonts w:asciiTheme="majorHAnsi" w:hAnsiTheme="majorHAnsi" w:cstheme="majorHAnsi"/>
          <w:sz w:val="32"/>
          <w:szCs w:val="32"/>
        </w:rPr>
        <w:t xml:space="preserve">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oMath>
      <w:r>
        <w:rPr>
          <w:rFonts w:asciiTheme="majorHAnsi" w:eastAsiaTheme="minorEastAsia" w:hAnsiTheme="majorHAnsi" w:cstheme="majorHAnsi"/>
          <w:sz w:val="32"/>
          <w:szCs w:val="32"/>
        </w:rPr>
        <w:t>:</w:t>
      </w:r>
    </w:p>
    <w:p w14:paraId="3ADB9863" w14:textId="2B14434D" w:rsidR="00A36490" w:rsidRDefault="00A36490"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4A77320" wp14:editId="6573EB3C">
            <wp:extent cx="4448796" cy="743054"/>
            <wp:effectExtent l="0" t="0" r="0" b="0"/>
            <wp:docPr id="157" name="Immagin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magine 157"/>
                    <pic:cNvPicPr/>
                  </pic:nvPicPr>
                  <pic:blipFill>
                    <a:blip r:embed="rId169">
                      <a:extLst>
                        <a:ext uri="{28A0092B-C50C-407E-A947-70E740481C1C}">
                          <a14:useLocalDpi xmlns:a14="http://schemas.microsoft.com/office/drawing/2010/main" val="0"/>
                        </a:ext>
                      </a:extLst>
                    </a:blip>
                    <a:stretch>
                      <a:fillRect/>
                    </a:stretch>
                  </pic:blipFill>
                  <pic:spPr>
                    <a:xfrm>
                      <a:off x="0" y="0"/>
                      <a:ext cx="4448796" cy="743054"/>
                    </a:xfrm>
                    <a:prstGeom prst="rect">
                      <a:avLst/>
                    </a:prstGeom>
                  </pic:spPr>
                </pic:pic>
              </a:graphicData>
            </a:graphic>
          </wp:inline>
        </w:drawing>
      </w:r>
    </w:p>
    <w:p w14:paraId="4366A708" w14:textId="01C8C69D" w:rsidR="00A36490" w:rsidRDefault="00A36490" w:rsidP="00A36490">
      <w:pPr>
        <w:rPr>
          <w:rFonts w:asciiTheme="majorHAnsi" w:hAnsiTheme="majorHAnsi" w:cstheme="majorHAnsi"/>
          <w:sz w:val="32"/>
          <w:szCs w:val="32"/>
        </w:rPr>
      </w:pPr>
      <w:r>
        <w:rPr>
          <w:rFonts w:asciiTheme="majorHAnsi" w:hAnsiTheme="majorHAnsi" w:cstheme="majorHAnsi"/>
          <w:sz w:val="32"/>
          <w:szCs w:val="32"/>
        </w:rPr>
        <w:t>Output:</w:t>
      </w:r>
    </w:p>
    <w:p w14:paraId="0E782EBC" w14:textId="0A1BDA75" w:rsidR="00A36490" w:rsidRDefault="00A36490"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B55D74A" wp14:editId="5DB1D3EC">
            <wp:extent cx="1629002" cy="609685"/>
            <wp:effectExtent l="0" t="0" r="9525" b="0"/>
            <wp:docPr id="158" name="Immagine 1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magine 158" descr="Immagine che contiene testo&#10;&#10;Descrizione generata automaticamente"/>
                    <pic:cNvPicPr/>
                  </pic:nvPicPr>
                  <pic:blipFill>
                    <a:blip r:embed="rId170">
                      <a:extLst>
                        <a:ext uri="{28A0092B-C50C-407E-A947-70E740481C1C}">
                          <a14:useLocalDpi xmlns:a14="http://schemas.microsoft.com/office/drawing/2010/main" val="0"/>
                        </a:ext>
                      </a:extLst>
                    </a:blip>
                    <a:stretch>
                      <a:fillRect/>
                    </a:stretch>
                  </pic:blipFill>
                  <pic:spPr>
                    <a:xfrm>
                      <a:off x="0" y="0"/>
                      <a:ext cx="1629002" cy="609685"/>
                    </a:xfrm>
                    <a:prstGeom prst="rect">
                      <a:avLst/>
                    </a:prstGeom>
                  </pic:spPr>
                </pic:pic>
              </a:graphicData>
            </a:graphic>
          </wp:inline>
        </w:drawing>
      </w:r>
    </w:p>
    <w:p w14:paraId="5CE42AAF" w14:textId="77777777" w:rsidR="00A36490" w:rsidRPr="00A36490" w:rsidRDefault="00A36490" w:rsidP="00A36490">
      <w:pPr>
        <w:rPr>
          <w:rFonts w:asciiTheme="majorHAnsi" w:eastAsiaTheme="minorEastAsia" w:hAnsiTheme="majorHAnsi" w:cstheme="majorHAnsi"/>
          <w:sz w:val="32"/>
          <w:szCs w:val="32"/>
        </w:rPr>
      </w:pPr>
      <w:r>
        <w:rPr>
          <w:rFonts w:asciiTheme="majorHAnsi" w:hAnsiTheme="majorHAnsi" w:cstheme="majorHAnsi"/>
          <w:sz w:val="32"/>
          <w:szCs w:val="32"/>
        </w:rPr>
        <w:t xml:space="preserve">Ossia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=5.8</m:t>
        </m:r>
      </m:oMath>
      <w:r>
        <w:rPr>
          <w:rFonts w:asciiTheme="majorHAnsi" w:eastAsiaTheme="minorEastAsia" w:hAnsiTheme="majorHAnsi" w:cstheme="majorHAnsi"/>
          <w:sz w:val="32"/>
          <w:szCs w:val="32"/>
        </w:rPr>
        <w:t xml:space="preserve"> </w:t>
      </w:r>
      <w:r w:rsidRPr="00A36490">
        <w:rPr>
          <w:rFonts w:asciiTheme="majorHAnsi" w:eastAsiaTheme="minorEastAsia" w:hAnsiTheme="majorHAnsi" w:cstheme="majorHAnsi"/>
          <w:sz w:val="32"/>
          <w:szCs w:val="32"/>
        </w:rPr>
        <w:t>In questo caso il numero di categorie è r = 5 e occorre porre k = 1 poiché la</w:t>
      </w:r>
      <w:r>
        <w:rPr>
          <w:rFonts w:asciiTheme="majorHAnsi" w:eastAsiaTheme="minorEastAsia" w:hAnsiTheme="majorHAnsi" w:cstheme="majorHAnsi"/>
          <w:sz w:val="32"/>
          <w:szCs w:val="32"/>
        </w:rPr>
        <w:t xml:space="preserve"> </w:t>
      </w:r>
      <w:r w:rsidRPr="00A36490">
        <w:rPr>
          <w:rFonts w:asciiTheme="majorHAnsi" w:eastAsiaTheme="minorEastAsia" w:hAnsiTheme="majorHAnsi" w:cstheme="majorHAnsi"/>
          <w:sz w:val="32"/>
          <w:szCs w:val="32"/>
        </w:rPr>
        <w:t>probabilità binomiale contiene un parametro non noto, ossia p.</w:t>
      </w:r>
    </w:p>
    <w:p w14:paraId="6998662F" w14:textId="6AF4238A" w:rsidR="00A36490" w:rsidRDefault="00A36490" w:rsidP="00A36490">
      <w:pPr>
        <w:rPr>
          <w:rFonts w:asciiTheme="majorHAnsi" w:eastAsiaTheme="minorEastAsia" w:hAnsiTheme="majorHAnsi" w:cstheme="majorHAnsi"/>
          <w:sz w:val="32"/>
          <w:szCs w:val="32"/>
        </w:rPr>
      </w:pPr>
      <w:r w:rsidRPr="00A36490">
        <w:rPr>
          <w:rFonts w:asciiTheme="majorHAnsi" w:eastAsiaTheme="minorEastAsia" w:hAnsiTheme="majorHAnsi" w:cstheme="majorHAnsi"/>
          <w:sz w:val="32"/>
          <w:szCs w:val="32"/>
        </w:rPr>
        <w:t xml:space="preserve">Pertanto, la funzione di distribuzione della statistica Q è approssimabile con la funzione </w:t>
      </w:r>
      <w:r w:rsidRPr="00A36490">
        <w:rPr>
          <w:rFonts w:asciiTheme="majorHAnsi" w:eastAsiaTheme="minorEastAsia" w:hAnsiTheme="majorHAnsi" w:cstheme="majorHAnsi"/>
          <w:sz w:val="32"/>
          <w:szCs w:val="32"/>
        </w:rPr>
        <w:t>di distribuzione</w:t>
      </w:r>
      <w:r w:rsidRPr="00A36490">
        <w:rPr>
          <w:rFonts w:asciiTheme="majorHAnsi" w:eastAsiaTheme="minorEastAsia" w:hAnsiTheme="majorHAnsi" w:cstheme="majorHAnsi"/>
          <w:sz w:val="32"/>
          <w:szCs w:val="32"/>
        </w:rPr>
        <w:t xml:space="preserve"> chi–quadrato si ha r − k − 1 = 3 gradi di libertà e occorre calcolare</w:t>
      </w:r>
      <w:r>
        <w:rPr>
          <w:rFonts w:asciiTheme="majorHAnsi" w:eastAsiaTheme="minorEastAsia" w:hAnsiTheme="majorHAnsi" w:cstheme="majorHAnsi"/>
          <w:sz w:val="32"/>
          <w:szCs w:val="32"/>
        </w:rPr>
        <w:t xml:space="preserv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α2,3</m:t>
            </m:r>
          </m:sub>
          <m:sup>
            <m:r>
              <w:rPr>
                <w:rFonts w:ascii="Cambria Math" w:eastAsiaTheme="minorEastAsia" w:hAnsi="Cambria Math" w:cstheme="majorHAnsi"/>
                <w:sz w:val="32"/>
                <w:szCs w:val="32"/>
              </w:rPr>
              <m:t>2</m:t>
            </m:r>
          </m:sup>
        </m:sSubSup>
      </m:oMath>
      <w:r>
        <w:rPr>
          <w:rFonts w:asciiTheme="majorHAnsi" w:eastAsiaTheme="minorEastAsia" w:hAnsiTheme="majorHAnsi" w:cstheme="majorHAnsi"/>
          <w:sz w:val="32"/>
          <w:szCs w:val="32"/>
        </w:rPr>
        <w:t xml:space="preserve"> 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1-α/2,3</m:t>
            </m:r>
          </m:sub>
          <m:sup>
            <m:r>
              <w:rPr>
                <w:rFonts w:ascii="Cambria Math" w:eastAsiaTheme="minorEastAsia" w:hAnsi="Cambria Math" w:cstheme="majorHAnsi"/>
                <w:sz w:val="32"/>
                <w:szCs w:val="32"/>
              </w:rPr>
              <m:t xml:space="preserve"> 2</m:t>
            </m:r>
          </m:sup>
        </m:sSubSup>
        <m:r>
          <w:rPr>
            <w:rFonts w:ascii="Cambria Math" w:eastAsiaTheme="minorEastAsia" w:hAnsi="Cambria Math" w:cstheme="majorHAnsi"/>
            <w:sz w:val="32"/>
            <w:szCs w:val="32"/>
          </w:rPr>
          <m:t xml:space="preserve"> con α=0.05</m:t>
        </m:r>
      </m:oMath>
      <w:r>
        <w:rPr>
          <w:rFonts w:asciiTheme="majorHAnsi" w:eastAsiaTheme="minorEastAsia" w:hAnsiTheme="majorHAnsi" w:cstheme="majorHAnsi"/>
          <w:sz w:val="32"/>
          <w:szCs w:val="32"/>
        </w:rPr>
        <w:t>.</w:t>
      </w:r>
    </w:p>
    <w:p w14:paraId="33045D78" w14:textId="3036AD38" w:rsidR="005652D5" w:rsidRDefault="005652D5" w:rsidP="00A36490">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49D2B2E" wp14:editId="763A28A8">
            <wp:extent cx="3467584" cy="1190791"/>
            <wp:effectExtent l="0" t="0" r="0" b="9525"/>
            <wp:docPr id="159" name="Immagine 1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magine 159" descr="Immagine che contiene testo&#10;&#10;Descrizione generata automaticamente"/>
                    <pic:cNvPicPr/>
                  </pic:nvPicPr>
                  <pic:blipFill>
                    <a:blip r:embed="rId171">
                      <a:extLst>
                        <a:ext uri="{28A0092B-C50C-407E-A947-70E740481C1C}">
                          <a14:useLocalDpi xmlns:a14="http://schemas.microsoft.com/office/drawing/2010/main" val="0"/>
                        </a:ext>
                      </a:extLst>
                    </a:blip>
                    <a:stretch>
                      <a:fillRect/>
                    </a:stretch>
                  </pic:blipFill>
                  <pic:spPr>
                    <a:xfrm>
                      <a:off x="0" y="0"/>
                      <a:ext cx="3467584" cy="1190791"/>
                    </a:xfrm>
                    <a:prstGeom prst="rect">
                      <a:avLst/>
                    </a:prstGeom>
                  </pic:spPr>
                </pic:pic>
              </a:graphicData>
            </a:graphic>
          </wp:inline>
        </w:drawing>
      </w:r>
    </w:p>
    <w:p w14:paraId="3CA01563" w14:textId="1D095804" w:rsidR="005652D5" w:rsidRDefault="005652D5" w:rsidP="00A36490">
      <w:pPr>
        <w:rPr>
          <w:rFonts w:asciiTheme="majorHAnsi" w:hAnsiTheme="majorHAnsi" w:cstheme="majorHAnsi"/>
          <w:sz w:val="32"/>
          <w:szCs w:val="32"/>
        </w:rPr>
      </w:pPr>
      <w:r>
        <w:rPr>
          <w:rFonts w:asciiTheme="majorHAnsi" w:hAnsiTheme="majorHAnsi" w:cstheme="majorHAnsi"/>
          <w:sz w:val="32"/>
          <w:szCs w:val="32"/>
        </w:rPr>
        <w:t>Output:</w:t>
      </w:r>
    </w:p>
    <w:p w14:paraId="0A825E68" w14:textId="7BF8FD88" w:rsidR="005652D5" w:rsidRDefault="005652D5"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A170931" wp14:editId="4FE76ACC">
            <wp:extent cx="3314700" cy="638451"/>
            <wp:effectExtent l="0" t="0" r="0" b="9525"/>
            <wp:docPr id="160" name="Immagine 1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magine 160" descr="Immagine che contiene testo&#10;&#10;Descrizione generata automaticamente"/>
                    <pic:cNvPicPr/>
                  </pic:nvPicPr>
                  <pic:blipFill>
                    <a:blip r:embed="rId172">
                      <a:extLst>
                        <a:ext uri="{28A0092B-C50C-407E-A947-70E740481C1C}">
                          <a14:useLocalDpi xmlns:a14="http://schemas.microsoft.com/office/drawing/2010/main" val="0"/>
                        </a:ext>
                      </a:extLst>
                    </a:blip>
                    <a:stretch>
                      <a:fillRect/>
                    </a:stretch>
                  </pic:blipFill>
                  <pic:spPr>
                    <a:xfrm>
                      <a:off x="0" y="0"/>
                      <a:ext cx="3325706" cy="640571"/>
                    </a:xfrm>
                    <a:prstGeom prst="rect">
                      <a:avLst/>
                    </a:prstGeom>
                  </pic:spPr>
                </pic:pic>
              </a:graphicData>
            </a:graphic>
          </wp:inline>
        </w:drawing>
      </w:r>
    </w:p>
    <w:p w14:paraId="1A233A0D" w14:textId="78B03A4D" w:rsidR="005652D5" w:rsidRDefault="005652D5" w:rsidP="00A36490">
      <w:pPr>
        <w:rPr>
          <w:rFonts w:asciiTheme="majorHAnsi" w:eastAsiaTheme="minorEastAsia" w:hAnsiTheme="majorHAnsi" w:cstheme="majorHAnsi"/>
          <w:sz w:val="32"/>
          <w:szCs w:val="32"/>
        </w:rPr>
      </w:pPr>
      <w:r>
        <w:rPr>
          <w:rFonts w:asciiTheme="majorHAnsi" w:hAnsiTheme="majorHAnsi" w:cstheme="majorHAnsi"/>
          <w:sz w:val="32"/>
          <w:szCs w:val="32"/>
        </w:rPr>
        <w:t xml:space="preserve">Essendo </w:t>
      </w:r>
      <m:oMath>
        <m:r>
          <w:rPr>
            <w:rFonts w:ascii="Cambria Math" w:hAnsi="Cambria Math" w:cstheme="majorHAnsi"/>
            <w:sz w:val="32"/>
            <w:szCs w:val="32"/>
          </w:rPr>
          <m:t>0.21&lt;</m:t>
        </m:r>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&lt;9.34</m:t>
        </m:r>
      </m:oMath>
      <w:r>
        <w:rPr>
          <w:rFonts w:asciiTheme="majorHAnsi" w:eastAsiaTheme="minorEastAsia" w:hAnsiTheme="majorHAnsi" w:cstheme="majorHAnsi"/>
          <w:sz w:val="32"/>
          <w:szCs w:val="32"/>
        </w:rPr>
        <w:t xml:space="preserve">, </w:t>
      </w:r>
      <w:r w:rsidRPr="005652D5">
        <w:rPr>
          <w:rFonts w:asciiTheme="majorHAnsi" w:eastAsiaTheme="minorEastAsia" w:hAnsiTheme="majorHAnsi" w:cstheme="majorHAnsi"/>
          <w:sz w:val="32"/>
          <w:szCs w:val="32"/>
        </w:rPr>
        <w:t>l’ipotesi H0 di popolazione Binomiale può essere accettata.</w:t>
      </w:r>
    </w:p>
    <w:p w14:paraId="1BB99609" w14:textId="5F963B04" w:rsid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Riproduciamo l’esperimento utilizzando una distribuzione normale.</w:t>
      </w:r>
    </w:p>
    <w:p w14:paraId="2162DFE6" w14:textId="5AC2CC15"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C2D3893" wp14:editId="11A0A411">
            <wp:extent cx="2495898" cy="885949"/>
            <wp:effectExtent l="0" t="0" r="0" b="9525"/>
            <wp:docPr id="161" name="Immagine 1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magine 161" descr="Immagine che contiene testo&#10;&#10;Descrizione generata automaticamente"/>
                    <pic:cNvPicPr/>
                  </pic:nvPicPr>
                  <pic:blipFill>
                    <a:blip r:embed="rId173">
                      <a:extLst>
                        <a:ext uri="{28A0092B-C50C-407E-A947-70E740481C1C}">
                          <a14:useLocalDpi xmlns:a14="http://schemas.microsoft.com/office/drawing/2010/main" val="0"/>
                        </a:ext>
                      </a:extLst>
                    </a:blip>
                    <a:stretch>
                      <a:fillRect/>
                    </a:stretch>
                  </pic:blipFill>
                  <pic:spPr>
                    <a:xfrm>
                      <a:off x="0" y="0"/>
                      <a:ext cx="2495898" cy="885949"/>
                    </a:xfrm>
                    <a:prstGeom prst="rect">
                      <a:avLst/>
                    </a:prstGeom>
                  </pic:spPr>
                </pic:pic>
              </a:graphicData>
            </a:graphic>
          </wp:inline>
        </w:drawing>
      </w:r>
    </w:p>
    <w:p w14:paraId="7E1C2C66" w14:textId="0EEC7969" w:rsidR="005652D5" w:rsidRDefault="005652D5" w:rsidP="005652D5">
      <w:pPr>
        <w:rPr>
          <w:rFonts w:asciiTheme="majorHAnsi" w:hAnsiTheme="majorHAnsi" w:cstheme="majorHAnsi"/>
          <w:sz w:val="32"/>
          <w:szCs w:val="32"/>
        </w:rPr>
      </w:pPr>
      <w:r>
        <w:rPr>
          <w:rFonts w:asciiTheme="majorHAnsi" w:hAnsiTheme="majorHAnsi" w:cstheme="majorHAnsi"/>
          <w:sz w:val="32"/>
          <w:szCs w:val="32"/>
        </w:rPr>
        <w:t>Output:</w:t>
      </w:r>
    </w:p>
    <w:p w14:paraId="20FA5915" w14:textId="66290AE5"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0D22B7C" wp14:editId="597B318E">
            <wp:extent cx="4257675" cy="1945454"/>
            <wp:effectExtent l="0" t="0" r="0" b="0"/>
            <wp:docPr id="162" name="Immagine 1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magine 162" descr="Immagine che contiene testo&#10;&#10;Descrizione generata automaticamente"/>
                    <pic:cNvPicPr/>
                  </pic:nvPicPr>
                  <pic:blipFill>
                    <a:blip r:embed="rId174">
                      <a:extLst>
                        <a:ext uri="{28A0092B-C50C-407E-A947-70E740481C1C}">
                          <a14:useLocalDpi xmlns:a14="http://schemas.microsoft.com/office/drawing/2010/main" val="0"/>
                        </a:ext>
                      </a:extLst>
                    </a:blip>
                    <a:stretch>
                      <a:fillRect/>
                    </a:stretch>
                  </pic:blipFill>
                  <pic:spPr>
                    <a:xfrm>
                      <a:off x="0" y="0"/>
                      <a:ext cx="4264481" cy="1948564"/>
                    </a:xfrm>
                    <a:prstGeom prst="rect">
                      <a:avLst/>
                    </a:prstGeom>
                  </pic:spPr>
                </pic:pic>
              </a:graphicData>
            </a:graphic>
          </wp:inline>
        </w:drawing>
      </w:r>
    </w:p>
    <w:p w14:paraId="7792BA22" w14:textId="150E6666"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 xml:space="preserve">Si nota che la media campionaria </w:t>
      </w:r>
      <w:proofErr w:type="gramStart"/>
      <w:r w:rsidRPr="005652D5">
        <w:rPr>
          <w:rFonts w:asciiTheme="majorHAnsi" w:hAnsiTheme="majorHAnsi" w:cstheme="majorHAnsi"/>
          <w:sz w:val="32"/>
          <w:szCs w:val="32"/>
        </w:rPr>
        <w:t>è ,</w:t>
      </w:r>
      <w:proofErr w:type="gramEnd"/>
      <w:r w:rsidRPr="005652D5">
        <w:rPr>
          <w:rFonts w:asciiTheme="majorHAnsi" w:hAnsiTheme="majorHAnsi" w:cstheme="majorHAnsi"/>
          <w:sz w:val="32"/>
          <w:szCs w:val="32"/>
        </w:rPr>
        <w:t xml:space="preserve"> mentre la deviazione 3. 04 standard campionaria è</w:t>
      </w:r>
      <w:r>
        <w:rPr>
          <w:rFonts w:asciiTheme="majorHAnsi" w:hAnsiTheme="majorHAnsi" w:cstheme="majorHAnsi"/>
          <w:sz w:val="32"/>
          <w:szCs w:val="32"/>
        </w:rPr>
        <w:t xml:space="preserve"> </w:t>
      </w:r>
      <w:r w:rsidRPr="005652D5">
        <w:rPr>
          <w:rFonts w:asciiTheme="majorHAnsi" w:hAnsiTheme="majorHAnsi" w:cstheme="majorHAnsi"/>
          <w:sz w:val="32"/>
          <w:szCs w:val="32"/>
        </w:rPr>
        <w:t>1. 577391.</w:t>
      </w:r>
    </w:p>
    <w:p w14:paraId="4F93EC20" w14:textId="125ABFF1" w:rsidR="005652D5" w:rsidRDefault="005652D5" w:rsidP="005652D5">
      <w:pPr>
        <w:rPr>
          <w:rFonts w:asciiTheme="majorHAnsi" w:eastAsiaTheme="minorEastAsia" w:hAnsiTheme="majorHAnsi" w:cstheme="majorHAnsi"/>
          <w:sz w:val="32"/>
          <w:szCs w:val="32"/>
        </w:rPr>
      </w:pPr>
      <w:r w:rsidRPr="005652D5">
        <w:rPr>
          <w:rFonts w:asciiTheme="majorHAnsi" w:hAnsiTheme="majorHAnsi" w:cstheme="majorHAnsi"/>
          <w:sz w:val="32"/>
          <w:szCs w:val="32"/>
        </w:rPr>
        <w:t>Fatto ciò, possiamo adesso andare a determinare i sottoinsiemi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5</m:t>
            </m:r>
          </m:sub>
        </m:sSub>
      </m:oMath>
      <w:r>
        <w:rPr>
          <w:rFonts w:asciiTheme="majorHAnsi" w:eastAsiaTheme="minorEastAsia" w:hAnsiTheme="majorHAnsi" w:cstheme="majorHAnsi"/>
          <w:sz w:val="32"/>
          <w:szCs w:val="32"/>
        </w:rPr>
        <w:t xml:space="preserve"> tramite il seguente codice in R:</w:t>
      </w:r>
    </w:p>
    <w:p w14:paraId="3E822E08" w14:textId="35F9A072"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549A783" wp14:editId="5DE85B0B">
            <wp:extent cx="4172532" cy="1105054"/>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magine 163"/>
                    <pic:cNvPicPr/>
                  </pic:nvPicPr>
                  <pic:blipFill>
                    <a:blip r:embed="rId175">
                      <a:extLst>
                        <a:ext uri="{28A0092B-C50C-407E-A947-70E740481C1C}">
                          <a14:useLocalDpi xmlns:a14="http://schemas.microsoft.com/office/drawing/2010/main" val="0"/>
                        </a:ext>
                      </a:extLst>
                    </a:blip>
                    <a:stretch>
                      <a:fillRect/>
                    </a:stretch>
                  </pic:blipFill>
                  <pic:spPr>
                    <a:xfrm>
                      <a:off x="0" y="0"/>
                      <a:ext cx="4172532" cy="1105054"/>
                    </a:xfrm>
                    <a:prstGeom prst="rect">
                      <a:avLst/>
                    </a:prstGeom>
                  </pic:spPr>
                </pic:pic>
              </a:graphicData>
            </a:graphic>
          </wp:inline>
        </w:drawing>
      </w:r>
    </w:p>
    <w:p w14:paraId="448CFB06" w14:textId="5F19E421" w:rsidR="005652D5" w:rsidRDefault="005652D5" w:rsidP="005652D5">
      <w:pPr>
        <w:rPr>
          <w:rFonts w:asciiTheme="majorHAnsi" w:hAnsiTheme="majorHAnsi" w:cstheme="majorHAnsi"/>
          <w:sz w:val="32"/>
          <w:szCs w:val="32"/>
        </w:rPr>
      </w:pPr>
      <w:r>
        <w:rPr>
          <w:rFonts w:asciiTheme="majorHAnsi" w:hAnsiTheme="majorHAnsi" w:cstheme="majorHAnsi"/>
          <w:sz w:val="32"/>
          <w:szCs w:val="32"/>
        </w:rPr>
        <w:t>Output:</w:t>
      </w:r>
    </w:p>
    <w:p w14:paraId="7F51AFC9" w14:textId="2D0A2B56"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1E095E1" wp14:editId="319B4747">
            <wp:extent cx="5467350" cy="1504968"/>
            <wp:effectExtent l="0" t="0" r="0" b="0"/>
            <wp:docPr id="164" name="Immagine 1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magine 164" descr="Immagine che contiene testo&#10;&#10;Descrizione generata automaticamente"/>
                    <pic:cNvPicPr/>
                  </pic:nvPicPr>
                  <pic:blipFill>
                    <a:blip r:embed="rId176">
                      <a:extLst>
                        <a:ext uri="{28A0092B-C50C-407E-A947-70E740481C1C}">
                          <a14:useLocalDpi xmlns:a14="http://schemas.microsoft.com/office/drawing/2010/main" val="0"/>
                        </a:ext>
                      </a:extLst>
                    </a:blip>
                    <a:stretch>
                      <a:fillRect/>
                    </a:stretch>
                  </pic:blipFill>
                  <pic:spPr>
                    <a:xfrm>
                      <a:off x="0" y="0"/>
                      <a:ext cx="5472549" cy="1506399"/>
                    </a:xfrm>
                    <a:prstGeom prst="rect">
                      <a:avLst/>
                    </a:prstGeom>
                  </pic:spPr>
                </pic:pic>
              </a:graphicData>
            </a:graphic>
          </wp:inline>
        </w:drawing>
      </w:r>
    </w:p>
    <w:p w14:paraId="454D0527" w14:textId="7777777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 xml:space="preserve">Gli intervalli I1, I2, </w:t>
      </w:r>
      <w:proofErr w:type="gramStart"/>
      <w:r w:rsidRPr="005652D5">
        <w:rPr>
          <w:rFonts w:asciiTheme="majorHAnsi" w:hAnsiTheme="majorHAnsi" w:cstheme="majorHAnsi"/>
          <w:sz w:val="32"/>
          <w:szCs w:val="32"/>
        </w:rPr>
        <w:t>. . . ,</w:t>
      </w:r>
      <w:proofErr w:type="gramEnd"/>
      <w:r w:rsidRPr="005652D5">
        <w:rPr>
          <w:rFonts w:asciiTheme="majorHAnsi" w:hAnsiTheme="majorHAnsi" w:cstheme="majorHAnsi"/>
          <w:sz w:val="32"/>
          <w:szCs w:val="32"/>
        </w:rPr>
        <w:t xml:space="preserve"> I5 sono:</w:t>
      </w:r>
    </w:p>
    <w:p w14:paraId="377C4043" w14:textId="57EACD0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 xml:space="preserve">I1 = (0, 1.712434), I2 = (1.712434, 2.640372), I3 </w:t>
      </w:r>
      <w:proofErr w:type="gramStart"/>
      <w:r w:rsidRPr="005652D5">
        <w:rPr>
          <w:rFonts w:asciiTheme="majorHAnsi" w:hAnsiTheme="majorHAnsi" w:cstheme="majorHAnsi"/>
          <w:sz w:val="32"/>
          <w:szCs w:val="32"/>
        </w:rPr>
        <w:t>=(</w:t>
      </w:r>
      <w:proofErr w:type="gramEnd"/>
      <w:r w:rsidRPr="005652D5">
        <w:rPr>
          <w:rFonts w:asciiTheme="majorHAnsi" w:hAnsiTheme="majorHAnsi" w:cstheme="majorHAnsi"/>
          <w:sz w:val="32"/>
          <w:szCs w:val="32"/>
        </w:rPr>
        <w:t>2.640372, 3.439628), I4 = (3.439628,</w:t>
      </w:r>
      <w:r>
        <w:rPr>
          <w:rFonts w:asciiTheme="majorHAnsi" w:hAnsiTheme="majorHAnsi" w:cstheme="majorHAnsi"/>
          <w:sz w:val="32"/>
          <w:szCs w:val="32"/>
        </w:rPr>
        <w:t xml:space="preserve"> </w:t>
      </w:r>
      <w:r w:rsidRPr="005652D5">
        <w:rPr>
          <w:rFonts w:asciiTheme="majorHAnsi" w:hAnsiTheme="majorHAnsi" w:cstheme="majorHAnsi"/>
          <w:sz w:val="32"/>
          <w:szCs w:val="32"/>
        </w:rPr>
        <w:t>4.367566), I5 = (4.367566, 10)</w:t>
      </w:r>
    </w:p>
    <w:p w14:paraId="34BA24A1" w14:textId="7777777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Occorre ora determinare il numero di elementi del campione che cadono negli intervalli I1,</w:t>
      </w:r>
    </w:p>
    <w:p w14:paraId="7A2D5316" w14:textId="7525F059" w:rsid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 xml:space="preserve">I2, </w:t>
      </w:r>
      <w:proofErr w:type="gramStart"/>
      <w:r w:rsidRPr="005652D5">
        <w:rPr>
          <w:rFonts w:asciiTheme="majorHAnsi" w:hAnsiTheme="majorHAnsi" w:cstheme="majorHAnsi"/>
          <w:sz w:val="32"/>
          <w:szCs w:val="32"/>
        </w:rPr>
        <w:t>. . . ,</w:t>
      </w:r>
      <w:proofErr w:type="gramEnd"/>
      <w:r w:rsidRPr="005652D5">
        <w:rPr>
          <w:rFonts w:asciiTheme="majorHAnsi" w:hAnsiTheme="majorHAnsi" w:cstheme="majorHAnsi"/>
          <w:sz w:val="32"/>
          <w:szCs w:val="32"/>
        </w:rPr>
        <w:t xml:space="preserve"> I5:</w:t>
      </w:r>
    </w:p>
    <w:p w14:paraId="4B827FDE" w14:textId="70A433C3"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EC4D603" wp14:editId="3BD189E7">
            <wp:extent cx="4925112" cy="2305372"/>
            <wp:effectExtent l="0" t="0" r="0" b="0"/>
            <wp:docPr id="165" name="Immagine 1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magine 165" descr="Immagine che contiene testo&#10;&#10;Descrizione generata automaticamente"/>
                    <pic:cNvPicPr/>
                  </pic:nvPicPr>
                  <pic:blipFill>
                    <a:blip r:embed="rId177">
                      <a:extLst>
                        <a:ext uri="{28A0092B-C50C-407E-A947-70E740481C1C}">
                          <a14:useLocalDpi xmlns:a14="http://schemas.microsoft.com/office/drawing/2010/main" val="0"/>
                        </a:ext>
                      </a:extLst>
                    </a:blip>
                    <a:stretch>
                      <a:fillRect/>
                    </a:stretch>
                  </pic:blipFill>
                  <pic:spPr>
                    <a:xfrm>
                      <a:off x="0" y="0"/>
                      <a:ext cx="4925112" cy="2305372"/>
                    </a:xfrm>
                    <a:prstGeom prst="rect">
                      <a:avLst/>
                    </a:prstGeom>
                  </pic:spPr>
                </pic:pic>
              </a:graphicData>
            </a:graphic>
          </wp:inline>
        </w:drawing>
      </w:r>
    </w:p>
    <w:p w14:paraId="6662BFAA" w14:textId="70C0ED40" w:rsidR="001063DA" w:rsidRDefault="001063DA" w:rsidP="005652D5">
      <w:pPr>
        <w:rPr>
          <w:rFonts w:asciiTheme="majorHAnsi" w:hAnsiTheme="majorHAnsi" w:cstheme="majorHAnsi"/>
          <w:sz w:val="32"/>
          <w:szCs w:val="32"/>
        </w:rPr>
      </w:pPr>
      <w:r>
        <w:rPr>
          <w:rFonts w:asciiTheme="majorHAnsi" w:hAnsiTheme="majorHAnsi" w:cstheme="majorHAnsi"/>
          <w:sz w:val="32"/>
          <w:szCs w:val="32"/>
        </w:rPr>
        <w:t>Output:</w:t>
      </w:r>
    </w:p>
    <w:p w14:paraId="345A9C5F" w14:textId="0E18B87D"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FCBC16B" wp14:editId="56802BAF">
            <wp:extent cx="6120130" cy="2205990"/>
            <wp:effectExtent l="0" t="0" r="0" b="3810"/>
            <wp:docPr id="166" name="Immagin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magine 166"/>
                    <pic:cNvPicPr/>
                  </pic:nvPicPr>
                  <pic:blipFill>
                    <a:blip r:embed="rId178">
                      <a:extLst>
                        <a:ext uri="{28A0092B-C50C-407E-A947-70E740481C1C}">
                          <a14:useLocalDpi xmlns:a14="http://schemas.microsoft.com/office/drawing/2010/main" val="0"/>
                        </a:ext>
                      </a:extLst>
                    </a:blip>
                    <a:stretch>
                      <a:fillRect/>
                    </a:stretch>
                  </pic:blipFill>
                  <pic:spPr>
                    <a:xfrm>
                      <a:off x="0" y="0"/>
                      <a:ext cx="6120130" cy="2205990"/>
                    </a:xfrm>
                    <a:prstGeom prst="rect">
                      <a:avLst/>
                    </a:prstGeom>
                  </pic:spPr>
                </pic:pic>
              </a:graphicData>
            </a:graphic>
          </wp:inline>
        </w:drawing>
      </w:r>
    </w:p>
    <w:p w14:paraId="656A4AB5" w14:textId="526CD3BA"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1EEF061" wp14:editId="5EBEA27F">
            <wp:extent cx="4191000" cy="1336589"/>
            <wp:effectExtent l="0" t="0" r="0" b="0"/>
            <wp:docPr id="167" name="Immagine 1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magine 167" descr="Immagine che contiene testo&#10;&#10;Descrizione generata automaticamente"/>
                    <pic:cNvPicPr/>
                  </pic:nvPicPr>
                  <pic:blipFill>
                    <a:blip r:embed="rId179">
                      <a:extLst>
                        <a:ext uri="{28A0092B-C50C-407E-A947-70E740481C1C}">
                          <a14:useLocalDpi xmlns:a14="http://schemas.microsoft.com/office/drawing/2010/main" val="0"/>
                        </a:ext>
                      </a:extLst>
                    </a:blip>
                    <a:stretch>
                      <a:fillRect/>
                    </a:stretch>
                  </pic:blipFill>
                  <pic:spPr>
                    <a:xfrm>
                      <a:off x="0" y="0"/>
                      <a:ext cx="4206189" cy="1341433"/>
                    </a:xfrm>
                    <a:prstGeom prst="rect">
                      <a:avLst/>
                    </a:prstGeom>
                  </pic:spPr>
                </pic:pic>
              </a:graphicData>
            </a:graphic>
          </wp:inline>
        </w:drawing>
      </w:r>
    </w:p>
    <w:p w14:paraId="34036E7F" w14:textId="6DB1309E" w:rsidR="001063DA" w:rsidRDefault="001063DA" w:rsidP="005652D5">
      <w:pPr>
        <w:rPr>
          <w:rFonts w:asciiTheme="majorHAnsi" w:eastAsiaTheme="minorEastAsia" w:hAnsiTheme="majorHAnsi" w:cstheme="majorHAnsi"/>
          <w:sz w:val="32"/>
          <w:szCs w:val="32"/>
        </w:rPr>
      </w:pPr>
      <w:r w:rsidRPr="001063DA">
        <w:rPr>
          <w:rFonts w:asciiTheme="majorHAnsi" w:hAnsiTheme="majorHAnsi" w:cstheme="majorHAnsi"/>
          <w:sz w:val="32"/>
          <w:szCs w:val="32"/>
        </w:rPr>
        <w:t>Calcoliamo ora</w:t>
      </w:r>
      <w:r>
        <w:rPr>
          <w:rFonts w:asciiTheme="majorHAnsi" w:hAnsiTheme="majorHAnsi" w:cstheme="majorHAnsi"/>
          <w:sz w:val="32"/>
          <w:szCs w:val="32"/>
        </w:rPr>
        <w:t xml:space="preserve">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oMath>
    </w:p>
    <w:p w14:paraId="41A31390" w14:textId="5193B64A"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4E1467B" wp14:editId="3A545D7F">
            <wp:extent cx="4382112" cy="743054"/>
            <wp:effectExtent l="0" t="0" r="0" b="0"/>
            <wp:docPr id="168" name="Immagine 1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magine 168" descr="Immagine che contiene testo&#10;&#10;Descrizione generata automaticamente"/>
                    <pic:cNvPicPr/>
                  </pic:nvPicPr>
                  <pic:blipFill>
                    <a:blip r:embed="rId180">
                      <a:extLst>
                        <a:ext uri="{28A0092B-C50C-407E-A947-70E740481C1C}">
                          <a14:useLocalDpi xmlns:a14="http://schemas.microsoft.com/office/drawing/2010/main" val="0"/>
                        </a:ext>
                      </a:extLst>
                    </a:blip>
                    <a:stretch>
                      <a:fillRect/>
                    </a:stretch>
                  </pic:blipFill>
                  <pic:spPr>
                    <a:xfrm>
                      <a:off x="0" y="0"/>
                      <a:ext cx="4382112" cy="743054"/>
                    </a:xfrm>
                    <a:prstGeom prst="rect">
                      <a:avLst/>
                    </a:prstGeom>
                  </pic:spPr>
                </pic:pic>
              </a:graphicData>
            </a:graphic>
          </wp:inline>
        </w:drawing>
      </w:r>
    </w:p>
    <w:p w14:paraId="2AC516F7" w14:textId="15A0DC89" w:rsidR="001063DA" w:rsidRDefault="001063DA" w:rsidP="005652D5">
      <w:pPr>
        <w:rPr>
          <w:rFonts w:asciiTheme="majorHAnsi" w:hAnsiTheme="majorHAnsi" w:cstheme="majorHAnsi"/>
          <w:sz w:val="32"/>
          <w:szCs w:val="32"/>
        </w:rPr>
      </w:pPr>
      <w:r>
        <w:rPr>
          <w:rFonts w:asciiTheme="majorHAnsi" w:hAnsiTheme="majorHAnsi" w:cstheme="majorHAnsi"/>
          <w:sz w:val="32"/>
          <w:szCs w:val="32"/>
        </w:rPr>
        <w:t>Output:</w:t>
      </w:r>
    </w:p>
    <w:p w14:paraId="5739394D" w14:textId="0449AE49"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B8B8B3" wp14:editId="168EF2A0">
            <wp:extent cx="1314633" cy="562053"/>
            <wp:effectExtent l="0" t="0" r="0" b="9525"/>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magine 169"/>
                    <pic:cNvPicPr/>
                  </pic:nvPicPr>
                  <pic:blipFill>
                    <a:blip r:embed="rId181">
                      <a:extLst>
                        <a:ext uri="{28A0092B-C50C-407E-A947-70E740481C1C}">
                          <a14:useLocalDpi xmlns:a14="http://schemas.microsoft.com/office/drawing/2010/main" val="0"/>
                        </a:ext>
                      </a:extLst>
                    </a:blip>
                    <a:stretch>
                      <a:fillRect/>
                    </a:stretch>
                  </pic:blipFill>
                  <pic:spPr>
                    <a:xfrm>
                      <a:off x="0" y="0"/>
                      <a:ext cx="1314633" cy="562053"/>
                    </a:xfrm>
                    <a:prstGeom prst="rect">
                      <a:avLst/>
                    </a:prstGeom>
                  </pic:spPr>
                </pic:pic>
              </a:graphicData>
            </a:graphic>
          </wp:inline>
        </w:drawing>
      </w:r>
    </w:p>
    <w:p w14:paraId="19AFEA2F" w14:textId="6A8E14D7" w:rsidR="001063DA" w:rsidRDefault="001063DA" w:rsidP="005652D5">
      <w:pPr>
        <w:rPr>
          <w:rFonts w:asciiTheme="majorHAnsi" w:eastAsiaTheme="minorEastAsia" w:hAnsiTheme="majorHAnsi" w:cstheme="majorHAnsi"/>
          <w:sz w:val="32"/>
          <w:szCs w:val="32"/>
        </w:rPr>
      </w:pPr>
      <w:r>
        <w:rPr>
          <w:rFonts w:asciiTheme="majorHAnsi" w:hAnsiTheme="majorHAnsi" w:cstheme="majorHAnsi"/>
          <w:sz w:val="32"/>
          <w:szCs w:val="32"/>
        </w:rPr>
        <w:t xml:space="preserve">Ossia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=5.8</m:t>
        </m:r>
      </m:oMath>
      <w:r>
        <w:rPr>
          <w:rFonts w:asciiTheme="majorHAnsi" w:eastAsiaTheme="minorEastAsia" w:hAnsiTheme="majorHAnsi" w:cstheme="majorHAnsi"/>
          <w:sz w:val="32"/>
          <w:szCs w:val="32"/>
        </w:rPr>
        <w:t>.</w:t>
      </w:r>
    </w:p>
    <w:p w14:paraId="67C2659A" w14:textId="184DC167" w:rsidR="001063DA" w:rsidRDefault="001063DA" w:rsidP="001063DA">
      <w:pPr>
        <w:rPr>
          <w:rFonts w:asciiTheme="majorHAnsi" w:eastAsiaTheme="minorEastAsia" w:hAnsiTheme="majorHAnsi" w:cstheme="majorHAnsi"/>
          <w:sz w:val="32"/>
          <w:szCs w:val="32"/>
        </w:rPr>
      </w:pPr>
      <w:r w:rsidRPr="001063DA">
        <w:rPr>
          <w:rFonts w:asciiTheme="majorHAnsi" w:hAnsiTheme="majorHAnsi" w:cstheme="majorHAnsi"/>
          <w:sz w:val="32"/>
          <w:szCs w:val="32"/>
        </w:rPr>
        <w:t xml:space="preserve">La distribuzione normale ha due parametri non noti (μ, σ </w:t>
      </w:r>
      <w:proofErr w:type="gramStart"/>
      <w:r w:rsidRPr="001063DA">
        <w:rPr>
          <w:rFonts w:asciiTheme="majorHAnsi" w:hAnsiTheme="majorHAnsi" w:cstheme="majorHAnsi"/>
          <w:sz w:val="32"/>
          <w:szCs w:val="32"/>
        </w:rPr>
        <w:t>2 )</w:t>
      </w:r>
      <w:proofErr w:type="gramEnd"/>
      <w:r w:rsidRPr="001063DA">
        <w:rPr>
          <w:rFonts w:asciiTheme="majorHAnsi" w:hAnsiTheme="majorHAnsi" w:cstheme="majorHAnsi"/>
          <w:sz w:val="32"/>
          <w:szCs w:val="32"/>
        </w:rPr>
        <w:t xml:space="preserve"> e quindi k = 2. Pertanto, la</w:t>
      </w:r>
      <w:r>
        <w:rPr>
          <w:rFonts w:asciiTheme="majorHAnsi" w:hAnsiTheme="majorHAnsi" w:cstheme="majorHAnsi"/>
          <w:sz w:val="32"/>
          <w:szCs w:val="32"/>
        </w:rPr>
        <w:t xml:space="preserve"> </w:t>
      </w:r>
      <w:r w:rsidRPr="001063DA">
        <w:rPr>
          <w:rFonts w:asciiTheme="majorHAnsi" w:hAnsiTheme="majorHAnsi" w:cstheme="majorHAnsi"/>
          <w:sz w:val="32"/>
          <w:szCs w:val="32"/>
        </w:rPr>
        <w:t>funzione di distribuzione della statistica Q è approssimabile con la funzione di distribuzione</w:t>
      </w:r>
      <w:r>
        <w:rPr>
          <w:rFonts w:asciiTheme="majorHAnsi" w:hAnsiTheme="majorHAnsi" w:cstheme="majorHAnsi"/>
          <w:sz w:val="32"/>
          <w:szCs w:val="32"/>
        </w:rPr>
        <w:t xml:space="preserve"> </w:t>
      </w:r>
      <w:r w:rsidRPr="001063DA">
        <w:rPr>
          <w:rFonts w:asciiTheme="majorHAnsi" w:hAnsiTheme="majorHAnsi" w:cstheme="majorHAnsi"/>
          <w:sz w:val="32"/>
          <w:szCs w:val="32"/>
        </w:rPr>
        <w:t>chi–quadrato con</w:t>
      </w:r>
      <w:r>
        <w:rPr>
          <w:rFonts w:asciiTheme="majorHAnsi" w:hAnsiTheme="majorHAnsi" w:cstheme="majorHAnsi"/>
          <w:sz w:val="32"/>
          <w:szCs w:val="32"/>
        </w:rPr>
        <w:t xml:space="preserve"> r – k – 1 = 2 gradi di libertà. Occorre quindi calcolare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α2,</m:t>
            </m:r>
            <m:r>
              <w:rPr>
                <w:rFonts w:ascii="Cambria Math" w:eastAsiaTheme="minorEastAsia" w:hAnsi="Cambria Math" w:cstheme="majorHAnsi"/>
                <w:sz w:val="32"/>
                <w:szCs w:val="32"/>
              </w:rPr>
              <m:t>2</m:t>
            </m:r>
          </m:sub>
          <m:sup>
            <m:r>
              <w:rPr>
                <w:rFonts w:ascii="Cambria Math" w:eastAsiaTheme="minorEastAsia" w:hAnsi="Cambria Math" w:cstheme="majorHAnsi"/>
                <w:sz w:val="32"/>
                <w:szCs w:val="32"/>
              </w:rPr>
              <m:t>2</m:t>
            </m:r>
          </m:sup>
        </m:sSubSup>
      </m:oMath>
      <w:r>
        <w:rPr>
          <w:rFonts w:asciiTheme="majorHAnsi" w:eastAsiaTheme="minorEastAsia" w:hAnsiTheme="majorHAnsi" w:cstheme="majorHAnsi"/>
          <w:sz w:val="32"/>
          <w:szCs w:val="32"/>
        </w:rPr>
        <w:t xml:space="preserve"> 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1-α/2,</m:t>
            </m:r>
            <m:r>
              <w:rPr>
                <w:rFonts w:ascii="Cambria Math" w:eastAsiaTheme="minorEastAsia" w:hAnsi="Cambria Math" w:cstheme="majorHAnsi"/>
                <w:sz w:val="32"/>
                <w:szCs w:val="32"/>
              </w:rPr>
              <m:t>2</m:t>
            </m:r>
          </m:sub>
          <m:sup>
            <m:r>
              <w:rPr>
                <w:rFonts w:ascii="Cambria Math" w:eastAsiaTheme="minorEastAsia" w:hAnsi="Cambria Math" w:cstheme="majorHAnsi"/>
                <w:sz w:val="32"/>
                <w:szCs w:val="32"/>
              </w:rPr>
              <m:t xml:space="preserve"> 2</m:t>
            </m:r>
          </m:sup>
        </m:sSubSup>
      </m:oMath>
      <w:r>
        <w:rPr>
          <w:rFonts w:asciiTheme="majorHAnsi" w:eastAsiaTheme="minorEastAsia" w:hAnsiTheme="majorHAnsi" w:cstheme="majorHAnsi"/>
          <w:sz w:val="32"/>
          <w:szCs w:val="32"/>
        </w:rPr>
        <w:t xml:space="preserve"> con </w:t>
      </w:r>
      <m:oMath>
        <m:r>
          <w:rPr>
            <w:rFonts w:ascii="Cambria Math" w:eastAsiaTheme="minorEastAsia" w:hAnsi="Cambria Math" w:cstheme="majorHAnsi"/>
            <w:sz w:val="32"/>
            <w:szCs w:val="32"/>
          </w:rPr>
          <m:t>α=0.05</m:t>
        </m:r>
      </m:oMath>
      <w:r>
        <w:rPr>
          <w:rFonts w:asciiTheme="majorHAnsi" w:eastAsiaTheme="minorEastAsia" w:hAnsiTheme="majorHAnsi" w:cstheme="majorHAnsi"/>
          <w:sz w:val="32"/>
          <w:szCs w:val="32"/>
        </w:rPr>
        <w:t>.</w:t>
      </w:r>
    </w:p>
    <w:p w14:paraId="7A014ECD" w14:textId="0AEDEE22" w:rsidR="001063DA" w:rsidRDefault="001063DA" w:rsidP="001063D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4AA484" wp14:editId="2E5B9849">
            <wp:extent cx="3448531" cy="1181265"/>
            <wp:effectExtent l="0" t="0" r="0" b="0"/>
            <wp:docPr id="170" name="Immagine 1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magine 170" descr="Immagine che contiene testo&#10;&#10;Descrizione generata automaticamente"/>
                    <pic:cNvPicPr/>
                  </pic:nvPicPr>
                  <pic:blipFill>
                    <a:blip r:embed="rId182">
                      <a:extLst>
                        <a:ext uri="{28A0092B-C50C-407E-A947-70E740481C1C}">
                          <a14:useLocalDpi xmlns:a14="http://schemas.microsoft.com/office/drawing/2010/main" val="0"/>
                        </a:ext>
                      </a:extLst>
                    </a:blip>
                    <a:stretch>
                      <a:fillRect/>
                    </a:stretch>
                  </pic:blipFill>
                  <pic:spPr>
                    <a:xfrm>
                      <a:off x="0" y="0"/>
                      <a:ext cx="3448531" cy="1181265"/>
                    </a:xfrm>
                    <a:prstGeom prst="rect">
                      <a:avLst/>
                    </a:prstGeom>
                  </pic:spPr>
                </pic:pic>
              </a:graphicData>
            </a:graphic>
          </wp:inline>
        </w:drawing>
      </w:r>
    </w:p>
    <w:p w14:paraId="64D53803" w14:textId="5EDE734F" w:rsidR="001063DA" w:rsidRDefault="001063DA" w:rsidP="001063DA">
      <w:pPr>
        <w:rPr>
          <w:rFonts w:asciiTheme="majorHAnsi" w:hAnsiTheme="majorHAnsi" w:cstheme="majorHAnsi"/>
          <w:sz w:val="32"/>
          <w:szCs w:val="32"/>
        </w:rPr>
      </w:pPr>
      <w:r>
        <w:rPr>
          <w:rFonts w:asciiTheme="majorHAnsi" w:hAnsiTheme="majorHAnsi" w:cstheme="majorHAnsi"/>
          <w:sz w:val="32"/>
          <w:szCs w:val="32"/>
        </w:rPr>
        <w:lastRenderedPageBreak/>
        <w:t>Output:</w:t>
      </w:r>
    </w:p>
    <w:p w14:paraId="16FA96C9" w14:textId="3974CE46" w:rsidR="001063DA" w:rsidRDefault="001063DA" w:rsidP="001063D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48205D9" wp14:editId="4C0D68A8">
            <wp:extent cx="3486150" cy="486844"/>
            <wp:effectExtent l="0" t="0" r="0" b="8890"/>
            <wp:docPr id="171" name="Immagine 1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magine 171" descr="Immagine che contiene testo&#10;&#10;Descrizione generata automaticamente"/>
                    <pic:cNvPicPr/>
                  </pic:nvPicPr>
                  <pic:blipFill>
                    <a:blip r:embed="rId183">
                      <a:extLst>
                        <a:ext uri="{28A0092B-C50C-407E-A947-70E740481C1C}">
                          <a14:useLocalDpi xmlns:a14="http://schemas.microsoft.com/office/drawing/2010/main" val="0"/>
                        </a:ext>
                      </a:extLst>
                    </a:blip>
                    <a:stretch>
                      <a:fillRect/>
                    </a:stretch>
                  </pic:blipFill>
                  <pic:spPr>
                    <a:xfrm>
                      <a:off x="0" y="0"/>
                      <a:ext cx="3494550" cy="488017"/>
                    </a:xfrm>
                    <a:prstGeom prst="rect">
                      <a:avLst/>
                    </a:prstGeom>
                  </pic:spPr>
                </pic:pic>
              </a:graphicData>
            </a:graphic>
          </wp:inline>
        </w:drawing>
      </w:r>
    </w:p>
    <w:p w14:paraId="511A13B8" w14:textId="57C75F48" w:rsidR="001063DA" w:rsidRPr="00CB5BD5" w:rsidRDefault="001063DA" w:rsidP="001063DA">
      <w:pPr>
        <w:rPr>
          <w:rFonts w:asciiTheme="majorHAnsi" w:hAnsiTheme="majorHAnsi" w:cstheme="majorHAnsi"/>
          <w:sz w:val="32"/>
          <w:szCs w:val="32"/>
        </w:rPr>
      </w:pPr>
      <w:r>
        <w:rPr>
          <w:rFonts w:asciiTheme="majorHAnsi" w:hAnsiTheme="majorHAnsi" w:cstheme="majorHAnsi"/>
          <w:sz w:val="32"/>
          <w:szCs w:val="32"/>
        </w:rPr>
        <w:t xml:space="preserve">Essendo </w:t>
      </w:r>
      <m:oMath>
        <m:r>
          <w:rPr>
            <w:rFonts w:ascii="Cambria Math" w:hAnsi="Cambria Math" w:cstheme="majorHAnsi"/>
            <w:sz w:val="32"/>
            <w:szCs w:val="32"/>
          </w:rPr>
          <m:t>0.05063562≤</m:t>
        </m:r>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≤7.37775891</m:t>
        </m:r>
      </m:oMath>
      <w:r>
        <w:rPr>
          <w:rFonts w:asciiTheme="majorHAnsi" w:hAnsiTheme="majorHAnsi" w:cstheme="majorHAnsi"/>
          <w:sz w:val="32"/>
          <w:szCs w:val="32"/>
        </w:rPr>
        <w:t xml:space="preserve"> </w:t>
      </w:r>
      <w:r w:rsidRPr="001063DA">
        <w:rPr>
          <w:rFonts w:asciiTheme="majorHAnsi" w:hAnsiTheme="majorHAnsi" w:cstheme="majorHAnsi"/>
          <w:sz w:val="32"/>
          <w:szCs w:val="32"/>
        </w:rPr>
        <w:t>l’ipotesi H0 di popolazione normale può essere accettata</w:t>
      </w:r>
      <w:r>
        <w:rPr>
          <w:rFonts w:asciiTheme="majorHAnsi" w:hAnsiTheme="majorHAnsi" w:cstheme="majorHAnsi"/>
          <w:sz w:val="32"/>
          <w:szCs w:val="32"/>
        </w:rPr>
        <w:t>.</w:t>
      </w:r>
    </w:p>
    <w:sectPr w:rsidR="001063DA" w:rsidRPr="00CB5BD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Nanum Brush Script"/>
    <w:panose1 w:val="00000000000000000000"/>
    <w:charset w:val="81"/>
    <w:family w:val="auto"/>
    <w:notTrueType/>
    <w:pitch w:val="default"/>
    <w:sig w:usb0="00000001" w:usb1="09060000" w:usb2="00000010" w:usb3="00000000" w:csb0="00080000" w:csb1="00000000"/>
  </w:font>
  <w:font w:name="Arial-ItalicMT">
    <w:altName w:val="Klee One"/>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A1028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3" type="#_x0000_t75" style="width:44.25pt;height:18.75pt;visibility:visible;mso-wrap-style:square" o:bullet="t">
        <v:imagedata r:id="rId1" o:title=""/>
      </v:shape>
    </w:pict>
  </w:numPicBullet>
  <w:abstractNum w:abstractNumId="0" w15:restartNumberingAfterBreak="0">
    <w:nsid w:val="0A0B74DC"/>
    <w:multiLevelType w:val="hybridMultilevel"/>
    <w:tmpl w:val="E3DC0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85334E"/>
    <w:multiLevelType w:val="hybridMultilevel"/>
    <w:tmpl w:val="E53CA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A5176E"/>
    <w:multiLevelType w:val="hybridMultilevel"/>
    <w:tmpl w:val="090EC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EA7DEC"/>
    <w:multiLevelType w:val="hybridMultilevel"/>
    <w:tmpl w:val="479C7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404748"/>
    <w:multiLevelType w:val="hybridMultilevel"/>
    <w:tmpl w:val="CB56287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365A4850"/>
    <w:multiLevelType w:val="hybridMultilevel"/>
    <w:tmpl w:val="B26A1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8F7DE0"/>
    <w:multiLevelType w:val="hybridMultilevel"/>
    <w:tmpl w:val="9F260C1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BF26042"/>
    <w:multiLevelType w:val="hybridMultilevel"/>
    <w:tmpl w:val="0DCCC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791855"/>
    <w:multiLevelType w:val="hybridMultilevel"/>
    <w:tmpl w:val="71065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060636E"/>
    <w:multiLevelType w:val="multilevel"/>
    <w:tmpl w:val="7B46B420"/>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6B958B5"/>
    <w:multiLevelType w:val="hybridMultilevel"/>
    <w:tmpl w:val="E7368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D251B2"/>
    <w:multiLevelType w:val="hybridMultilevel"/>
    <w:tmpl w:val="AD8E9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317FEE"/>
    <w:multiLevelType w:val="multilevel"/>
    <w:tmpl w:val="62E0865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D0F70AB"/>
    <w:multiLevelType w:val="hybridMultilevel"/>
    <w:tmpl w:val="434C2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4103791"/>
    <w:multiLevelType w:val="hybridMultilevel"/>
    <w:tmpl w:val="CAA81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CC92C43"/>
    <w:multiLevelType w:val="hybridMultilevel"/>
    <w:tmpl w:val="86DE5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1300B10"/>
    <w:multiLevelType w:val="hybridMultilevel"/>
    <w:tmpl w:val="0776A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58F3BE7"/>
    <w:multiLevelType w:val="multilevel"/>
    <w:tmpl w:val="9DE26B6A"/>
    <w:lvl w:ilvl="0">
      <w:start w:val="1"/>
      <w:numFmt w:val="decimal"/>
      <w:lvlText w:val="%1"/>
      <w:lvlJc w:val="left"/>
      <w:pPr>
        <w:ind w:left="405" w:hanging="405"/>
      </w:pPr>
      <w:rPr>
        <w:rFonts w:hint="default"/>
        <w:color w:val="000000" w:themeColor="text1"/>
      </w:rPr>
    </w:lvl>
    <w:lvl w:ilvl="1">
      <w:start w:val="2"/>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880" w:hanging="144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960" w:hanging="1800"/>
      </w:pPr>
      <w:rPr>
        <w:rFonts w:hint="default"/>
        <w:color w:val="000000" w:themeColor="text1"/>
      </w:rPr>
    </w:lvl>
    <w:lvl w:ilvl="7">
      <w:start w:val="1"/>
      <w:numFmt w:val="decimal"/>
      <w:lvlText w:val="%1.%2.%3.%4.%5.%6.%7.%8"/>
      <w:lvlJc w:val="left"/>
      <w:pPr>
        <w:ind w:left="4680" w:hanging="216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abstractNum w:abstractNumId="18" w15:restartNumberingAfterBreak="0">
    <w:nsid w:val="7EA25238"/>
    <w:multiLevelType w:val="hybridMultilevel"/>
    <w:tmpl w:val="F8381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26639139">
    <w:abstractNumId w:val="9"/>
  </w:num>
  <w:num w:numId="2" w16cid:durableId="475419625">
    <w:abstractNumId w:val="17"/>
  </w:num>
  <w:num w:numId="3" w16cid:durableId="1813868789">
    <w:abstractNumId w:val="7"/>
  </w:num>
  <w:num w:numId="4" w16cid:durableId="111756382">
    <w:abstractNumId w:val="2"/>
  </w:num>
  <w:num w:numId="5" w16cid:durableId="2079011554">
    <w:abstractNumId w:val="10"/>
  </w:num>
  <w:num w:numId="6" w16cid:durableId="1105928945">
    <w:abstractNumId w:val="6"/>
  </w:num>
  <w:num w:numId="7" w16cid:durableId="2024241233">
    <w:abstractNumId w:val="3"/>
  </w:num>
  <w:num w:numId="8" w16cid:durableId="67240506">
    <w:abstractNumId w:val="0"/>
  </w:num>
  <w:num w:numId="9" w16cid:durableId="1379941078">
    <w:abstractNumId w:val="14"/>
  </w:num>
  <w:num w:numId="10" w16cid:durableId="1517767594">
    <w:abstractNumId w:val="1"/>
  </w:num>
  <w:num w:numId="11" w16cid:durableId="914123994">
    <w:abstractNumId w:val="8"/>
  </w:num>
  <w:num w:numId="12" w16cid:durableId="709645917">
    <w:abstractNumId w:val="16"/>
  </w:num>
  <w:num w:numId="13" w16cid:durableId="132605011">
    <w:abstractNumId w:val="4"/>
  </w:num>
  <w:num w:numId="14" w16cid:durableId="1069234837">
    <w:abstractNumId w:val="5"/>
  </w:num>
  <w:num w:numId="15" w16cid:durableId="338235210">
    <w:abstractNumId w:val="11"/>
  </w:num>
  <w:num w:numId="16" w16cid:durableId="165092496">
    <w:abstractNumId w:val="18"/>
  </w:num>
  <w:num w:numId="17" w16cid:durableId="260451686">
    <w:abstractNumId w:val="12"/>
  </w:num>
  <w:num w:numId="18" w16cid:durableId="1092437299">
    <w:abstractNumId w:val="15"/>
  </w:num>
  <w:num w:numId="19" w16cid:durableId="858809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585"/>
    <w:rsid w:val="0002289E"/>
    <w:rsid w:val="00045BA6"/>
    <w:rsid w:val="00062C59"/>
    <w:rsid w:val="00077AF2"/>
    <w:rsid w:val="000C2167"/>
    <w:rsid w:val="000D5B2D"/>
    <w:rsid w:val="000E1717"/>
    <w:rsid w:val="000E46A3"/>
    <w:rsid w:val="000F346A"/>
    <w:rsid w:val="001063DA"/>
    <w:rsid w:val="00111DB4"/>
    <w:rsid w:val="00123368"/>
    <w:rsid w:val="001668B0"/>
    <w:rsid w:val="0018658D"/>
    <w:rsid w:val="001954D3"/>
    <w:rsid w:val="001A117F"/>
    <w:rsid w:val="002115EA"/>
    <w:rsid w:val="00216733"/>
    <w:rsid w:val="00292E4B"/>
    <w:rsid w:val="00301331"/>
    <w:rsid w:val="00312499"/>
    <w:rsid w:val="003A0A88"/>
    <w:rsid w:val="00427ACB"/>
    <w:rsid w:val="004B253D"/>
    <w:rsid w:val="00530A34"/>
    <w:rsid w:val="00544ACC"/>
    <w:rsid w:val="005519F3"/>
    <w:rsid w:val="005652D5"/>
    <w:rsid w:val="00603E4C"/>
    <w:rsid w:val="006307BE"/>
    <w:rsid w:val="006439CC"/>
    <w:rsid w:val="00675A89"/>
    <w:rsid w:val="006A4E2C"/>
    <w:rsid w:val="006D706A"/>
    <w:rsid w:val="006E1BB1"/>
    <w:rsid w:val="006E33A4"/>
    <w:rsid w:val="006E6711"/>
    <w:rsid w:val="00735F7B"/>
    <w:rsid w:val="0077005E"/>
    <w:rsid w:val="007B399E"/>
    <w:rsid w:val="008078B1"/>
    <w:rsid w:val="00830F3F"/>
    <w:rsid w:val="0087285E"/>
    <w:rsid w:val="008B2F10"/>
    <w:rsid w:val="00910B48"/>
    <w:rsid w:val="0094246B"/>
    <w:rsid w:val="00976F1E"/>
    <w:rsid w:val="009E3D7E"/>
    <w:rsid w:val="00A30AE8"/>
    <w:rsid w:val="00A36490"/>
    <w:rsid w:val="00A543F4"/>
    <w:rsid w:val="00A96321"/>
    <w:rsid w:val="00B34DBB"/>
    <w:rsid w:val="00B4095A"/>
    <w:rsid w:val="00BE5CDC"/>
    <w:rsid w:val="00BE7D35"/>
    <w:rsid w:val="00BF59ED"/>
    <w:rsid w:val="00C25B87"/>
    <w:rsid w:val="00C30A3B"/>
    <w:rsid w:val="00C92A1B"/>
    <w:rsid w:val="00CA2958"/>
    <w:rsid w:val="00CB1F53"/>
    <w:rsid w:val="00CB5BD5"/>
    <w:rsid w:val="00D377E1"/>
    <w:rsid w:val="00DD417B"/>
    <w:rsid w:val="00DD750B"/>
    <w:rsid w:val="00E36B02"/>
    <w:rsid w:val="00E64655"/>
    <w:rsid w:val="00E73A1A"/>
    <w:rsid w:val="00E80585"/>
    <w:rsid w:val="00EB7F82"/>
    <w:rsid w:val="00EC7A35"/>
    <w:rsid w:val="00EE5CE4"/>
    <w:rsid w:val="00F9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0E2D"/>
  <w15:chartTrackingRefBased/>
  <w15:docId w15:val="{266A8598-9B5A-475C-9AC7-2A5115CC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4655"/>
  </w:style>
  <w:style w:type="paragraph" w:styleId="Titolo1">
    <w:name w:val="heading 1"/>
    <w:basedOn w:val="Normale"/>
    <w:next w:val="Normale"/>
    <w:link w:val="Titolo1Carattere"/>
    <w:uiPriority w:val="9"/>
    <w:qFormat/>
    <w:rsid w:val="00976F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3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111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1DB4"/>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111DB4"/>
    <w:pPr>
      <w:ind w:left="720"/>
      <w:contextualSpacing/>
    </w:pPr>
  </w:style>
  <w:style w:type="character" w:styleId="Testosegnaposto">
    <w:name w:val="Placeholder Text"/>
    <w:basedOn w:val="Carpredefinitoparagrafo"/>
    <w:uiPriority w:val="99"/>
    <w:semiHidden/>
    <w:rsid w:val="00976F1E"/>
    <w:rPr>
      <w:color w:val="808080"/>
    </w:rPr>
  </w:style>
  <w:style w:type="character" w:customStyle="1" w:styleId="Titolo1Carattere">
    <w:name w:val="Titolo 1 Carattere"/>
    <w:basedOn w:val="Carpredefinitoparagrafo"/>
    <w:link w:val="Titolo1"/>
    <w:uiPriority w:val="9"/>
    <w:rsid w:val="00976F1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10B48"/>
    <w:pPr>
      <w:outlineLvl w:val="9"/>
    </w:pPr>
    <w:rPr>
      <w:lang w:eastAsia="it-IT"/>
    </w:rPr>
  </w:style>
  <w:style w:type="paragraph" w:styleId="Sommario1">
    <w:name w:val="toc 1"/>
    <w:basedOn w:val="Normale"/>
    <w:next w:val="Normale"/>
    <w:autoRedefine/>
    <w:uiPriority w:val="39"/>
    <w:unhideWhenUsed/>
    <w:rsid w:val="00910B48"/>
    <w:pPr>
      <w:spacing w:after="100"/>
    </w:pPr>
  </w:style>
  <w:style w:type="character" w:styleId="Collegamentoipertestuale">
    <w:name w:val="Hyperlink"/>
    <w:basedOn w:val="Carpredefinitoparagrafo"/>
    <w:uiPriority w:val="99"/>
    <w:unhideWhenUsed/>
    <w:rsid w:val="00910B48"/>
    <w:rPr>
      <w:color w:val="0563C1" w:themeColor="hyperlink"/>
      <w:u w:val="single"/>
    </w:rPr>
  </w:style>
  <w:style w:type="paragraph" w:styleId="Sommario2">
    <w:name w:val="toc 2"/>
    <w:basedOn w:val="Normale"/>
    <w:next w:val="Normale"/>
    <w:autoRedefine/>
    <w:uiPriority w:val="39"/>
    <w:unhideWhenUsed/>
    <w:rsid w:val="00910B48"/>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910B48"/>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6439CC"/>
    <w:rPr>
      <w:rFonts w:asciiTheme="majorHAnsi" w:eastAsiaTheme="majorEastAsia" w:hAnsiTheme="majorHAnsi" w:cstheme="majorBidi"/>
      <w:color w:val="2F5496" w:themeColor="accent1" w:themeShade="BF"/>
      <w:sz w:val="26"/>
      <w:szCs w:val="26"/>
    </w:rPr>
  </w:style>
  <w:style w:type="paragraph" w:styleId="PreformattatoHTML">
    <w:name w:val="HTML Preformatted"/>
    <w:basedOn w:val="Normale"/>
    <w:link w:val="PreformattatoHTMLCarattere"/>
    <w:uiPriority w:val="99"/>
    <w:unhideWhenUsed/>
    <w:rsid w:val="00BE7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BE7D35"/>
    <w:rPr>
      <w:rFonts w:ascii="Courier New" w:eastAsia="Times New Roman" w:hAnsi="Courier New" w:cs="Courier New"/>
      <w:sz w:val="20"/>
      <w:szCs w:val="20"/>
      <w:lang w:eastAsia="it-IT"/>
    </w:rPr>
  </w:style>
  <w:style w:type="paragraph" w:styleId="Nessunaspaziatura">
    <w:name w:val="No Spacing"/>
    <w:uiPriority w:val="1"/>
    <w:qFormat/>
    <w:rsid w:val="00C30A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9330">
      <w:bodyDiv w:val="1"/>
      <w:marLeft w:val="0"/>
      <w:marRight w:val="0"/>
      <w:marTop w:val="0"/>
      <w:marBottom w:val="0"/>
      <w:divBdr>
        <w:top w:val="none" w:sz="0" w:space="0" w:color="auto"/>
        <w:left w:val="none" w:sz="0" w:space="0" w:color="auto"/>
        <w:bottom w:val="none" w:sz="0" w:space="0" w:color="auto"/>
        <w:right w:val="none" w:sz="0" w:space="0" w:color="auto"/>
      </w:divBdr>
    </w:div>
    <w:div w:id="165749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07" Type="http://schemas.openxmlformats.org/officeDocument/2006/relationships/image" Target="media/image103.PNG"/><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image" Target="media/image50.PNG"/><Relationship Id="rId74" Type="http://schemas.openxmlformats.org/officeDocument/2006/relationships/image" Target="media/image71.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2.png"/><Relationship Id="rId95" Type="http://schemas.openxmlformats.org/officeDocument/2006/relationships/image" Target="media/image92.PNG"/><Relationship Id="rId160" Type="http://schemas.openxmlformats.org/officeDocument/2006/relationships/image" Target="media/image156.PNG"/><Relationship Id="rId181" Type="http://schemas.openxmlformats.org/officeDocument/2006/relationships/image" Target="media/image177.PNG"/><Relationship Id="rId22" Type="http://schemas.openxmlformats.org/officeDocument/2006/relationships/image" Target="media/image19.PNG"/><Relationship Id="rId43" Type="http://schemas.openxmlformats.org/officeDocument/2006/relationships/image" Target="media/image40.PNG"/><Relationship Id="rId64" Type="http://schemas.openxmlformats.org/officeDocument/2006/relationships/image" Target="media/image61.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2.PNG"/><Relationship Id="rId150" Type="http://schemas.openxmlformats.org/officeDocument/2006/relationships/image" Target="media/image146.PNG"/><Relationship Id="rId171" Type="http://schemas.openxmlformats.org/officeDocument/2006/relationships/image" Target="media/image167.PNG"/><Relationship Id="rId12" Type="http://schemas.openxmlformats.org/officeDocument/2006/relationships/image" Target="media/image9.png"/><Relationship Id="rId33" Type="http://schemas.openxmlformats.org/officeDocument/2006/relationships/image" Target="media/image30.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1.PNG"/><Relationship Id="rId75" Type="http://schemas.openxmlformats.org/officeDocument/2006/relationships/image" Target="media/image72.PNG"/><Relationship Id="rId96" Type="http://schemas.openxmlformats.org/officeDocument/2006/relationships/image" Target="media/image93.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6" Type="http://schemas.openxmlformats.org/officeDocument/2006/relationships/image" Target="media/image3.png"/><Relationship Id="rId23" Type="http://schemas.openxmlformats.org/officeDocument/2006/relationships/image" Target="media/image20.PNG"/><Relationship Id="rId119" Type="http://schemas.openxmlformats.org/officeDocument/2006/relationships/image" Target="media/image115.PNG"/><Relationship Id="rId44" Type="http://schemas.openxmlformats.org/officeDocument/2006/relationships/image" Target="media/image41.PNG"/><Relationship Id="rId65" Type="http://schemas.openxmlformats.org/officeDocument/2006/relationships/image" Target="media/image62.PNG"/><Relationship Id="rId86" Type="http://schemas.openxmlformats.org/officeDocument/2006/relationships/image" Target="media/image83.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5.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8.PNG"/><Relationship Id="rId82" Type="http://schemas.openxmlformats.org/officeDocument/2006/relationships/image" Target="media/image79.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6.PNG"/><Relationship Id="rId14" Type="http://schemas.openxmlformats.org/officeDocument/2006/relationships/image" Target="media/image11.jpe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1.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80" Type="http://schemas.openxmlformats.org/officeDocument/2006/relationships/image" Target="media/image176.PNG"/><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6" Type="http://schemas.openxmlformats.org/officeDocument/2006/relationships/image" Target="media/image13.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7.PNG"/><Relationship Id="rId165" Type="http://schemas.openxmlformats.org/officeDocument/2006/relationships/image" Target="media/image161.PNG"/><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7.PNG"/><Relationship Id="rId155" Type="http://schemas.openxmlformats.org/officeDocument/2006/relationships/image" Target="media/image151.PNG"/><Relationship Id="rId176" Type="http://schemas.openxmlformats.org/officeDocument/2006/relationships/image" Target="media/image172.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1.PNG"/><Relationship Id="rId166" Type="http://schemas.openxmlformats.org/officeDocument/2006/relationships/image" Target="media/image162.PNG"/><Relationship Id="rId1" Type="http://schemas.openxmlformats.org/officeDocument/2006/relationships/numbering" Target="numbering.xml"/><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0.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89</Pages>
  <Words>10999</Words>
  <Characters>62699</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TROVATO</dc:creator>
  <cp:keywords/>
  <dc:description/>
  <cp:lastModifiedBy>ANTONIO TROVATO</cp:lastModifiedBy>
  <cp:revision>7</cp:revision>
  <dcterms:created xsi:type="dcterms:W3CDTF">2023-02-09T18:02:00Z</dcterms:created>
  <dcterms:modified xsi:type="dcterms:W3CDTF">2023-02-13T14:49:00Z</dcterms:modified>
</cp:coreProperties>
</file>