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4402" w:rsidRPr="00637F33" w:rsidRDefault="009B4402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9B4402" w:rsidRPr="00637F33" w:rsidRDefault="009B4402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Etec Rubens de Faria e Souza, orientado pelo Prof. Magoga,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This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project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consist</w:t>
      </w:r>
      <w:proofErr w:type="spellEnd"/>
      <w:r w:rsidRPr="00BC7AA2">
        <w:rPr>
          <w:color w:val="FF0000"/>
        </w:rPr>
        <w:t xml:space="preserve"> in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development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about</w:t>
      </w:r>
      <w:proofErr w:type="spellEnd"/>
      <w:r w:rsidRPr="00BC7AA2">
        <w:rPr>
          <w:color w:val="FF0000"/>
        </w:rPr>
        <w:t xml:space="preserve"> a </w:t>
      </w:r>
      <w:proofErr w:type="spellStart"/>
      <w:r w:rsidRPr="00BC7AA2">
        <w:rPr>
          <w:color w:val="FF0000"/>
        </w:rPr>
        <w:t>device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capable</w:t>
      </w:r>
      <w:proofErr w:type="spellEnd"/>
      <w:r w:rsidRPr="00BC7AA2">
        <w:rPr>
          <w:color w:val="FF0000"/>
        </w:rPr>
        <w:t xml:space="preserve"> of </w:t>
      </w:r>
      <w:proofErr w:type="spellStart"/>
      <w:r w:rsidRPr="00BC7AA2">
        <w:rPr>
          <w:color w:val="FF0000"/>
        </w:rPr>
        <w:t>automate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feeding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by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controlling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supply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frequency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Resorting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Arduino single-</w:t>
      </w:r>
      <w:proofErr w:type="spellStart"/>
      <w:r w:rsidRPr="00BC7AA2">
        <w:rPr>
          <w:color w:val="FF0000"/>
        </w:rPr>
        <w:t>board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microcontroller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equipment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features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proofErr w:type="spellStart"/>
      <w:r w:rsidR="00637F33" w:rsidRPr="00BC7AA2">
        <w:rPr>
          <w:color w:val="FF0000"/>
        </w:rPr>
        <w:t>has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function</w:t>
      </w:r>
      <w:proofErr w:type="spellEnd"/>
      <w:r w:rsidR="00637F33" w:rsidRPr="00BC7AA2">
        <w:rPr>
          <w:color w:val="FF0000"/>
        </w:rPr>
        <w:t xml:space="preserve"> of</w:t>
      </w:r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transport</w:t>
      </w:r>
      <w:r w:rsidR="00637F33" w:rsidRPr="00BC7AA2">
        <w:rPr>
          <w:color w:val="FF0000"/>
        </w:rPr>
        <w:t>ing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on</w:t>
      </w:r>
      <w:proofErr w:type="spellEnd"/>
      <w:r w:rsidRPr="00BC7AA2">
        <w:rPr>
          <w:color w:val="FF0000"/>
        </w:rPr>
        <w:t xml:space="preserve"> container </w:t>
      </w:r>
      <w:proofErr w:type="spellStart"/>
      <w:r w:rsidRPr="00BC7AA2">
        <w:rPr>
          <w:color w:val="FF0000"/>
        </w:rPr>
        <w:t>down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9B4402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2990875" w:history="1">
        <w:r w:rsidR="009B4402" w:rsidRPr="00A566C5">
          <w:rPr>
            <w:rStyle w:val="Hyperlink"/>
            <w:noProof/>
          </w:rPr>
          <w:t>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INTRODUÇÃO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_Toc52990875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7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76" w:history="1">
        <w:r w:rsidR="009B4402" w:rsidRPr="00A566C5">
          <w:rPr>
            <w:rStyle w:val="Hyperlink"/>
            <w:noProof/>
          </w:rPr>
          <w:t>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DESENVOLVIMENTO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_Toc52990876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8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77" w:history="1">
        <w:r w:rsidR="009B4402" w:rsidRPr="00A566C5">
          <w:rPr>
            <w:rStyle w:val="Hyperlink"/>
            <w:noProof/>
          </w:rPr>
          <w:t>2.1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Fundamentação Teórica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_Toc52990877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8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78" w:history="1">
        <w:r w:rsidR="009B4402" w:rsidRPr="00A566C5">
          <w:rPr>
            <w:rStyle w:val="Hyperlink"/>
            <w:noProof/>
          </w:rPr>
          <w:t>2.1.1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IOT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_Toc52990878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8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79" w:history="1">
        <w:r w:rsidR="009B4402" w:rsidRPr="00A566C5">
          <w:rPr>
            <w:rStyle w:val="Hyperlink"/>
            <w:noProof/>
          </w:rPr>
          <w:t>2.1.1.1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IoT Industrial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_Toc52990879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9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0" w:history="1">
        <w:r w:rsidR="009B4402" w:rsidRPr="00A566C5">
          <w:rPr>
            <w:rStyle w:val="Hyperlink"/>
            <w:noProof/>
          </w:rPr>
          <w:t>2.1.2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WI-FI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_Toc52990880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9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1" w:history="1">
        <w:r w:rsidR="009B4402" w:rsidRPr="00A566C5">
          <w:rPr>
            <w:rStyle w:val="Hyperlink"/>
            <w:noProof/>
          </w:rPr>
          <w:t>2.1.3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MQTT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_Toc52990881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9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2" w:history="1">
        <w:r w:rsidR="009B4402" w:rsidRPr="00A566C5">
          <w:rPr>
            <w:rStyle w:val="Hyperlink"/>
            <w:noProof/>
          </w:rPr>
          <w:t>2.1.3.1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Características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_Toc52990882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10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3" w:history="1">
        <w:r w:rsidR="009B4402" w:rsidRPr="00A566C5">
          <w:rPr>
            <w:rStyle w:val="Hyperlink"/>
            <w:noProof/>
          </w:rPr>
          <w:t>2.1.3.2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Funcionamento do MQTT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_Toc52990883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10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4" w:history="1">
        <w:r w:rsidR="009B4402" w:rsidRPr="00A566C5">
          <w:rPr>
            <w:rStyle w:val="Hyperlink"/>
            <w:noProof/>
          </w:rPr>
          <w:t>2.1.4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NodeRED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_Toc52990884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11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5" w:history="1">
        <w:r w:rsidR="009B4402" w:rsidRPr="00A566C5">
          <w:rPr>
            <w:rStyle w:val="Hyperlink"/>
            <w:noProof/>
          </w:rPr>
          <w:t>2.1.5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I2C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_Toc52990885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11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6" w:history="1">
        <w:r w:rsidR="009B4402" w:rsidRPr="00A566C5">
          <w:rPr>
            <w:rStyle w:val="Hyperlink"/>
            <w:noProof/>
          </w:rPr>
          <w:t>2.2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Metodologia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_Toc52990886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11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7" w:history="1">
        <w:r w:rsidR="009B4402" w:rsidRPr="00A566C5">
          <w:rPr>
            <w:rStyle w:val="Hyperlink"/>
            <w:noProof/>
          </w:rPr>
          <w:t>2.3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Projeto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_Toc52990887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11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8" w:history="1">
        <w:r w:rsidR="009B4402" w:rsidRPr="00A566C5">
          <w:rPr>
            <w:rStyle w:val="Hyperlink"/>
            <w:noProof/>
          </w:rPr>
          <w:t>2.3.1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Hardware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_Toc52990888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12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89" w:history="1">
        <w:r w:rsidR="009B4402" w:rsidRPr="00A566C5">
          <w:rPr>
            <w:rStyle w:val="Hyperlink"/>
            <w:noProof/>
          </w:rPr>
          <w:t>2.3.1.1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Abastecimento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_Toc52990889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12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0" w:history="1">
        <w:r w:rsidR="009B4402" w:rsidRPr="00A566C5">
          <w:rPr>
            <w:rStyle w:val="Hyperlink"/>
            <w:noProof/>
          </w:rPr>
          <w:t>2.3.1.2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Sensores e Atuadores Secundários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_Toc52990890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12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1" w:history="1">
        <w:r w:rsidR="009B4402" w:rsidRPr="00A566C5">
          <w:rPr>
            <w:rStyle w:val="Hyperlink"/>
            <w:noProof/>
          </w:rPr>
          <w:t>2.3.1.2.1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Sensores Abastecimento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_Toc52990891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12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2" w:history="1">
        <w:r w:rsidR="009B4402" w:rsidRPr="00A566C5">
          <w:rPr>
            <w:rStyle w:val="Hyperlink"/>
            <w:noProof/>
          </w:rPr>
          <w:t>2.3.1.2.1.1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Características: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_Toc52990892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13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3" w:history="1">
        <w:r w:rsidR="009B4402" w:rsidRPr="00A566C5">
          <w:rPr>
            <w:rStyle w:val="Hyperlink"/>
            <w:noProof/>
          </w:rPr>
          <w:t>2.3.1.2.2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Display informativo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_Toc52990893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13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4" w:history="1">
        <w:r w:rsidR="009B4402" w:rsidRPr="00A566C5">
          <w:rPr>
            <w:rStyle w:val="Hyperlink"/>
            <w:noProof/>
          </w:rPr>
          <w:t>2.3.1.2.2.1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Características: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_Toc52990894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13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5" w:history="1">
        <w:r w:rsidR="009B4402" w:rsidRPr="00A566C5">
          <w:rPr>
            <w:rStyle w:val="Hyperlink"/>
            <w:noProof/>
          </w:rPr>
          <w:t>2.3.1.2.3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Módulo I2C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_Toc52990895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13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6" w:history="1">
        <w:r w:rsidR="009B4402" w:rsidRPr="00A566C5">
          <w:rPr>
            <w:rStyle w:val="Hyperlink"/>
            <w:noProof/>
          </w:rPr>
          <w:t>2.3.1.2.3.1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Características: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_Toc52990896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14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7" w:history="1">
        <w:r w:rsidR="009B4402" w:rsidRPr="00A566C5">
          <w:rPr>
            <w:rStyle w:val="Hyperlink"/>
            <w:noProof/>
          </w:rPr>
          <w:t>2.3.1.2.4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Buzzer Sinalizador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_Toc52990897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14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8" w:history="1">
        <w:r w:rsidR="009B4402" w:rsidRPr="00A566C5">
          <w:rPr>
            <w:rStyle w:val="Hyperlink"/>
            <w:noProof/>
          </w:rPr>
          <w:t>2.3.1.2.4.1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Características: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_Toc52990898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14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899" w:history="1">
        <w:r w:rsidR="009B4402" w:rsidRPr="00A566C5">
          <w:rPr>
            <w:rStyle w:val="Hyperlink"/>
            <w:noProof/>
          </w:rPr>
          <w:t>2.3.2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Software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_Toc52990899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14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0" w:history="1">
        <w:r w:rsidR="009B4402" w:rsidRPr="00A566C5">
          <w:rPr>
            <w:rStyle w:val="Hyperlink"/>
            <w:noProof/>
          </w:rPr>
          <w:t>2.3.2.1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Linguagem C (Arduino)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_Toc52990900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15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1" w:history="1">
        <w:r w:rsidR="009B4402" w:rsidRPr="00A566C5">
          <w:rPr>
            <w:rStyle w:val="Hyperlink"/>
            <w:noProof/>
          </w:rPr>
          <w:t>2.3.2.1.1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WI-FI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_Toc52990901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15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2" w:history="1">
        <w:r w:rsidR="009B4402" w:rsidRPr="00A566C5">
          <w:rPr>
            <w:rStyle w:val="Hyperlink"/>
            <w:noProof/>
          </w:rPr>
          <w:t>2.3.2.1.2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MQTT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_Toc52990902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15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3" w:history="1">
        <w:r w:rsidR="009B4402" w:rsidRPr="00A566C5">
          <w:rPr>
            <w:rStyle w:val="Hyperlink"/>
            <w:noProof/>
          </w:rPr>
          <w:t>2.3.2.2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NodeRed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_Toc52990903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16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4" w:history="1">
        <w:r w:rsidR="009B4402" w:rsidRPr="00A566C5">
          <w:rPr>
            <w:rStyle w:val="Hyperlink"/>
            <w:noProof/>
          </w:rPr>
          <w:t>3</w:t>
        </w:r>
        <w:r w:rsidR="009B4402">
          <w:rPr>
            <w:noProof/>
          </w:rPr>
          <w:tab/>
        </w:r>
        <w:r w:rsidR="009B4402" w:rsidRPr="00A566C5">
          <w:rPr>
            <w:rStyle w:val="Hyperlink"/>
            <w:noProof/>
          </w:rPr>
          <w:t>CONCLUSÃO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_Toc52990904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17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5" w:history="1">
        <w:r w:rsidR="009B4402" w:rsidRPr="00A566C5">
          <w:rPr>
            <w:rStyle w:val="Hyperlink"/>
            <w:noProof/>
          </w:rPr>
          <w:t>REFERÊNCIAS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_Toc52990905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18</w:t>
        </w:r>
        <w:r w:rsidR="009B4402">
          <w:rPr>
            <w:noProof/>
            <w:webHidden/>
          </w:rPr>
          <w:fldChar w:fldCharType="end"/>
        </w:r>
      </w:hyperlink>
    </w:p>
    <w:p w:rsidR="009B4402" w:rsidRDefault="005212AE">
      <w:pPr>
        <w:pStyle w:val="Sumrio1"/>
        <w:rPr>
          <w:noProof/>
        </w:rPr>
      </w:pPr>
      <w:hyperlink w:anchor="_Toc52990906" w:history="1">
        <w:r w:rsidR="009B4402" w:rsidRPr="00A566C5">
          <w:rPr>
            <w:rStyle w:val="Hyperlink"/>
            <w:noProof/>
          </w:rPr>
          <w:t>ANEXO 1 – Programa em linguagem C (Arduino)</w:t>
        </w:r>
        <w:r w:rsidR="009B4402">
          <w:rPr>
            <w:noProof/>
            <w:webHidden/>
          </w:rPr>
          <w:tab/>
        </w:r>
        <w:r w:rsidR="009B4402">
          <w:rPr>
            <w:noProof/>
            <w:webHidden/>
          </w:rPr>
          <w:fldChar w:fldCharType="begin"/>
        </w:r>
        <w:r w:rsidR="009B4402">
          <w:rPr>
            <w:noProof/>
            <w:webHidden/>
          </w:rPr>
          <w:instrText xml:space="preserve"> PAGEREF _Toc52990906 \h </w:instrText>
        </w:r>
        <w:r w:rsidR="009B4402">
          <w:rPr>
            <w:noProof/>
            <w:webHidden/>
          </w:rPr>
        </w:r>
        <w:r w:rsidR="009B4402">
          <w:rPr>
            <w:noProof/>
            <w:webHidden/>
          </w:rPr>
          <w:fldChar w:fldCharType="separate"/>
        </w:r>
        <w:r w:rsidR="009B4402">
          <w:rPr>
            <w:noProof/>
            <w:webHidden/>
          </w:rPr>
          <w:t>19</w:t>
        </w:r>
        <w:r w:rsidR="009B4402"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0" w:name="_Toc52650617"/>
      <w:bookmarkStart w:id="1" w:name="_Toc52990875"/>
      <w:r w:rsidRPr="0037114F">
        <w:lastRenderedPageBreak/>
        <w:t>INTRODUÇÃO</w:t>
      </w:r>
      <w:bookmarkEnd w:id="0"/>
      <w:bookmarkEnd w:id="1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Uma placa </w:t>
      </w:r>
      <w:proofErr w:type="spellStart"/>
      <w:r w:rsidRPr="00BC7AA2">
        <w:rPr>
          <w:color w:val="FF0000"/>
        </w:rPr>
        <w:t>microcontroladora</w:t>
      </w:r>
      <w:proofErr w:type="spellEnd"/>
      <w:r w:rsidRPr="00BC7AA2">
        <w:rPr>
          <w:color w:val="FF0000"/>
        </w:rPr>
        <w:t xml:space="preserve"> baseada em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2" w:name="_Toc52990876"/>
      <w:r w:rsidRPr="0037114F">
        <w:lastRenderedPageBreak/>
        <w:t>DESENVOLVIMENTO</w:t>
      </w:r>
      <w:bookmarkEnd w:id="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3" w:name="_Toc52990877"/>
      <w:r>
        <w:t>Fundamentação Teórica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4" w:name="_Toc52990878"/>
      <w:r w:rsidRPr="0037114F">
        <w:t>IOT</w:t>
      </w:r>
      <w:bookmarkEnd w:id="4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5" w:name="_Toc52990879"/>
      <w:r>
        <w:lastRenderedPageBreak/>
        <w:t>IoT Industrial</w:t>
      </w:r>
      <w:bookmarkEnd w:id="5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6" w:name="_Toc52990880"/>
      <w:r w:rsidRPr="0037114F"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2990881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2990882"/>
      <w:r w:rsidRPr="0037114F">
        <w:lastRenderedPageBreak/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2990883"/>
      <w:r w:rsidRPr="0037114F"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2990884"/>
      <w:proofErr w:type="spellStart"/>
      <w:r w:rsidRPr="0037114F">
        <w:t>NodeRED</w:t>
      </w:r>
      <w:bookmarkEnd w:id="10"/>
      <w:proofErr w:type="spellEnd"/>
    </w:p>
    <w:p w:rsidR="006D21CA" w:rsidRPr="0037114F" w:rsidRDefault="006D21CA" w:rsidP="00392E4F">
      <w:pPr>
        <w:pStyle w:val="NovoNormal"/>
      </w:pPr>
      <w:r w:rsidRPr="0037114F">
        <w:t>t.</w:t>
      </w:r>
    </w:p>
    <w:p w:rsidR="00745563" w:rsidRPr="0037114F" w:rsidRDefault="00745563" w:rsidP="005E6604">
      <w:pPr>
        <w:pStyle w:val="Titulo-Subseo2"/>
      </w:pPr>
      <w:bookmarkStart w:id="11" w:name="_Toc52990885"/>
      <w:r w:rsidRPr="0037114F">
        <w:t>I2C</w:t>
      </w:r>
      <w:bookmarkEnd w:id="11"/>
    </w:p>
    <w:p w:rsidR="00745563" w:rsidRDefault="004D1CAC" w:rsidP="00392E4F">
      <w:pPr>
        <w:pStyle w:val="NovoNormal"/>
      </w:pPr>
      <w:r>
        <w:t>O I2C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é um protocolo de comunicação serial que é utilizado para simplificar a transmissão de dados entre um dispositivo principal e seus periféricos</w:t>
      </w:r>
      <w:r w:rsidR="00745563" w:rsidRPr="0037114F">
        <w:t>.</w:t>
      </w:r>
    </w:p>
    <w:p w:rsidR="004D1CAC" w:rsidRDefault="004D1CAC" w:rsidP="00392E4F">
      <w:pPr>
        <w:pStyle w:val="NovoNormal"/>
      </w:pPr>
      <w:r>
        <w:t xml:space="preserve">A disposição de um circuito I2C é dada através de um barramento duplo que possui as vias SCL </w:t>
      </w:r>
      <w:r w:rsidR="009E0EF7">
        <w:t xml:space="preserve">(Serial </w:t>
      </w:r>
      <w:proofErr w:type="spellStart"/>
      <w:r w:rsidR="009E0EF7">
        <w:t>Clock</w:t>
      </w:r>
      <w:proofErr w:type="spellEnd"/>
      <w:r w:rsidR="009E0EF7">
        <w:t xml:space="preserve"> </w:t>
      </w:r>
      <w:proofErr w:type="spellStart"/>
      <w:r w:rsidR="009E0EF7">
        <w:t>Line</w:t>
      </w:r>
      <w:proofErr w:type="spellEnd"/>
      <w:r w:rsidR="009E0EF7">
        <w:t xml:space="preserve">) </w:t>
      </w:r>
      <w:r>
        <w:t xml:space="preserve">e </w:t>
      </w:r>
      <w:r w:rsidR="009E0EF7">
        <w:t xml:space="preserve">SDA (Serial Data </w:t>
      </w:r>
      <w:proofErr w:type="spellStart"/>
      <w:r w:rsidR="009E0EF7">
        <w:t>Line</w:t>
      </w:r>
      <w:proofErr w:type="spellEnd"/>
      <w:r w:rsidR="009E0EF7">
        <w:t>)</w:t>
      </w:r>
      <w:r>
        <w:t>.</w:t>
      </w:r>
      <w:r w:rsidR="009E0EF7">
        <w:t xml:space="preserve"> Os dispositivos podem ser inseridos no circuito com o papel de mestre ou escravo.</w:t>
      </w:r>
    </w:p>
    <w:p w:rsidR="009E0EF7" w:rsidRDefault="009E0EF7" w:rsidP="00392E4F">
      <w:pPr>
        <w:pStyle w:val="NovoNormal"/>
      </w:pPr>
      <w:r>
        <w:t xml:space="preserve">O mestre em um circuito I2C não recebe um endereçamento no barramento e, além disso, é responsável pelo início de cada comunicação, dirigindo requisições de mensagens, assim como, definindo o </w:t>
      </w:r>
      <w:proofErr w:type="spellStart"/>
      <w:r>
        <w:t>clock</w:t>
      </w:r>
      <w:proofErr w:type="spellEnd"/>
      <w:r>
        <w:t xml:space="preserve"> para estas.</w:t>
      </w:r>
    </w:p>
    <w:p w:rsidR="009E0EF7" w:rsidRDefault="009E0EF7" w:rsidP="00392E4F">
      <w:pPr>
        <w:pStyle w:val="NovoNormal"/>
      </w:pPr>
      <w:r>
        <w:t>O escravo tem o papel de receber e mandar mensagens aos mestres. Cada escravo deve ser endereçado de forma única no barramento, dessa forma será identificado nas requisições no mestre.</w:t>
      </w:r>
    </w:p>
    <w:p w:rsidR="004D1CAC" w:rsidRDefault="00A21AA5" w:rsidP="00392E4F">
      <w:pPr>
        <w:pStyle w:val="NovoNormal"/>
      </w:pPr>
      <w:r>
        <w:t>A taxa de transmissão do protocolo varia conforme o modo de operação implementado no circuito I2C em questão. Os modos de operação são 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1AA5" w:rsidTr="00A21AA5">
        <w:tc>
          <w:tcPr>
            <w:tcW w:w="4530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>Modo de Operação</w:t>
            </w:r>
          </w:p>
        </w:tc>
        <w:tc>
          <w:tcPr>
            <w:tcW w:w="4531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>Taxa de Transmissão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lastRenderedPageBreak/>
              <w:t xml:space="preserve">Standard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 xml:space="preserve">100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>4</w:t>
            </w:r>
            <w:r>
              <w:t xml:space="preserve">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Plus</w:t>
            </w:r>
          </w:p>
        </w:tc>
        <w:tc>
          <w:tcPr>
            <w:tcW w:w="4531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 xml:space="preserve">1 </w:t>
            </w:r>
            <w:proofErr w:type="spellStart"/>
            <w:r>
              <w:t>M</w:t>
            </w:r>
            <w:r>
              <w:t>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>High-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A21AA5">
            <w:pPr>
              <w:pStyle w:val="NovoNormal"/>
              <w:spacing w:after="0"/>
              <w:jc w:val="center"/>
            </w:pPr>
            <w:r>
              <w:t>3,4</w:t>
            </w:r>
            <w:r>
              <w:t xml:space="preserve"> </w:t>
            </w:r>
            <w:proofErr w:type="spellStart"/>
            <w:r>
              <w:t>M</w:t>
            </w:r>
            <w:r>
              <w:t>bit</w:t>
            </w:r>
            <w:proofErr w:type="spellEnd"/>
            <w:r>
              <w:t>/s</w:t>
            </w:r>
          </w:p>
        </w:tc>
      </w:tr>
    </w:tbl>
    <w:p w:rsidR="00A21AA5" w:rsidRDefault="00A21AA5" w:rsidP="00392E4F">
      <w:pPr>
        <w:pStyle w:val="NovoNormal"/>
      </w:pPr>
    </w:p>
    <w:p w:rsidR="00A21AA5" w:rsidRPr="0037114F" w:rsidRDefault="00A21AA5" w:rsidP="00392E4F">
      <w:pPr>
        <w:pStyle w:val="NovoNormal"/>
      </w:pPr>
      <w:r>
        <w:t xml:space="preserve">Os modos de operação mais utilizados são Standard </w:t>
      </w:r>
      <w:proofErr w:type="spellStart"/>
      <w:r>
        <w:t>Mode</w:t>
      </w:r>
      <w:proofErr w:type="spellEnd"/>
      <w:r>
        <w:t xml:space="preserve"> 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6D21CA" w:rsidRPr="0037114F" w:rsidRDefault="006D21CA" w:rsidP="006D21CA">
      <w:pPr>
        <w:pStyle w:val="Titulo-Subseo"/>
      </w:pPr>
      <w:bookmarkStart w:id="12" w:name="_Toc52990886"/>
      <w:r w:rsidRPr="0037114F">
        <w:t>Metodologia</w:t>
      </w:r>
      <w:bookmarkEnd w:id="1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3" w:name="_Toc52990887"/>
      <w:r w:rsidRPr="0037114F">
        <w:t>Projeto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4" w:name="_Toc52990888"/>
      <w:r w:rsidRPr="0037114F">
        <w:t>Hardware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5" w:name="_Toc52990889"/>
      <w:r w:rsidRPr="0037114F">
        <w:t>Abastecimento</w:t>
      </w:r>
      <w:bookmarkEnd w:id="15"/>
    </w:p>
    <w:p w:rsidR="00392E4F" w:rsidRPr="0037114F" w:rsidRDefault="00392E4F" w:rsidP="00392E4F">
      <w:pPr>
        <w:pStyle w:val="NovoNormal"/>
      </w:pPr>
      <w:r w:rsidRPr="0037114F">
        <w:t xml:space="preserve">Para transportar a ração do armazenador para a tigela do pet foi empregado uma rosca helicoidal que, ao </w:t>
      </w:r>
      <w:proofErr w:type="spellStart"/>
      <w:r w:rsidRPr="0037114F">
        <w:t>rotacionar</w:t>
      </w:r>
      <w:proofErr w:type="spellEnd"/>
      <w:r w:rsidRPr="0037114F">
        <w:t xml:space="preserve">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lastRenderedPageBreak/>
        <w:cr/>
        <w:t xml:space="preserve"> O giro da rosca helicoidal é proporcionado por um motor DC 12 V, corrente de até 0,07 A, com caixa de redução 1:10, 200 RPM e torque de 2 kgf.cm. O motor entra em ação quando o Arduino, no momento certo, envia um sinal de 5 V, que energiza a 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6" w:name="_Toc52990890"/>
      <w:r w:rsidRPr="0037114F">
        <w:t>Sensores e Atuadores Secundários</w:t>
      </w:r>
      <w:bookmarkEnd w:id="16"/>
    </w:p>
    <w:p w:rsidR="00B95AAB" w:rsidRPr="0037114F" w:rsidRDefault="00B95AAB" w:rsidP="00B95AAB">
      <w:pPr>
        <w:pStyle w:val="Titulo-Subseo4"/>
      </w:pPr>
      <w:bookmarkStart w:id="17" w:name="_Toc52990891"/>
      <w:r w:rsidRPr="0037114F">
        <w:t>Sensores Abastecimento</w:t>
      </w:r>
      <w:bookmarkEnd w:id="17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18" w:name="_Toc52990892"/>
      <w:r w:rsidRPr="0037114F">
        <w:t>Características:</w:t>
      </w:r>
      <w:bookmarkEnd w:id="18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19" w:name="_Toc52990893"/>
      <w:r w:rsidRPr="0037114F">
        <w:t>Display informativo</w:t>
      </w:r>
      <w:bookmarkEnd w:id="19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0" w:name="_Toc52990894"/>
      <w:r w:rsidRPr="0037114F">
        <w:lastRenderedPageBreak/>
        <w:t>Características:</w:t>
      </w:r>
      <w:bookmarkEnd w:id="20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1" w:name="_Toc52990895"/>
      <w:r w:rsidRPr="0037114F">
        <w:t>Módulo I2C</w:t>
      </w:r>
      <w:bookmarkEnd w:id="21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2" w:name="_Toc52990896"/>
      <w:r w:rsidRPr="0037114F">
        <w:t>Características:</w:t>
      </w:r>
      <w:bookmarkEnd w:id="22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23" w:name="_Toc52990897"/>
      <w:r w:rsidRPr="0037114F">
        <w:t>Buzzer Sinalizador</w:t>
      </w:r>
      <w:bookmarkEnd w:id="23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4" w:name="_Toc52990898"/>
      <w:r w:rsidRPr="0037114F">
        <w:lastRenderedPageBreak/>
        <w:t>Características:</w:t>
      </w:r>
      <w:bookmarkEnd w:id="24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5" w:name="_Toc52990899"/>
      <w:r w:rsidRPr="0037114F">
        <w:t>Software</w:t>
      </w:r>
      <w:bookmarkEnd w:id="25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6" w:name="_Toc52990900"/>
      <w:r w:rsidRPr="0037114F">
        <w:t>Linguagem C (Arduino)</w:t>
      </w:r>
      <w:bookmarkEnd w:id="26"/>
    </w:p>
    <w:p w:rsidR="007101A2" w:rsidRPr="0037114F" w:rsidRDefault="007101A2" w:rsidP="007101A2">
      <w:pPr>
        <w:pStyle w:val="Titulo-Subseo4"/>
      </w:pPr>
      <w:bookmarkStart w:id="27" w:name="_Toc52990901"/>
      <w:r w:rsidRPr="0037114F">
        <w:t>WI-FI</w:t>
      </w:r>
      <w:bookmarkEnd w:id="27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8" w:name="_Toc52990902"/>
      <w:r w:rsidRPr="0037114F">
        <w:lastRenderedPageBreak/>
        <w:t>MQTT</w:t>
      </w:r>
      <w:bookmarkEnd w:id="28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BD7D27" w:rsidRPr="0037114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seriam: “alimentador/horariosAlimentacao” e “alimentador/tempoAlimentacao”.</w:t>
      </w:r>
    </w:p>
    <w:p w:rsidR="00212882" w:rsidRPr="0037114F" w:rsidRDefault="00BD7D27" w:rsidP="00BD7D27">
      <w:pPr>
        <w:pStyle w:val="NovoNormal"/>
      </w:pPr>
      <w:r w:rsidRPr="0037114F"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29" w:name="_Toc52990903"/>
      <w:proofErr w:type="spellStart"/>
      <w:r w:rsidRPr="0037114F">
        <w:t>NodeRed</w:t>
      </w:r>
      <w:bookmarkEnd w:id="29"/>
      <w:proofErr w:type="spellEnd"/>
    </w:p>
    <w:p w:rsidR="00212882" w:rsidRPr="0037114F" w:rsidRDefault="00212882" w:rsidP="00392E4F">
      <w:pPr>
        <w:pStyle w:val="NovoNormal"/>
      </w:pPr>
      <w:r w:rsidRPr="0037114F">
        <w:t>t.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lastRenderedPageBreak/>
        <w:br w:type="page"/>
      </w:r>
    </w:p>
    <w:p w:rsidR="00414B1F" w:rsidRPr="0037114F" w:rsidRDefault="00414B1F" w:rsidP="006D21CA">
      <w:pPr>
        <w:pStyle w:val="Ttulo-SeoPrimaria"/>
      </w:pPr>
      <w:bookmarkStart w:id="30" w:name="_Toc52990904"/>
      <w:r w:rsidRPr="0037114F">
        <w:lastRenderedPageBreak/>
        <w:t>CONCLUSÃO</w:t>
      </w:r>
      <w:bookmarkEnd w:id="30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1" w:name="_Toc52990905"/>
      <w:r w:rsidRPr="0037114F">
        <w:lastRenderedPageBreak/>
        <w:t>REFERÊNCIAS</w:t>
      </w:r>
      <w:bookmarkEnd w:id="31"/>
    </w:p>
    <w:p w:rsidR="008B231E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A21AA5" w:rsidRPr="0037114F" w:rsidRDefault="00A21AA5" w:rsidP="00EF7D89">
      <w:pPr>
        <w:pStyle w:val="NovoNormal"/>
      </w:pPr>
      <w:r>
        <w:t xml:space="preserve">BHATT, </w:t>
      </w:r>
      <w:proofErr w:type="spellStart"/>
      <w:r>
        <w:t>Ashutosh</w:t>
      </w:r>
      <w:proofErr w:type="spellEnd"/>
      <w:r>
        <w:t xml:space="preserve">. </w:t>
      </w:r>
      <w:proofErr w:type="spellStart"/>
      <w:r w:rsidRPr="00A21AA5">
        <w:t>Understanding</w:t>
      </w:r>
      <w:proofErr w:type="spellEnd"/>
      <w:r w:rsidRPr="00A21AA5">
        <w:t xml:space="preserve"> </w:t>
      </w:r>
      <w:proofErr w:type="spellStart"/>
      <w:r w:rsidRPr="00A21AA5">
        <w:t>the</w:t>
      </w:r>
      <w:proofErr w:type="spellEnd"/>
      <w:r w:rsidRPr="00A21AA5">
        <w:t xml:space="preserve"> I2C </w:t>
      </w:r>
      <w:proofErr w:type="spellStart"/>
      <w:r w:rsidRPr="00A21AA5">
        <w:t>Protocol</w:t>
      </w:r>
      <w:proofErr w:type="spellEnd"/>
      <w:r>
        <w:t xml:space="preserve">. </w:t>
      </w:r>
      <w:proofErr w:type="spellStart"/>
      <w:r w:rsidRPr="00A21AA5">
        <w:rPr>
          <w:b/>
        </w:rPr>
        <w:t>Engineers</w:t>
      </w:r>
      <w:proofErr w:type="spellEnd"/>
      <w:r w:rsidRPr="00A21AA5">
        <w:rPr>
          <w:b/>
        </w:rPr>
        <w:t xml:space="preserve"> Garage</w:t>
      </w:r>
      <w:r>
        <w:t xml:space="preserve">, 2020. Disponível em: </w:t>
      </w:r>
      <w:r w:rsidRPr="00A21AA5">
        <w:t>https://www.engineersgarage.com/tutorials/understanding-the-i2c-protocol/</w:t>
      </w:r>
      <w:bookmarkStart w:id="32" w:name="_GoBack"/>
      <w:bookmarkEnd w:id="32"/>
      <w:r>
        <w:t>. Acesso em: 08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753E3C" w:rsidRPr="0037114F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Pr="00753E3C">
        <w:rPr>
          <w:b/>
        </w:rPr>
        <w:t>Autocorerobotica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DC46FC" w:rsidRPr="0037114F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3" w:name="_Toc52990906"/>
      <w:r w:rsidRPr="0037114F">
        <w:lastRenderedPageBreak/>
        <w:t>ANEXO 1 – Programa em linguagem C (Arduino)</w:t>
      </w:r>
      <w:bookmarkEnd w:id="33"/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2AE" w:rsidRDefault="005212AE" w:rsidP="008C2141">
      <w:pPr>
        <w:spacing w:after="0" w:line="240" w:lineRule="auto"/>
      </w:pPr>
      <w:r>
        <w:separator/>
      </w:r>
    </w:p>
    <w:p w:rsidR="005212AE" w:rsidRDefault="005212AE"/>
  </w:endnote>
  <w:endnote w:type="continuationSeparator" w:id="0">
    <w:p w:rsidR="005212AE" w:rsidRDefault="005212AE" w:rsidP="008C2141">
      <w:pPr>
        <w:spacing w:after="0" w:line="240" w:lineRule="auto"/>
      </w:pPr>
      <w:r>
        <w:continuationSeparator/>
      </w:r>
    </w:p>
    <w:p w:rsidR="005212AE" w:rsidRDefault="00521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2AE" w:rsidRDefault="005212AE" w:rsidP="008C2141">
      <w:pPr>
        <w:spacing w:after="0" w:line="240" w:lineRule="auto"/>
      </w:pPr>
      <w:r>
        <w:separator/>
      </w:r>
    </w:p>
    <w:p w:rsidR="005212AE" w:rsidRDefault="005212AE"/>
  </w:footnote>
  <w:footnote w:type="continuationSeparator" w:id="0">
    <w:p w:rsidR="005212AE" w:rsidRDefault="005212AE" w:rsidP="008C2141">
      <w:pPr>
        <w:spacing w:after="0" w:line="240" w:lineRule="auto"/>
      </w:pPr>
      <w:r>
        <w:continuationSeparator/>
      </w:r>
    </w:p>
    <w:p w:rsidR="005212AE" w:rsidRDefault="005212A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02" w:rsidRPr="00E40E43" w:rsidRDefault="009B4402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2C2223">
      <w:rPr>
        <w:rFonts w:ascii="Arial" w:hAnsi="Arial" w:cs="Arial"/>
        <w:noProof/>
        <w:sz w:val="24"/>
        <w:szCs w:val="24"/>
      </w:rPr>
      <w:t>20</w:t>
    </w:r>
    <w:r w:rsidRPr="00E40E43">
      <w:rPr>
        <w:rFonts w:ascii="Arial" w:hAnsi="Arial" w:cs="Arial"/>
        <w:sz w:val="24"/>
        <w:szCs w:val="24"/>
      </w:rPr>
      <w:fldChar w:fldCharType="end"/>
    </w:r>
  </w:p>
  <w:p w:rsidR="009B4402" w:rsidRDefault="009B44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6"/>
  </w:num>
  <w:num w:numId="7">
    <w:abstractNumId w:val="6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160"/>
    <w:rsid w:val="00042E13"/>
    <w:rsid w:val="00073B52"/>
    <w:rsid w:val="00077ADD"/>
    <w:rsid w:val="0012490F"/>
    <w:rsid w:val="001753AF"/>
    <w:rsid w:val="001D4E83"/>
    <w:rsid w:val="001F1CBC"/>
    <w:rsid w:val="00212882"/>
    <w:rsid w:val="0023254A"/>
    <w:rsid w:val="002344F9"/>
    <w:rsid w:val="002C2223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400382"/>
    <w:rsid w:val="0040184C"/>
    <w:rsid w:val="00414B1F"/>
    <w:rsid w:val="004202E8"/>
    <w:rsid w:val="0048376F"/>
    <w:rsid w:val="004D1CAC"/>
    <w:rsid w:val="005159BB"/>
    <w:rsid w:val="00516F7B"/>
    <w:rsid w:val="005212AE"/>
    <w:rsid w:val="00523CB2"/>
    <w:rsid w:val="00524E17"/>
    <w:rsid w:val="005277F1"/>
    <w:rsid w:val="00577D6D"/>
    <w:rsid w:val="005E6604"/>
    <w:rsid w:val="00637F33"/>
    <w:rsid w:val="00654348"/>
    <w:rsid w:val="00676A26"/>
    <w:rsid w:val="006B6CF8"/>
    <w:rsid w:val="006C426D"/>
    <w:rsid w:val="006D069F"/>
    <w:rsid w:val="006D21CA"/>
    <w:rsid w:val="007101A2"/>
    <w:rsid w:val="0071568A"/>
    <w:rsid w:val="007451D1"/>
    <w:rsid w:val="00745563"/>
    <w:rsid w:val="00753E3C"/>
    <w:rsid w:val="00814D60"/>
    <w:rsid w:val="008805DF"/>
    <w:rsid w:val="008841B5"/>
    <w:rsid w:val="0089549A"/>
    <w:rsid w:val="008B231E"/>
    <w:rsid w:val="008B321A"/>
    <w:rsid w:val="008B6560"/>
    <w:rsid w:val="008C2141"/>
    <w:rsid w:val="008D77E6"/>
    <w:rsid w:val="008E7C23"/>
    <w:rsid w:val="00900849"/>
    <w:rsid w:val="00915666"/>
    <w:rsid w:val="009B4402"/>
    <w:rsid w:val="009D5D4A"/>
    <w:rsid w:val="009D64DB"/>
    <w:rsid w:val="009E0EF7"/>
    <w:rsid w:val="00A21AA5"/>
    <w:rsid w:val="00A33A58"/>
    <w:rsid w:val="00A748BC"/>
    <w:rsid w:val="00A80405"/>
    <w:rsid w:val="00AC1D85"/>
    <w:rsid w:val="00B42755"/>
    <w:rsid w:val="00B60112"/>
    <w:rsid w:val="00B95AAB"/>
    <w:rsid w:val="00BC7AA2"/>
    <w:rsid w:val="00BD49BE"/>
    <w:rsid w:val="00BD7D27"/>
    <w:rsid w:val="00BE799D"/>
    <w:rsid w:val="00BF56C9"/>
    <w:rsid w:val="00C07DE3"/>
    <w:rsid w:val="00C45051"/>
    <w:rsid w:val="00C66436"/>
    <w:rsid w:val="00CA2350"/>
    <w:rsid w:val="00CA4B6E"/>
    <w:rsid w:val="00D07DF9"/>
    <w:rsid w:val="00DC46FC"/>
    <w:rsid w:val="00DE0AC8"/>
    <w:rsid w:val="00DE794B"/>
    <w:rsid w:val="00E00DF0"/>
    <w:rsid w:val="00E36A63"/>
    <w:rsid w:val="00E40E43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2469D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A2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DA13-D949-4D9C-BF56-5BFFA9E0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2609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2020-10-05T22:54:00Z</dcterms:created>
  <dcterms:modified xsi:type="dcterms:W3CDTF">2020-10-08T21:48:00Z</dcterms:modified>
</cp:coreProperties>
</file>