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40C7" w14:textId="5EBA1D4B" w:rsidR="003F0D6A" w:rsidRDefault="00213C86">
      <w:r>
        <w:t>Hola</w:t>
      </w:r>
    </w:p>
    <w:p w14:paraId="4CF350EC" w14:textId="77777777" w:rsidR="00213C86" w:rsidRDefault="00213C86"/>
    <w:sectPr w:rsidR="00213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86"/>
    <w:rsid w:val="00213C86"/>
    <w:rsid w:val="003F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DCDC"/>
  <w15:chartTrackingRefBased/>
  <w15:docId w15:val="{DE0645DC-5227-4EA5-97FB-A4AB1345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Montaño</dc:creator>
  <cp:keywords/>
  <dc:description/>
  <cp:lastModifiedBy>Antonio Montaño</cp:lastModifiedBy>
  <cp:revision>1</cp:revision>
  <dcterms:created xsi:type="dcterms:W3CDTF">2023-12-21T09:39:00Z</dcterms:created>
  <dcterms:modified xsi:type="dcterms:W3CDTF">2023-12-21T09:39:00Z</dcterms:modified>
</cp:coreProperties>
</file>