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A088" w14:textId="3ED21FE1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  <w:color w:val="222222"/>
        </w:rPr>
      </w:pPr>
      <w:r w:rsidRPr="00736220">
        <w:rPr>
          <w:rFonts w:cstheme="minorHAnsi"/>
          <w:noProof/>
          <w:color w:val="222222"/>
        </w:rPr>
        <w:drawing>
          <wp:inline distT="0" distB="0" distL="0" distR="0" wp14:anchorId="2D0E173A" wp14:editId="6F8AE723">
            <wp:extent cx="5400040" cy="3238500"/>
            <wp:effectExtent l="0" t="0" r="0" b="0"/>
            <wp:docPr id="2" name="Imagen 2" descr="Imagen que contiene tabla, agua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agua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36220" w:rsidRPr="00736220" w14:paraId="238F6AC3" w14:textId="77777777" w:rsidTr="00736220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5000" w:type="pct"/>
              <w:jc w:val="center"/>
              <w:tblBorders>
                <w:top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4"/>
            </w:tblGrid>
            <w:tr w:rsidR="00736220" w:rsidRPr="00736220" w14:paraId="55DFB0DB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p w14:paraId="7576491C" w14:textId="77777777" w:rsidR="00736220" w:rsidRPr="00736220" w:rsidRDefault="00736220" w:rsidP="00736220">
                  <w:pPr>
                    <w:spacing w:after="0" w:line="240" w:lineRule="auto"/>
                    <w:jc w:val="center"/>
                    <w:textAlignment w:val="top"/>
                    <w:rPr>
                      <w:rFonts w:cstheme="minorHAnsi"/>
                      <w:color w:val="222222"/>
                    </w:rPr>
                  </w:pPr>
                </w:p>
              </w:tc>
            </w:tr>
          </w:tbl>
          <w:p w14:paraId="01909ACD" w14:textId="77777777" w:rsidR="00736220" w:rsidRPr="00736220" w:rsidRDefault="00736220" w:rsidP="00736220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4FFF8ED6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Fonts w:asciiTheme="minorHAnsi" w:hAnsiTheme="minorHAnsi" w:cstheme="minorHAnsi"/>
          <w:sz w:val="22"/>
          <w:szCs w:val="22"/>
        </w:rPr>
        <w:t>28/12/2021</w:t>
      </w:r>
    </w:p>
    <w:p w14:paraId="1A177E79" w14:textId="7BC30A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Style w:val="Textoennegrita"/>
          <w:rFonts w:asciiTheme="minorHAnsi" w:hAnsiTheme="minorHAnsi" w:cstheme="minorHAnsi"/>
          <w:sz w:val="22"/>
          <w:szCs w:val="22"/>
        </w:rPr>
      </w:pPr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¡</w:t>
      </w:r>
      <w:proofErr w:type="spellStart"/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Family</w:t>
      </w:r>
      <w:proofErr w:type="spellEnd"/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 xml:space="preserve"> te ha enviado un Bono Regalo!</w:t>
      </w:r>
    </w:p>
    <w:p w14:paraId="04756022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</w:p>
    <w:p w14:paraId="125BB822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proofErr w:type="spellStart"/>
      <w:r w:rsidRPr="00736220">
        <w:rPr>
          <w:rFonts w:asciiTheme="minorHAnsi" w:hAnsiTheme="minorHAnsi" w:cstheme="minorHAnsi"/>
          <w:sz w:val="22"/>
          <w:szCs w:val="22"/>
        </w:rPr>
        <w:t>Normi</w:t>
      </w:r>
      <w:proofErr w:type="spellEnd"/>
      <w:r w:rsidRPr="00736220">
        <w:rPr>
          <w:rFonts w:asciiTheme="minorHAnsi" w:hAnsiTheme="minorHAnsi" w:cstheme="minorHAnsi"/>
          <w:sz w:val="22"/>
          <w:szCs w:val="22"/>
        </w:rPr>
        <w:t xml:space="preserve"> Di lorenzo, esta es tu dedicatoria:</w:t>
      </w:r>
    </w:p>
    <w:p w14:paraId="63B3B176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proofErr w:type="gramStart"/>
      <w:r w:rsidRPr="00736220">
        <w:rPr>
          <w:rFonts w:asciiTheme="minorHAnsi" w:hAnsiTheme="minorHAnsi" w:cstheme="minorHAnsi"/>
          <w:sz w:val="22"/>
          <w:szCs w:val="22"/>
        </w:rPr>
        <w:t>Feliz cumple!!!</w:t>
      </w:r>
      <w:proofErr w:type="gramEnd"/>
    </w:p>
    <w:p w14:paraId="7FABF626" w14:textId="25F5B738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Style w:val="Textoennegrita"/>
          <w:rFonts w:asciiTheme="minorHAnsi" w:hAnsiTheme="minorHAnsi" w:cstheme="minorHAnsi"/>
          <w:sz w:val="22"/>
          <w:szCs w:val="22"/>
        </w:rPr>
      </w:pPr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Relax 2 en 2</w:t>
      </w:r>
    </w:p>
    <w:p w14:paraId="5E82A207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</w:p>
    <w:p w14:paraId="030EFA6F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Fonts w:cstheme="minorHAnsi"/>
        </w:rPr>
        <w:t>Estancia de dos noches en habitación doble para dos personas, desayuno incluido y dos Circuitos Termales de 50</w:t>
      </w:r>
      <w:proofErr w:type="gramStart"/>
      <w:r w:rsidRPr="00736220">
        <w:rPr>
          <w:rFonts w:cstheme="minorHAnsi"/>
        </w:rPr>
        <w:t>’  por</w:t>
      </w:r>
      <w:proofErr w:type="gramEnd"/>
      <w:r w:rsidRPr="00736220">
        <w:rPr>
          <w:rFonts w:cstheme="minorHAnsi"/>
        </w:rPr>
        <w:t xml:space="preserve"> persona.</w:t>
      </w:r>
    </w:p>
    <w:p w14:paraId="70AA13B7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Fonts w:cstheme="minorHAnsi"/>
        </w:rPr>
        <w:t> </w:t>
      </w:r>
    </w:p>
    <w:p w14:paraId="47C357CE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Fonts w:asciiTheme="minorHAnsi" w:hAnsiTheme="minorHAnsi" w:cstheme="minorHAnsi"/>
          <w:b/>
          <w:bCs/>
          <w:sz w:val="22"/>
          <w:szCs w:val="22"/>
        </w:rPr>
        <w:t>Pensión:</w:t>
      </w:r>
      <w:r w:rsidRPr="00736220">
        <w:rPr>
          <w:rFonts w:asciiTheme="minorHAnsi" w:hAnsiTheme="minorHAnsi" w:cstheme="minorHAnsi"/>
          <w:sz w:val="22"/>
          <w:szCs w:val="22"/>
        </w:rPr>
        <w:br/>
        <w:t>Desayuno</w:t>
      </w:r>
      <w:r w:rsidRPr="00736220">
        <w:rPr>
          <w:rFonts w:asciiTheme="minorHAnsi" w:hAnsiTheme="minorHAnsi" w:cstheme="minorHAnsi"/>
          <w:sz w:val="22"/>
          <w:szCs w:val="22"/>
        </w:rPr>
        <w:br/>
      </w:r>
      <w:r w:rsidRPr="00736220">
        <w:rPr>
          <w:rFonts w:asciiTheme="minorHAnsi" w:hAnsiTheme="minorHAnsi" w:cstheme="minorHAnsi"/>
          <w:sz w:val="22"/>
          <w:szCs w:val="22"/>
        </w:rPr>
        <w:br/>
      </w:r>
      <w:r w:rsidRPr="00736220">
        <w:rPr>
          <w:rFonts w:asciiTheme="minorHAnsi" w:hAnsiTheme="minorHAnsi" w:cstheme="minorHAnsi"/>
          <w:b/>
          <w:bCs/>
          <w:sz w:val="22"/>
          <w:szCs w:val="22"/>
        </w:rPr>
        <w:t>Habitación:</w:t>
      </w:r>
      <w:r w:rsidRPr="00736220">
        <w:rPr>
          <w:rFonts w:asciiTheme="minorHAnsi" w:hAnsiTheme="minorHAnsi" w:cstheme="minorHAnsi"/>
          <w:sz w:val="22"/>
          <w:szCs w:val="22"/>
        </w:rPr>
        <w:br/>
        <w:t>Habitación Doble Exterior</w:t>
      </w:r>
      <w:r w:rsidRPr="00736220">
        <w:rPr>
          <w:rFonts w:asciiTheme="minorHAnsi" w:hAnsiTheme="minorHAnsi" w:cstheme="minorHAnsi"/>
          <w:sz w:val="22"/>
          <w:szCs w:val="22"/>
        </w:rPr>
        <w:br/>
      </w:r>
      <w:r w:rsidRPr="00736220">
        <w:rPr>
          <w:rFonts w:asciiTheme="minorHAnsi" w:hAnsiTheme="minorHAnsi" w:cstheme="minorHAnsi"/>
          <w:sz w:val="22"/>
          <w:szCs w:val="22"/>
        </w:rPr>
        <w:br/>
      </w:r>
      <w:r w:rsidRPr="00736220">
        <w:rPr>
          <w:rFonts w:asciiTheme="minorHAnsi" w:hAnsiTheme="minorHAnsi" w:cstheme="minorHAnsi"/>
          <w:b/>
          <w:bCs/>
          <w:sz w:val="22"/>
          <w:szCs w:val="22"/>
        </w:rPr>
        <w:t>Extras:</w:t>
      </w:r>
    </w:p>
    <w:p w14:paraId="2C0C6236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Fonts w:cstheme="minorHAnsi"/>
          <w:b/>
          <w:bCs/>
        </w:rPr>
        <w:t>:</w:t>
      </w:r>
      <w:r w:rsidRPr="00736220">
        <w:rPr>
          <w:rFonts w:cstheme="minorHAnsi"/>
        </w:rPr>
        <w:br/>
      </w:r>
    </w:p>
    <w:p w14:paraId="72208C6D" w14:textId="77777777" w:rsidR="00736220" w:rsidRPr="00736220" w:rsidRDefault="0048246D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hyperlink r:id="rId6" w:tgtFrame="_blank" w:history="1">
        <w:r w:rsidR="00736220" w:rsidRPr="00736220">
          <w:rPr>
            <w:rStyle w:val="Hipervnculo"/>
            <w:rFonts w:cstheme="minorHAnsi"/>
            <w:color w:val="auto"/>
            <w:spacing w:val="15"/>
            <w:bdr w:val="single" w:sz="2" w:space="4" w:color="8A3B8F" w:frame="1"/>
            <w:shd w:val="clear" w:color="auto" w:fill="FF9700"/>
          </w:rPr>
          <w:t>CANJEAR BONO REGALO</w:t>
        </w:r>
      </w:hyperlink>
    </w:p>
    <w:p w14:paraId="65B8377E" w14:textId="77777777" w:rsidR="00736220" w:rsidRPr="00736220" w:rsidRDefault="00736220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br/>
      </w:r>
    </w:p>
    <w:p w14:paraId="6735CD63" w14:textId="77777777" w:rsidR="00736220" w:rsidRPr="00736220" w:rsidRDefault="00736220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t>Para el disfrute de los servicios será imprescindible confirmar la reserva con la máxima antelación posible.</w:t>
      </w:r>
    </w:p>
    <w:p w14:paraId="16154F65" w14:textId="77777777" w:rsidR="00736220" w:rsidRPr="00736220" w:rsidRDefault="00736220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t>En el caso de incluir alojamiento, contacta con nuestro departamento de Reservas en el 972 470 000 o por correo electrónico a </w:t>
      </w:r>
      <w:hyperlink r:id="rId7" w:tgtFrame="_blank" w:history="1">
        <w:r w:rsidRPr="00736220">
          <w:rPr>
            <w:rStyle w:val="Hipervnculo"/>
            <w:rFonts w:cstheme="minorHAnsi"/>
            <w:color w:val="auto"/>
          </w:rPr>
          <w:t>reserves@vichycatalan.es</w:t>
        </w:r>
      </w:hyperlink>
      <w:r w:rsidRPr="00736220">
        <w:rPr>
          <w:rFonts w:cstheme="minorHAnsi"/>
        </w:rPr>
        <w:t>. </w:t>
      </w:r>
    </w:p>
    <w:p w14:paraId="4A9395E8" w14:textId="77777777" w:rsidR="00736220" w:rsidRPr="00736220" w:rsidRDefault="00736220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t>En el caso de no incluir alojamiento, contacta con nuestro departamento de Spa Termal en el 972 470 000 Ext. 1212 / 1213 o por correo electrónico a </w:t>
      </w:r>
      <w:hyperlink r:id="rId8" w:tgtFrame="_blank" w:history="1">
        <w:r w:rsidRPr="00736220">
          <w:rPr>
            <w:rStyle w:val="Hipervnculo"/>
            <w:rFonts w:cstheme="minorHAnsi"/>
            <w:color w:val="auto"/>
          </w:rPr>
          <w:t>spa@vichycatalan.es</w:t>
        </w:r>
      </w:hyperlink>
      <w:r w:rsidRPr="00736220">
        <w:rPr>
          <w:rFonts w:cstheme="minorHAnsi"/>
        </w:rPr>
        <w:t>. </w:t>
      </w:r>
    </w:p>
    <w:p w14:paraId="1AEAB24F" w14:textId="77777777" w:rsidR="00736220" w:rsidRPr="00736220" w:rsidRDefault="00736220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t xml:space="preserve">El Hotel Balneario Vichy </w:t>
      </w:r>
      <w:proofErr w:type="spellStart"/>
      <w:r w:rsidRPr="00736220">
        <w:rPr>
          <w:rFonts w:cstheme="minorHAnsi"/>
        </w:rPr>
        <w:t>Catalan</w:t>
      </w:r>
      <w:proofErr w:type="spellEnd"/>
      <w:r w:rsidRPr="00736220">
        <w:rPr>
          <w:rFonts w:cstheme="minorHAnsi"/>
        </w:rPr>
        <w:t xml:space="preserve"> no garantiza el servicio de los Bonos Regalo que no hayan sido reservados y confirmados previamente.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36220" w:rsidRPr="00736220" w14:paraId="7ACFF3E8" w14:textId="77777777" w:rsidTr="00736220">
        <w:tc>
          <w:tcPr>
            <w:tcW w:w="0" w:type="auto"/>
            <w:tcMar>
              <w:top w:w="450" w:type="dxa"/>
              <w:left w:w="450" w:type="dxa"/>
              <w:bottom w:w="450" w:type="dxa"/>
              <w:right w:w="450" w:type="dxa"/>
            </w:tcMar>
            <w:hideMark/>
          </w:tcPr>
          <w:tbl>
            <w:tblPr>
              <w:tblW w:w="5000" w:type="pct"/>
              <w:jc w:val="center"/>
              <w:tblBorders>
                <w:top w:val="single" w:sz="6" w:space="0" w:color="D8D8D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4"/>
            </w:tblGrid>
            <w:tr w:rsidR="00736220" w:rsidRPr="00736220" w14:paraId="5156C3E9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p w14:paraId="38C7500D" w14:textId="77777777" w:rsidR="00736220" w:rsidRPr="00736220" w:rsidRDefault="00736220" w:rsidP="00736220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</w:tbl>
          <w:p w14:paraId="08A69C89" w14:textId="77777777" w:rsidR="00736220" w:rsidRPr="00736220" w:rsidRDefault="00736220" w:rsidP="00736220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6CCF7B5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Fonts w:asciiTheme="minorHAnsi" w:hAnsiTheme="minorHAnsi" w:cstheme="minorHAnsi"/>
          <w:sz w:val="22"/>
          <w:szCs w:val="22"/>
        </w:rPr>
        <w:t xml:space="preserve">Bono Regalo </w:t>
      </w:r>
      <w:proofErr w:type="spellStart"/>
      <w:r w:rsidRPr="00736220">
        <w:rPr>
          <w:rFonts w:asciiTheme="minorHAnsi" w:hAnsiTheme="minorHAnsi" w:cstheme="minorHAnsi"/>
          <w:sz w:val="22"/>
          <w:szCs w:val="22"/>
        </w:rPr>
        <w:t>nº</w:t>
      </w:r>
      <w:proofErr w:type="spellEnd"/>
      <w:r w:rsidRPr="00736220">
        <w:rPr>
          <w:rFonts w:asciiTheme="minorHAnsi" w:hAnsiTheme="minorHAnsi" w:cstheme="minorHAnsi"/>
          <w:sz w:val="22"/>
          <w:szCs w:val="22"/>
        </w:rPr>
        <w:t>: 3JyLTNg</w:t>
      </w:r>
    </w:p>
    <w:p w14:paraId="504787EF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Fecha límite para canjear este bono: 28/12/2022</w:t>
      </w:r>
    </w:p>
    <w:p w14:paraId="6336C9F8" w14:textId="77777777" w:rsidR="00736220" w:rsidRPr="00736220" w:rsidRDefault="0048246D" w:rsidP="00736220">
      <w:pPr>
        <w:shd w:val="clear" w:color="auto" w:fill="FFFFFF"/>
        <w:spacing w:after="0" w:line="240" w:lineRule="auto"/>
        <w:jc w:val="center"/>
        <w:textAlignment w:val="top"/>
        <w:rPr>
          <w:rFonts w:cstheme="minorHAnsi"/>
        </w:rPr>
      </w:pPr>
      <w:hyperlink r:id="rId9" w:tgtFrame="_blank" w:history="1">
        <w:r w:rsidR="00736220" w:rsidRPr="00736220">
          <w:rPr>
            <w:rStyle w:val="Hipervnculo"/>
            <w:rFonts w:cstheme="minorHAnsi"/>
            <w:color w:val="auto"/>
            <w:spacing w:val="15"/>
            <w:bdr w:val="single" w:sz="2" w:space="4" w:color="8A3B8F" w:frame="1"/>
            <w:shd w:val="clear" w:color="auto" w:fill="333333"/>
          </w:rPr>
          <w:t>Descargar bono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36220" w:rsidRPr="00736220" w14:paraId="219A017D" w14:textId="77777777" w:rsidTr="00736220">
        <w:tc>
          <w:tcPr>
            <w:tcW w:w="0" w:type="auto"/>
            <w:tcMar>
              <w:top w:w="570" w:type="dxa"/>
              <w:left w:w="450" w:type="dxa"/>
              <w:bottom w:w="570" w:type="dxa"/>
              <w:right w:w="450" w:type="dxa"/>
            </w:tcMar>
            <w:hideMark/>
          </w:tcPr>
          <w:tbl>
            <w:tblPr>
              <w:tblW w:w="5000" w:type="pct"/>
              <w:jc w:val="center"/>
              <w:tblBorders>
                <w:top w:val="single" w:sz="6" w:space="0" w:color="D8D8D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4"/>
            </w:tblGrid>
            <w:tr w:rsidR="00736220" w:rsidRPr="00736220" w14:paraId="3847C9B9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p w14:paraId="47EF0962" w14:textId="77777777" w:rsidR="00736220" w:rsidRPr="00736220" w:rsidRDefault="00736220" w:rsidP="00736220">
                  <w:pPr>
                    <w:shd w:val="clear" w:color="auto" w:fill="FFFFFF"/>
                    <w:spacing w:after="0" w:line="240" w:lineRule="auto"/>
                    <w:jc w:val="center"/>
                    <w:textAlignment w:val="top"/>
                    <w:rPr>
                      <w:rFonts w:cstheme="minorHAnsi"/>
                    </w:rPr>
                  </w:pPr>
                </w:p>
              </w:tc>
            </w:tr>
          </w:tbl>
          <w:p w14:paraId="35127EDF" w14:textId="77777777" w:rsidR="00736220" w:rsidRPr="00736220" w:rsidRDefault="00736220" w:rsidP="00736220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2C37CF09" w14:textId="77777777" w:rsidR="00736220" w:rsidRPr="00736220" w:rsidRDefault="00736220" w:rsidP="00736220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Condiciones de la reserva</w:t>
      </w:r>
    </w:p>
    <w:p w14:paraId="366C5E1C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740E4FB4" w14:textId="45E3276D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1. Este bono regalo caduca 1 año desde la fecha de compra</w:t>
      </w:r>
    </w:p>
    <w:p w14:paraId="54B68374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64149883" w14:textId="76632605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2. No admite cambios ni devoluciones</w:t>
      </w:r>
    </w:p>
    <w:p w14:paraId="71FC2CF4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052BB7A1" w14:textId="78DDD9DF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3. Sujeto a disponibilidad</w:t>
      </w:r>
    </w:p>
    <w:p w14:paraId="57AA04F9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79304D63" w14:textId="72559109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4. En el caso de incluir alojamiento: </w:t>
      </w:r>
    </w:p>
    <w:p w14:paraId="4D15CE1E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- Imprescindible realizar la reserva previamente al día de llegada. </w:t>
      </w:r>
    </w:p>
    <w:p w14:paraId="5891382D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- El disfrute de este cheque regalo está sujeto a la disponibilidad del hotel para cada fecha. </w:t>
      </w:r>
    </w:p>
    <w:p w14:paraId="56250A09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- Para realizar la reserva contactar con el hotel por teléfono en el 972 470 000 o por correo electrónico a </w:t>
      </w:r>
      <w:hyperlink r:id="rId10" w:tgtFrame="_blank" w:history="1">
        <w:r w:rsidRPr="00736220">
          <w:rPr>
            <w:rStyle w:val="Hipervnculo"/>
            <w:rFonts w:cstheme="minorHAnsi"/>
            <w:b/>
            <w:bCs/>
            <w:color w:val="auto"/>
          </w:rPr>
          <w:t>reserves@vichycatalan.es</w:t>
        </w:r>
      </w:hyperlink>
      <w:r w:rsidRPr="00736220">
        <w:rPr>
          <w:rStyle w:val="Textoennegrita"/>
          <w:rFonts w:cstheme="minorHAnsi"/>
        </w:rPr>
        <w:t>, o bien realizar la reserva directamente utilizando el enlace facilitado.</w:t>
      </w:r>
    </w:p>
    <w:p w14:paraId="65FEE67D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-Tasa turística no incluida y de pago directo en el hotel (+0,66€ por persona y noche).</w:t>
      </w:r>
    </w:p>
    <w:p w14:paraId="44E490EF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7EDD46D6" w14:textId="308DA44B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5. En caso de no incluir alojamiento:</w:t>
      </w:r>
    </w:p>
    <w:p w14:paraId="09F3827F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 xml:space="preserve">- </w:t>
      </w:r>
      <w:proofErr w:type="spellStart"/>
      <w:r w:rsidRPr="00736220">
        <w:rPr>
          <w:rStyle w:val="Textoennegrita"/>
          <w:rFonts w:cstheme="minorHAnsi"/>
        </w:rPr>
        <w:t>Imprescindble</w:t>
      </w:r>
      <w:proofErr w:type="spellEnd"/>
      <w:r w:rsidRPr="00736220">
        <w:rPr>
          <w:rStyle w:val="Textoennegrita"/>
          <w:rFonts w:cstheme="minorHAnsi"/>
        </w:rPr>
        <w:t xml:space="preserve"> realizar la reserva previamente contactando con nuestro departamento de Spa Termal en el 972 470 000 Ext. 1212 /1213 o por correo electrónico a </w:t>
      </w:r>
      <w:hyperlink r:id="rId11" w:tgtFrame="_blank" w:history="1">
        <w:r w:rsidRPr="00736220">
          <w:rPr>
            <w:rStyle w:val="Hipervnculo"/>
            <w:rFonts w:cstheme="minorHAnsi"/>
            <w:b/>
            <w:bCs/>
            <w:color w:val="auto"/>
          </w:rPr>
          <w:t>spa@vichycatalan.es</w:t>
        </w:r>
      </w:hyperlink>
      <w:r w:rsidRPr="00736220">
        <w:rPr>
          <w:rStyle w:val="Textoennegrita"/>
          <w:rFonts w:cstheme="minorHAnsi"/>
        </w:rPr>
        <w:t> </w:t>
      </w:r>
    </w:p>
    <w:p w14:paraId="7D19C34D" w14:textId="77777777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Style w:val="Textoennegrita"/>
          <w:rFonts w:cstheme="minorHAnsi"/>
        </w:rPr>
      </w:pPr>
    </w:p>
    <w:p w14:paraId="5DE1F443" w14:textId="545439F4" w:rsidR="00736220" w:rsidRPr="00736220" w:rsidRDefault="00736220" w:rsidP="00736220">
      <w:pPr>
        <w:shd w:val="clear" w:color="auto" w:fill="FFFFFF"/>
        <w:spacing w:after="0" w:line="240" w:lineRule="auto"/>
        <w:textAlignment w:val="top"/>
        <w:rPr>
          <w:rFonts w:cstheme="minorHAnsi"/>
        </w:rPr>
      </w:pPr>
      <w:r w:rsidRPr="00736220">
        <w:rPr>
          <w:rStyle w:val="Textoennegrita"/>
          <w:rFonts w:cstheme="minorHAnsi"/>
        </w:rPr>
        <w:t>6. Para consultar la información necesaria para disfrutar de este bono regalo, por favor consulte la página </w:t>
      </w:r>
      <w:hyperlink r:id="rId12" w:tgtFrame="_blank" w:history="1">
        <w:r w:rsidRPr="00736220">
          <w:rPr>
            <w:rStyle w:val="Hipervnculo"/>
            <w:rFonts w:cstheme="minorHAnsi"/>
            <w:b/>
            <w:bCs/>
            <w:color w:val="auto"/>
          </w:rPr>
          <w:t>https://www.hotelbalnearivichycatalan.cat/es/bonos-regalo/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36220" w:rsidRPr="00736220" w14:paraId="7270DA61" w14:textId="77777777" w:rsidTr="00736220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5000" w:type="pct"/>
              <w:jc w:val="center"/>
              <w:tblBorders>
                <w:top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4"/>
            </w:tblGrid>
            <w:tr w:rsidR="00736220" w:rsidRPr="00736220" w14:paraId="6EC2DC1C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p w14:paraId="40649C09" w14:textId="77777777" w:rsidR="00736220" w:rsidRPr="00736220" w:rsidRDefault="00736220" w:rsidP="00736220">
                  <w:pPr>
                    <w:shd w:val="clear" w:color="auto" w:fill="FFFFFF"/>
                    <w:spacing w:after="0" w:line="240" w:lineRule="auto"/>
                    <w:textAlignment w:val="top"/>
                    <w:rPr>
                      <w:rFonts w:cstheme="minorHAnsi"/>
                    </w:rPr>
                  </w:pPr>
                </w:p>
              </w:tc>
            </w:tr>
          </w:tbl>
          <w:p w14:paraId="44830C04" w14:textId="77777777" w:rsidR="00736220" w:rsidRPr="00736220" w:rsidRDefault="00736220" w:rsidP="00736220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6CB720E" w14:textId="3E4029E5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</w:rPr>
      </w:pPr>
    </w:p>
    <w:p w14:paraId="3E941161" w14:textId="516B9240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</w:rPr>
      </w:pPr>
    </w:p>
    <w:p w14:paraId="26D67D30" w14:textId="77777777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</w:rPr>
      </w:pPr>
    </w:p>
    <w:p w14:paraId="6E76AEC6" w14:textId="2A07C2DD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  <w:noProof/>
        </w:rPr>
        <w:drawing>
          <wp:inline distT="0" distB="0" distL="0" distR="0" wp14:anchorId="109DC83E" wp14:editId="0EB37D25">
            <wp:extent cx="1226820" cy="37338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E5BA" w14:textId="77777777" w:rsidR="00736220" w:rsidRPr="00736220" w:rsidRDefault="00736220" w:rsidP="00736220">
      <w:pPr>
        <w:spacing w:after="0" w:line="240" w:lineRule="auto"/>
        <w:jc w:val="center"/>
        <w:textAlignment w:val="top"/>
        <w:rPr>
          <w:rFonts w:cstheme="minorHAnsi"/>
        </w:rPr>
      </w:pPr>
      <w:r w:rsidRPr="00736220">
        <w:rPr>
          <w:rFonts w:cstheme="minorHAnsi"/>
        </w:rPr>
        <w:t> </w:t>
      </w:r>
    </w:p>
    <w:p w14:paraId="7B48FDE3" w14:textId="77777777" w:rsidR="00736220" w:rsidRPr="00736220" w:rsidRDefault="00736220" w:rsidP="00736220">
      <w:pPr>
        <w:pStyle w:val="NormalWeb"/>
        <w:spacing w:before="0" w:beforeAutospacing="0" w:after="0" w:afterAutospacing="0"/>
        <w:jc w:val="center"/>
        <w:textAlignment w:val="top"/>
        <w:rPr>
          <w:rFonts w:asciiTheme="minorHAnsi" w:hAnsiTheme="minorHAnsi" w:cstheme="minorHAnsi"/>
          <w:sz w:val="22"/>
          <w:szCs w:val="22"/>
        </w:rPr>
      </w:pPr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 xml:space="preserve">Hotel Balneario Vichy </w:t>
      </w:r>
      <w:proofErr w:type="spellStart"/>
      <w:r w:rsidRPr="00736220">
        <w:rPr>
          <w:rStyle w:val="Textoennegrita"/>
          <w:rFonts w:asciiTheme="minorHAnsi" w:hAnsiTheme="minorHAnsi" w:cstheme="minorHAnsi"/>
          <w:sz w:val="22"/>
          <w:szCs w:val="22"/>
        </w:rPr>
        <w:t>Catalan</w:t>
      </w:r>
      <w:proofErr w:type="spellEnd"/>
      <w:r w:rsidRPr="00736220">
        <w:rPr>
          <w:rFonts w:asciiTheme="minorHAnsi" w:hAnsiTheme="minorHAnsi" w:cstheme="minorHAnsi"/>
          <w:sz w:val="22"/>
          <w:szCs w:val="22"/>
        </w:rPr>
        <w:br/>
        <w:t xml:space="preserve">Av. Dr. </w:t>
      </w:r>
      <w:proofErr w:type="spellStart"/>
      <w:r w:rsidRPr="00736220">
        <w:rPr>
          <w:rFonts w:asciiTheme="minorHAnsi" w:hAnsiTheme="minorHAnsi" w:cstheme="minorHAnsi"/>
          <w:sz w:val="22"/>
          <w:szCs w:val="22"/>
        </w:rPr>
        <w:t>Furest</w:t>
      </w:r>
      <w:proofErr w:type="spellEnd"/>
      <w:r w:rsidRPr="00736220">
        <w:rPr>
          <w:rFonts w:asciiTheme="minorHAnsi" w:hAnsiTheme="minorHAnsi" w:cstheme="minorHAnsi"/>
          <w:sz w:val="22"/>
          <w:szCs w:val="22"/>
        </w:rPr>
        <w:t xml:space="preserve"> 32 - 17455 Caldes de Malavella (Girona)</w:t>
      </w:r>
    </w:p>
    <w:p w14:paraId="476D1743" w14:textId="162F236F" w:rsidR="00467763" w:rsidRPr="00736220" w:rsidRDefault="00467763" w:rsidP="00736220"/>
    <w:sectPr w:rsidR="00467763" w:rsidRPr="0073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288B"/>
    <w:multiLevelType w:val="multilevel"/>
    <w:tmpl w:val="3DB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C"/>
    <w:rsid w:val="000127E2"/>
    <w:rsid w:val="00025071"/>
    <w:rsid w:val="00071C92"/>
    <w:rsid w:val="000B11FF"/>
    <w:rsid w:val="000D616B"/>
    <w:rsid w:val="000E3BA7"/>
    <w:rsid w:val="00120B1B"/>
    <w:rsid w:val="00132DC5"/>
    <w:rsid w:val="00217211"/>
    <w:rsid w:val="00270098"/>
    <w:rsid w:val="003533F5"/>
    <w:rsid w:val="003915B6"/>
    <w:rsid w:val="00394E57"/>
    <w:rsid w:val="003B0B4F"/>
    <w:rsid w:val="003F7696"/>
    <w:rsid w:val="00422631"/>
    <w:rsid w:val="004333F2"/>
    <w:rsid w:val="00467763"/>
    <w:rsid w:val="0048246D"/>
    <w:rsid w:val="004B4CD9"/>
    <w:rsid w:val="005165B6"/>
    <w:rsid w:val="005547BD"/>
    <w:rsid w:val="00595BBA"/>
    <w:rsid w:val="005F637C"/>
    <w:rsid w:val="006065F6"/>
    <w:rsid w:val="00670A8F"/>
    <w:rsid w:val="00672351"/>
    <w:rsid w:val="006750F9"/>
    <w:rsid w:val="006900D8"/>
    <w:rsid w:val="006928FA"/>
    <w:rsid w:val="006B7A22"/>
    <w:rsid w:val="00714FC9"/>
    <w:rsid w:val="00736220"/>
    <w:rsid w:val="00752D41"/>
    <w:rsid w:val="007611A4"/>
    <w:rsid w:val="007A31E7"/>
    <w:rsid w:val="007D0BCB"/>
    <w:rsid w:val="007E0BAC"/>
    <w:rsid w:val="008337E4"/>
    <w:rsid w:val="00846020"/>
    <w:rsid w:val="008470F6"/>
    <w:rsid w:val="00871AA5"/>
    <w:rsid w:val="00884059"/>
    <w:rsid w:val="0089340C"/>
    <w:rsid w:val="008D605A"/>
    <w:rsid w:val="009067F4"/>
    <w:rsid w:val="009A6092"/>
    <w:rsid w:val="009C42F9"/>
    <w:rsid w:val="009E4E93"/>
    <w:rsid w:val="00A35A3D"/>
    <w:rsid w:val="00A5757A"/>
    <w:rsid w:val="00A60A5A"/>
    <w:rsid w:val="00A60E72"/>
    <w:rsid w:val="00A9190F"/>
    <w:rsid w:val="00AA6A40"/>
    <w:rsid w:val="00AC14E9"/>
    <w:rsid w:val="00AF7767"/>
    <w:rsid w:val="00B72587"/>
    <w:rsid w:val="00BE7B7C"/>
    <w:rsid w:val="00BF34B3"/>
    <w:rsid w:val="00C246FD"/>
    <w:rsid w:val="00C25F80"/>
    <w:rsid w:val="00C271C8"/>
    <w:rsid w:val="00CB49C4"/>
    <w:rsid w:val="00CE4E8C"/>
    <w:rsid w:val="00CF0202"/>
    <w:rsid w:val="00CF77FC"/>
    <w:rsid w:val="00D30F25"/>
    <w:rsid w:val="00D5088D"/>
    <w:rsid w:val="00D639D2"/>
    <w:rsid w:val="00D758DE"/>
    <w:rsid w:val="00D97130"/>
    <w:rsid w:val="00DB2E74"/>
    <w:rsid w:val="00DE3204"/>
    <w:rsid w:val="00E12D0E"/>
    <w:rsid w:val="00E509B6"/>
    <w:rsid w:val="00EA3AFB"/>
    <w:rsid w:val="00F865D3"/>
    <w:rsid w:val="00FB0AD2"/>
    <w:rsid w:val="00FB6811"/>
    <w:rsid w:val="00FC4169"/>
    <w:rsid w:val="00FD32EE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181A"/>
  <w15:docId w15:val="{0E75BD8C-8EA1-413C-8331-DD8E305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3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33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33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4333F2"/>
    <w:rPr>
      <w:color w:val="0000FF"/>
      <w:u w:val="single"/>
    </w:rPr>
  </w:style>
  <w:style w:type="character" w:customStyle="1" w:styleId="bb">
    <w:name w:val="bb"/>
    <w:basedOn w:val="Fuentedeprrafopredeter"/>
    <w:rsid w:val="004333F2"/>
  </w:style>
  <w:style w:type="paragraph" w:customStyle="1" w:styleId="bb1">
    <w:name w:val="bb1"/>
    <w:basedOn w:val="Normal"/>
    <w:rsid w:val="0043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y">
    <w:name w:val="hy"/>
    <w:basedOn w:val="Fuentedeprrafopredeter"/>
    <w:rsid w:val="004333F2"/>
  </w:style>
  <w:style w:type="paragraph" w:customStyle="1" w:styleId="ir">
    <w:name w:val="ir"/>
    <w:basedOn w:val="Normal"/>
    <w:rsid w:val="0043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333F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67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20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07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6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uto"/>
                                <w:left w:val="single" w:sz="2" w:space="0" w:color="auto"/>
                                <w:bottom w:val="single" w:sz="2" w:space="4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uto"/>
                                <w:left w:val="single" w:sz="2" w:space="0" w:color="auto"/>
                                <w:bottom w:val="single" w:sz="2" w:space="4" w:color="auto"/>
                                <w:right w:val="single" w:sz="2" w:space="0" w:color="auto"/>
                              </w:divBdr>
                              <w:divsChild>
                                <w:div w:id="18472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9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0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47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5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5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2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1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9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26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4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6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9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6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9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9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85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uto"/>
                                <w:left w:val="single" w:sz="2" w:space="0" w:color="auto"/>
                                <w:bottom w:val="single" w:sz="2" w:space="4" w:color="auto"/>
                                <w:right w:val="single" w:sz="2" w:space="0" w:color="auto"/>
                              </w:divBdr>
                              <w:divsChild>
                                <w:div w:id="9196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@vichycatalan.e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reserves@vichycatalan.es" TargetMode="External"/><Relationship Id="rId12" Type="http://schemas.openxmlformats.org/officeDocument/2006/relationships/hyperlink" Target="http://www.hotelbalnearivichycatalan.cat/es/bonos-rega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JyLTNg" TargetMode="External"/><Relationship Id="rId11" Type="http://schemas.openxmlformats.org/officeDocument/2006/relationships/hyperlink" Target="mailto:spa@vichycatalan.e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reserves@vichycatalan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telbalnearivichycatalan.cat/content/comun/descarga_bono.php?ruta=/&amp;idioma=es&amp;bk=&amp;codigo=61caf2a7a2bc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Antonio Salgado</cp:lastModifiedBy>
  <cp:revision>2</cp:revision>
  <cp:lastPrinted>2021-12-06T12:21:00Z</cp:lastPrinted>
  <dcterms:created xsi:type="dcterms:W3CDTF">2021-12-30T11:05:00Z</dcterms:created>
  <dcterms:modified xsi:type="dcterms:W3CDTF">2021-12-30T11:05:00Z</dcterms:modified>
</cp:coreProperties>
</file>