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9">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40">
        <w:r>
          <w:rPr>
            <w:rStyle w:val="Link"/>
          </w:rPr>
          <w:t xml:space="preserve">Link</w:t>
        </w:r>
      </w:hyperlink>
    </w:p>
    <w:p>
      <w:pPr>
        <w:pStyle w:val="Compact"/>
        <w:numPr>
          <w:numId w:val="3"/>
          <w:ilvl w:val="1"/>
        </w:numPr>
      </w:pPr>
      <w:r>
        <w:t xml:space="preserve">Stefanos Georgiou, Stamatia Rizou, and Diomidis Spinellis. Software Development Life Cycle for Energy-Efficiency: Techniques and Tools. In ACM Computing Surveys [Submitted for review on May of 2017]</w:t>
      </w:r>
    </w:p>
    <w:bookmarkStart w:id="41" w:name="invited-talks"/>
    <w:p>
      <w:pPr>
        <w:pStyle w:val="Heading2"/>
      </w:pPr>
      <w:r>
        <w:t xml:space="preserve">Invited Talks</w:t>
      </w:r>
    </w:p>
    <w:bookmarkEnd w:id="41"/>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2">
        <w:r>
          <w:rPr>
            <w:rStyle w:val="Link"/>
          </w:rPr>
          <w:t xml:space="preserve">Proof</w:t>
        </w:r>
      </w:hyperlink>
    </w:p>
    <w:bookmarkStart w:id="43" w:name="grands-awards-languages-and-living-abroad"/>
    <w:p>
      <w:pPr>
        <w:pStyle w:val="Heading2"/>
      </w:pPr>
      <w:r>
        <w:t xml:space="preserve">Grands, Awards, Languages, and Living Abroad</w:t>
      </w:r>
    </w:p>
    <w:bookmarkEnd w:id="43"/>
    <w:p>
      <w:pPr>
        <w:numPr>
          <w:numId w:val="4"/>
          <w:ilvl w:val="0"/>
        </w:numPr>
      </w:pPr>
      <w:r>
        <w:t xml:space="preserve">Grands and awards:</w:t>
      </w:r>
    </w:p>
    <w:p>
      <w:pPr>
        <w:pStyle w:val="Compact"/>
        <w:numPr>
          <w:numId w:val="5"/>
          <w:ilvl w:val="1"/>
        </w:numPr>
      </w:pPr>
      <w:r>
        <w:t xml:space="preserve">Best paper award from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Ate baguettes and drunk wine in Lorraine, France (Winter Semester of 2013)</w:t>
      </w:r>
    </w:p>
    <w:p>
      <w:pPr>
        <w:pStyle w:val="Compact"/>
        <w:numPr>
          <w:numId w:val="7"/>
          <w:ilvl w:val="1"/>
        </w:numPr>
      </w:pPr>
      <w:r>
        <w:t xml:space="preserve">Took many sauna sessions in Lappeenranta, Finland (Summer Semester of 2014)</w:t>
      </w:r>
    </w:p>
    <w:p>
      <w:pPr>
        <w:pStyle w:val="Compact"/>
        <w:numPr>
          <w:numId w:val="7"/>
          <w:ilvl w:val="1"/>
        </w:numPr>
      </w:pPr>
      <w:r>
        <w:t xml:space="preserve">Fished beers from ice-cold lakes in Lulea, Sweden (Winter Semseter of 2014)</w:t>
      </w:r>
    </w:p>
    <w:p>
      <w:pPr>
        <w:pStyle w:val="Compact"/>
        <w:numPr>
          <w:numId w:val="7"/>
          <w:ilvl w:val="1"/>
        </w:numPr>
      </w:pPr>
      <w:r>
        <w:t xml:space="preserve">Drunk vodka and ate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daa80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7f7e1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