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for Software Development Practices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3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0" w:name="teaching-experience"/>
      <w:bookmarkEnd w:id="30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1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33" w:name="research-publications"/>
      <w:bookmarkEnd w:id="33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Paper</w:t>
        </w:r>
      </w:hyperlink>
      <w:r>
        <w:t xml:space="preserve">] [</w:t>
      </w:r>
      <w:hyperlink r:id="rId35">
        <w:r>
          <w:rPr>
            <w:rStyle w:val="Hyperlink"/>
          </w:rPr>
          <w:t xml:space="preserve">BibTex</w:t>
        </w:r>
      </w:hyperlink>
      <w:r>
        <w:t xml:space="preserve">] [</w:t>
      </w:r>
      <w:hyperlink r:id="rId36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Paper</w:t>
        </w:r>
      </w:hyperlink>
      <w:r>
        <w:t xml:space="preserve">] [</w:t>
      </w:r>
      <w:hyperlink r:id="rId39">
        <w:r>
          <w:rPr>
            <w:rStyle w:val="Hyperlink"/>
          </w:rPr>
          <w:t xml:space="preserve">BibTex</w:t>
        </w:r>
      </w:hyperlink>
      <w:r>
        <w:t xml:space="preserve">] [</w:t>
      </w:r>
      <w:hyperlink r:id="rId40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1" w:name="invited-talks"/>
      <w:bookmarkEnd w:id="41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2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3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4" w:name="industrial-experience"/>
      <w:bookmarkEnd w:id="44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5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technologies to the copmanies development flow, and setting up the development process.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46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47" w:name="technical-experience"/>
      <w:bookmarkEnd w:id="47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t xml:space="preserve">Programming Languages: Bash, JavaScript (NodeJS), Java, Python, C, and C++</w:t>
      </w:r>
    </w:p>
    <w:p>
      <w:pPr>
        <w:pStyle w:val="Compact"/>
        <w:pStyle w:val="Definition"/>
      </w:pPr>
      <w:r>
        <w:t xml:space="preserve">Tools and Practices: GitHub (Travis CI, Coveralls, maven-plugins, GH-pages), GitLab (CI/CD, integration with Gcloud engine), Java plug-ings (Code Quality Check, maven-docker, JDBC, Reports, JUnit, JNI), Python (Pandas framework, Unit test,statistics, matplotlib, seaborn), NodeJS (KOA, Mocha-chai testing, Native Addons)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4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5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5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MongoDB</w:t>
      </w:r>
      <w:r>
        <w:t xml:space="preserve"> </w:t>
      </w:r>
      <w:hyperlink r:id="rId53">
        <w:r>
          <w:rPr>
            <w:rStyle w:val="Hyperlink"/>
          </w:rPr>
          <w:t xml:space="preserve">M002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4" w:name="grands-awards-languages-and-living-abroad"/>
      <w:bookmarkEnd w:id="54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4cd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ca35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53" Target="mongodb_m001.pdf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53" Target="mongodb_m001.pdf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