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h="2017" w:hRule="exact" w:x="1304" w:y="-607"/>
        <w:rPr>
          <w:sz w:val="44"/>
          <w:szCs w:val="44"/>
        </w:rPr>
      </w:pPr>
      <w:r>
        <w:rPr>
          <w:sz w:val="44"/>
          <w:szCs w:val="44"/>
        </w:rPr>
        <w:t xml:space="preserve">Pemodelan </w:t>
      </w:r>
      <w:r>
        <w:rPr>
          <w:sz w:val="44"/>
          <w:szCs w:val="44"/>
          <w:lang w:val="id-ID"/>
        </w:rPr>
        <w:t xml:space="preserve">Faktor-faktor </w:t>
      </w:r>
      <w:r>
        <w:rPr>
          <w:sz w:val="44"/>
          <w:szCs w:val="44"/>
        </w:rPr>
        <w:t xml:space="preserve">yang Mempengaruhi Indeks Pembangunan Manusia </w:t>
      </w:r>
      <w:r>
        <w:rPr>
          <w:sz w:val="44"/>
          <w:szCs w:val="44"/>
          <w:lang w:val="id-ID"/>
        </w:rPr>
        <w:t xml:space="preserve">di Jawa Timur </w:t>
      </w:r>
      <w:r>
        <w:rPr>
          <w:sz w:val="44"/>
          <w:szCs w:val="44"/>
        </w:rPr>
        <w:t>tahun 2017 dengan Pendekatan Regresi Spasial</w:t>
      </w:r>
      <w:r>
        <w:rPr>
          <w:i/>
          <w:sz w:val="44"/>
          <w:szCs w:val="44"/>
          <w:lang w:val="id-ID"/>
        </w:rPr>
        <w:t xml:space="preserve"> </w:t>
      </w:r>
    </w:p>
    <w:p>
      <w:pPr>
        <w:pStyle w:val="6"/>
        <w:framePr w:w="10320" w:h="1231" w:hRule="exact" w:x="1066" w:y="1521"/>
        <w:ind w:left="-284" w:right="-281"/>
        <w:rPr>
          <w:lang w:val="id-ID"/>
        </w:rPr>
      </w:pPr>
      <w:r>
        <w:rPr>
          <w:lang w:val="pt-PT"/>
        </w:rPr>
        <w:t xml:space="preserve">Antonito Hornay Cabral </w:t>
      </w:r>
      <w:r>
        <w:rPr>
          <w:lang w:val="sv-SE"/>
        </w:rPr>
        <w:br w:type="textWrapping"/>
      </w:r>
      <w:r>
        <w:rPr>
          <w:lang w:val="id-ID"/>
        </w:rPr>
        <w:t>Jurusan Statistika</w:t>
      </w:r>
      <w:r>
        <w:rPr>
          <w:lang w:val="sv-SE"/>
        </w:rPr>
        <w:t>, Fakultas Ma</w:t>
      </w:r>
      <w:r>
        <w:rPr>
          <w:lang w:val="id-ID"/>
        </w:rPr>
        <w:t>tematika dan Ilmu Pengetahuan Alam</w:t>
      </w:r>
      <w:r>
        <w:rPr>
          <w:lang w:val="sv-SE"/>
        </w:rPr>
        <w:t xml:space="preserve">, Universitas PGRI Adi Buana Surabaya </w:t>
      </w:r>
      <w:r>
        <w:rPr>
          <w:lang w:val="sv-SE"/>
        </w:rPr>
        <w:br w:type="textWrapping"/>
      </w:r>
      <w:r>
        <w:rPr>
          <w:lang w:val="sv-SE"/>
        </w:rPr>
        <w:t xml:space="preserve">Jl. </w:t>
      </w:r>
      <w:r>
        <w:rPr>
          <w:lang w:val="pt-PT"/>
        </w:rPr>
        <w:t>Dukuh Menanggal XII Tel (031)8289873, Surabaya 60234 Indonesia</w:t>
      </w:r>
      <w:r>
        <w:rPr>
          <w:lang w:val="pt-PT"/>
        </w:rPr>
        <w:br w:type="textWrapping"/>
      </w:r>
      <w:r>
        <w:rPr>
          <w:i/>
          <w:lang w:val="pt-PT"/>
        </w:rPr>
        <w:t>E-mail</w:t>
      </w:r>
      <w:r>
        <w:rPr>
          <w:lang w:val="pt-PT"/>
        </w:rPr>
        <w:t xml:space="preserve">: </w:t>
      </w:r>
      <w:r>
        <w:fldChar w:fldCharType="begin"/>
      </w:r>
      <w:r>
        <w:instrText xml:space="preserve"> HYPERLINK "mailto:antowilcoxon@gmail.com" </w:instrText>
      </w:r>
      <w:r>
        <w:fldChar w:fldCharType="separate"/>
      </w:r>
      <w:r>
        <w:rPr>
          <w:rStyle w:val="4"/>
          <w:lang w:val="id-ID"/>
        </w:rPr>
        <w:t>antowilcoxon@gmail.com</w:t>
      </w:r>
      <w:r>
        <w:rPr>
          <w:rStyle w:val="4"/>
          <w:lang w:val="id-ID"/>
        </w:rPr>
        <w:fldChar w:fldCharType="end"/>
      </w:r>
    </w:p>
    <w:p>
      <w:pPr>
        <w:pStyle w:val="8"/>
        <w:spacing w:line="276" w:lineRule="auto"/>
        <w:jc w:val="center"/>
        <w:rPr>
          <w:b/>
          <w:bCs/>
          <w:lang w:val="id-ID"/>
        </w:rPr>
      </w:pPr>
      <w:r>
        <w:rPr>
          <w:b/>
          <w:bCs/>
          <w:lang w:val="id-ID"/>
        </w:rPr>
        <w:t>ABSTRAK</w:t>
      </w:r>
    </w:p>
    <w:p>
      <w:pPr>
        <w:pStyle w:val="8"/>
        <w:spacing w:line="276" w:lineRule="auto"/>
        <w:ind w:firstLine="720"/>
        <w:jc w:val="both"/>
        <w:rPr>
          <w:b/>
          <w:bCs/>
          <w:sz w:val="22"/>
          <w:szCs w:val="22"/>
          <w:lang w:val="id-ID"/>
        </w:rPr>
      </w:pPr>
      <w:r>
        <w:rPr>
          <w:b/>
          <w:bCs/>
          <w:sz w:val="22"/>
          <w:szCs w:val="22"/>
          <w:lang w:val="id-ID"/>
        </w:rPr>
        <w:t xml:space="preserve">Pembangunan Manusia merupakan salah satu tujuan dari Millenium Developmet Goals yang berkaitan dengan kesejahteran hidup masyarakat serta hak hasasi manusia dalam menikmati segala aspek kehidupan. </w:t>
      </w:r>
      <w:r>
        <w:rPr>
          <w:rFonts w:eastAsia="Calibri"/>
          <w:b/>
          <w:sz w:val="22"/>
          <w:szCs w:val="22"/>
          <w:lang w:val="id-ID"/>
        </w:rPr>
        <w:t xml:space="preserve">Berdasarkan Badan Pusat Statistik provinsi Jawa Timur(2017) menyebutkan bahwa  IPM di Jawa Timur tahun 2017 terus mengalami kemajuan.  </w:t>
      </w:r>
      <w:r>
        <w:rPr>
          <w:rFonts w:eastAsia="Calibri"/>
          <w:b/>
          <w:sz w:val="22"/>
          <w:szCs w:val="22"/>
          <w:lang w:val="pt-PT"/>
        </w:rPr>
        <w:t xml:space="preserve">Pada tahun 2016 IPM Jawa Timur mencapai 69.74 dan selanjutnya pada tahun 2017 mencapai 70.27 atau tumbuh sebesar 0.67. Pada tahun  2017 indeks pembangunan manusia di Jawa Timur berkategori “tinggi”, naik dari kelas kategori sebelumnya “sedang”, namun pembangunan masusia belum merata antar wilayah di Jatim khususnya daerah di pulau Madura. </w:t>
      </w:r>
      <w:r>
        <w:rPr>
          <w:b/>
          <w:bCs/>
          <w:sz w:val="22"/>
          <w:szCs w:val="22"/>
          <w:lang w:val="pt-PT"/>
        </w:rPr>
        <w:t xml:space="preserve">Tindakan yang dapat dilakukan pemerintah untuk meningkatkan nilai IPM adalah dengan mengetahui faktor-faktor yang memengaruhi IPM di Jawa Timur. Metode statistika yang digunakan untuk mengetahui hubungan antara variabel respon dengan variabel prediktor adalah analisis regresi. Hasil penelitian menunjukkan bahwa SAR merupakan model terbaik.  </w:t>
      </w:r>
      <w:r>
        <w:rPr>
          <w:b/>
          <w:sz w:val="22"/>
          <w:szCs w:val="22"/>
          <w:lang w:val="pt-PT"/>
        </w:rPr>
        <w:t>Dengan menggunakan metode SAR,</w:t>
      </w:r>
      <w:r>
        <w:rPr>
          <w:b/>
          <w:sz w:val="22"/>
          <w:szCs w:val="22"/>
          <w:lang w:val="id-ID"/>
        </w:rPr>
        <w:t xml:space="preserve"> </w:t>
      </w:r>
      <w:r>
        <w:rPr>
          <w:b/>
          <w:sz w:val="22"/>
          <w:szCs w:val="22"/>
          <w:lang w:val="pt-PT"/>
        </w:rPr>
        <w:t>terdapat dua</w:t>
      </w:r>
      <w:r>
        <w:rPr>
          <w:b/>
          <w:sz w:val="22"/>
          <w:szCs w:val="22"/>
          <w:lang w:val="id-ID"/>
        </w:rPr>
        <w:t xml:space="preserve"> faktor yang signifikan mempengaruhi </w:t>
      </w:r>
      <w:r>
        <w:rPr>
          <w:b/>
          <w:sz w:val="22"/>
          <w:szCs w:val="22"/>
          <w:lang w:val="pt-PT"/>
        </w:rPr>
        <w:t>IPM</w:t>
      </w:r>
      <w:r>
        <w:rPr>
          <w:b/>
          <w:sz w:val="22"/>
          <w:szCs w:val="22"/>
          <w:lang w:val="id-ID"/>
        </w:rPr>
        <w:t xml:space="preserve"> </w:t>
      </w:r>
      <w:r>
        <w:rPr>
          <w:b/>
          <w:sz w:val="22"/>
          <w:szCs w:val="22"/>
          <w:lang w:val="pt-PT"/>
        </w:rPr>
        <w:t>presentase penduduk miskin</w:t>
      </w:r>
      <w:r>
        <w:rPr>
          <w:rFonts w:eastAsiaTheme="minorEastAsia"/>
          <w:b/>
          <w:sz w:val="22"/>
          <w:szCs w:val="22"/>
          <w:lang w:val="id-ID"/>
        </w:rPr>
        <w:t xml:space="preserve"> (X</w:t>
      </w:r>
      <w:r>
        <w:rPr>
          <w:rFonts w:eastAsiaTheme="minorEastAsia"/>
          <w:b/>
          <w:sz w:val="22"/>
          <w:szCs w:val="22"/>
          <w:vertAlign w:val="subscript"/>
          <w:lang w:val="pt-PT"/>
        </w:rPr>
        <w:t>3</w:t>
      </w:r>
      <w:r>
        <w:rPr>
          <w:rFonts w:eastAsiaTheme="minorEastAsia"/>
          <w:b/>
          <w:sz w:val="22"/>
          <w:szCs w:val="22"/>
          <w:lang w:val="id-ID"/>
        </w:rPr>
        <w:t>) dan angka harapan sekolah (X</w:t>
      </w:r>
      <w:r>
        <w:rPr>
          <w:rFonts w:eastAsiaTheme="minorEastAsia"/>
          <w:b/>
          <w:sz w:val="22"/>
          <w:szCs w:val="22"/>
          <w:vertAlign w:val="subscript"/>
          <w:lang w:val="pt-PT"/>
        </w:rPr>
        <w:t>4</w:t>
      </w:r>
      <w:r>
        <w:rPr>
          <w:rFonts w:eastAsiaTheme="minorEastAsia"/>
          <w:b/>
          <w:sz w:val="22"/>
          <w:szCs w:val="22"/>
          <w:lang w:val="id-ID"/>
        </w:rPr>
        <w:t>). Dari persamaan yang diperoleh dapat diinterpretasikan sebagai berikut: apabila variabel presentase penduduk miskin  naik satu persen dan variabel bebas lainnya konstan, maka IPM akan menurun sebesar 0.0373981</w:t>
      </w:r>
      <w:r>
        <w:rPr>
          <w:rFonts w:eastAsiaTheme="minorEastAsia"/>
          <w:sz w:val="22"/>
          <w:szCs w:val="22"/>
          <w:lang w:val="id-ID"/>
        </w:rPr>
        <w:t xml:space="preserve"> </w:t>
      </w:r>
      <w:r>
        <w:rPr>
          <w:rFonts w:eastAsiaTheme="minorEastAsia"/>
          <w:b/>
          <w:sz w:val="22"/>
          <w:szCs w:val="22"/>
          <w:lang w:val="id-ID"/>
        </w:rPr>
        <w:t>persen. Kemudian apabila variabel angka harapan sekolah naik satu persen dan variabel bebas lainnya konstan, maka variabel IPM akan meningkat sebesar 2.910869</w:t>
      </w:r>
      <w:r>
        <w:rPr>
          <w:rFonts w:eastAsiaTheme="minorEastAsia"/>
          <w:sz w:val="22"/>
          <w:szCs w:val="22"/>
          <w:lang w:val="id-ID"/>
        </w:rPr>
        <w:t xml:space="preserve"> </w:t>
      </w:r>
      <w:r>
        <w:rPr>
          <w:rFonts w:eastAsiaTheme="minorEastAsia"/>
          <w:b/>
          <w:sz w:val="22"/>
          <w:szCs w:val="22"/>
          <w:lang w:val="id-ID"/>
        </w:rPr>
        <w:t xml:space="preserve">persen. Serta rho (pembobot respon) yang dihasilkan signifikan. Model </w:t>
      </w:r>
      <w:r>
        <w:rPr>
          <w:rFonts w:eastAsiaTheme="minorEastAsia"/>
          <w:b/>
          <w:i/>
          <w:sz w:val="22"/>
          <w:szCs w:val="22"/>
          <w:lang w:val="id-ID"/>
        </w:rPr>
        <w:t>Spatial Autoregressive Model (</w:t>
      </w:r>
      <w:r>
        <w:rPr>
          <w:rFonts w:eastAsiaTheme="minorEastAsia"/>
          <w:b/>
          <w:sz w:val="22"/>
          <w:szCs w:val="22"/>
          <w:lang w:val="id-ID"/>
        </w:rPr>
        <w:t>SAR) merupakan model terbaik memiliki nilai AIC lebih kecil (16</w:t>
      </w:r>
      <w:r>
        <w:rPr>
          <w:rFonts w:eastAsiaTheme="minorEastAsia"/>
          <w:b/>
          <w:sz w:val="22"/>
          <w:szCs w:val="22"/>
        </w:rPr>
        <w:t xml:space="preserve">4.01) dan </w:t>
      </w:r>
      <w:r>
        <w:rPr>
          <w:rFonts w:eastAsiaTheme="minorEastAsia"/>
          <w:b/>
          <w:sz w:val="22"/>
          <w:szCs w:val="22"/>
          <w:lang w:val="id-ID"/>
        </w:rPr>
        <w:t xml:space="preserve">nilai </w:t>
      </w:r>
      <w:r>
        <w:rPr>
          <w:rFonts w:eastAsiaTheme="minorEastAsia"/>
          <w:b/>
          <w:i/>
          <w:sz w:val="22"/>
          <w:szCs w:val="22"/>
          <w:lang w:val="id-ID"/>
        </w:rPr>
        <w:t xml:space="preserve">R-Square </w:t>
      </w:r>
      <w:r>
        <w:rPr>
          <w:rFonts w:eastAsiaTheme="minorEastAsia"/>
          <w:b/>
          <w:sz w:val="22"/>
          <w:szCs w:val="22"/>
        </w:rPr>
        <w:t>tertinggi</w:t>
      </w:r>
      <w:r>
        <w:rPr>
          <w:rFonts w:eastAsiaTheme="minorEastAsia"/>
          <w:b/>
          <w:i/>
          <w:sz w:val="22"/>
          <w:szCs w:val="22"/>
        </w:rPr>
        <w:t xml:space="preserve"> </w:t>
      </w:r>
      <w:r>
        <w:rPr>
          <w:rFonts w:eastAsiaTheme="minorEastAsia"/>
          <w:b/>
          <w:sz w:val="22"/>
          <w:szCs w:val="22"/>
          <w:lang w:val="id-ID"/>
        </w:rPr>
        <w:t>sebesar 89.52%.</w:t>
      </w:r>
    </w:p>
    <w:p>
      <w:pPr>
        <w:rPr>
          <w:lang w:val="id-ID"/>
        </w:rPr>
        <w:sectPr>
          <w:pgSz w:w="12240" w:h="15840"/>
          <w:pgMar w:top="1440" w:right="1440" w:bottom="1440" w:left="1440" w:header="720" w:footer="720" w:gutter="0"/>
          <w:cols w:space="720" w:num="1"/>
          <w:docGrid w:linePitch="360" w:charSpace="0"/>
        </w:sectPr>
      </w:pPr>
    </w:p>
    <w:p>
      <w:pPr>
        <w:spacing w:after="0"/>
        <w:jc w:val="center"/>
        <w:rPr>
          <w:rFonts w:ascii="Times New Roman" w:hAnsi="Times New Roman" w:cs="Times New Roman"/>
          <w:b/>
          <w:sz w:val="24"/>
          <w:szCs w:val="24"/>
          <w:lang w:val="id-ID"/>
        </w:rPr>
      </w:pPr>
      <w:r>
        <w:rPr>
          <w:rFonts w:ascii="Times New Roman" w:hAnsi="Times New Roman" w:cs="Times New Roman"/>
          <w:b/>
          <w:sz w:val="24"/>
          <w:szCs w:val="24"/>
          <w:lang w:val="id-ID"/>
        </w:rPr>
        <w:t>I.PENDAHULUAN</w:t>
      </w:r>
    </w:p>
    <w:p>
      <w:pPr>
        <w:pStyle w:val="8"/>
        <w:spacing w:line="276" w:lineRule="auto"/>
        <w:ind w:firstLine="425"/>
        <w:jc w:val="both"/>
      </w:pPr>
      <w:r>
        <w:rPr>
          <w:lang w:val="id-ID"/>
        </w:rPr>
        <w:t xml:space="preserve">Manusia merupakan salah satu kekayaan yang dimiliki oleh suatu bangsa, sehingga kesejahteraan manusia harus diperhitungkan. </w:t>
      </w:r>
      <w:r>
        <w:t xml:space="preserve">Pada tahun 1990, UNDP memperkenalkan konsep </w:t>
      </w:r>
      <w:r>
        <w:rPr>
          <w:i/>
          <w:iCs/>
        </w:rPr>
        <w:t xml:space="preserve">Human Development </w:t>
      </w:r>
      <w:r>
        <w:t>atau pembangunan manusia sebagai paradigma baru model pembangunan. Untuk dapat ikut berpartisipasi dalam proses pembangunan, tentunya dibutuhkan masyarakat Indonesia yang tidak hanya unggul dari segi kuantitas, tetapi juga unggul dari segi kualitas [1]. Oleh karena itu, pada tahun 1990 Badan PBB menetapkan suatu ukuran standar pembangunan manusia yaitu Indeks Pembangunan Manusia. IPM dibangun melalui tiga dimensi dasar, yaitu kesehatan dengan indikator angka harapan hidup, pengetahuan dengan indikator angka melek huruf dan rata-rata lama sekolah, dan yang terakhir ialah dimensi hidup layak dengan indikator kemampuan daya beli [2].</w:t>
      </w:r>
    </w:p>
    <w:p>
      <w:pPr>
        <w:spacing w:after="0" w:line="276" w:lineRule="auto"/>
        <w:ind w:firstLine="425"/>
        <w:jc w:val="both"/>
        <w:rPr>
          <w:rFonts w:ascii="Times New Roman" w:hAnsi="Times New Roman" w:cs="Times New Roman"/>
          <w:sz w:val="24"/>
          <w:szCs w:val="24"/>
          <w:lang w:val="pt-PT"/>
        </w:rPr>
      </w:pPr>
      <w:r>
        <w:rPr>
          <w:rFonts w:ascii="Times New Roman" w:hAnsi="Times New Roman" w:cs="Times New Roman"/>
          <w:sz w:val="24"/>
          <w:szCs w:val="24"/>
        </w:rPr>
        <w:t xml:space="preserve"> IPM merupakan relasi antara manusia dengan pembangunan disekitarnya. Sehingga semakin padat penduduk dalam suatu wilayah maka angka IPM harus diperhitungkan. Jika dilihat jumlah penduduk maka Provinsi Jawa Timur merupakan jumlah penduduk terbesar ke-2 di Indonesia pada tahun 2016 dengan 39.2 juta jiwa.  </w:t>
      </w:r>
      <w:r>
        <w:rPr>
          <w:rFonts w:ascii="Times New Roman" w:hAnsi="Times New Roman" w:cs="Times New Roman"/>
          <w:sz w:val="24"/>
          <w:szCs w:val="24"/>
          <w:lang w:val="pt-PT"/>
        </w:rPr>
        <w:t xml:space="preserve">Pada tahun 2017 Jawa Timur berada pada ranking 15 dengan IPM sebesar 70.  </w:t>
      </w:r>
      <w:r>
        <w:rPr>
          <w:rFonts w:ascii="Times New Roman" w:hAnsi="Times New Roman" w:eastAsia="Calibri" w:cs="Times New Roman"/>
          <w:sz w:val="24"/>
          <w:szCs w:val="24"/>
          <w:lang w:val="pt-PT"/>
        </w:rPr>
        <w:t>Berdasarkan Badan Pusat Statistik provinsi Jawa Timur(2017) menyebutkan bahwa  IPM di Jawa Timur tahun 2017 terus mengalami kemajuan.  Pada tahun 2016 IPM Jawa Timur mencapai 69.74 dan selanjutnya pada tahun 2017 mencapai 70.27 atau tumbuh sebesar 0.67. Pada tahun  2017 indeks pembangunan manusia di Jawa Timur berkategori “tinggi”, naik dari kelas kategori sebelumnya “sedang”, namun pembangunan masusia belum merata antar wilayah di Jatim khususnya daerah di pulau Madura yang memiliki IPM sangat rendah yaitu kabupaten Sampang yang hanya memiliki IPM hanya 59.9%</w:t>
      </w:r>
      <w:r>
        <w:rPr>
          <w:rFonts w:ascii="Times New Roman" w:hAnsi="Times New Roman" w:cs="Times New Roman"/>
          <w:sz w:val="24"/>
          <w:szCs w:val="24"/>
          <w:lang w:val="pt-PT"/>
        </w:rPr>
        <w:t>. Oleh karena itu perlu diketahui faktor-faktor apa sajakah yang memengaruhi IPM di Jawa Timur sehingga pemerintah provinsi setempat bisa lebih memerhatikan dan mengupayakan program-program pembangunan manusia guna meningkatkan angka IPM sebagai usaha perbaikan kesejahteraan manusia.</w:t>
      </w:r>
    </w:p>
    <w:p>
      <w:pPr>
        <w:spacing w:after="0" w:line="276" w:lineRule="auto"/>
        <w:ind w:firstLine="425"/>
        <w:jc w:val="both"/>
        <w:rPr>
          <w:rFonts w:ascii="Times New Roman" w:hAnsi="Times New Roman" w:cs="Times New Roman"/>
          <w:sz w:val="24"/>
          <w:szCs w:val="24"/>
        </w:rPr>
      </w:pPr>
      <w:r>
        <w:rPr>
          <w:rFonts w:ascii="Times New Roman" w:hAnsi="Times New Roman" w:cs="Times New Roman"/>
          <w:sz w:val="24"/>
          <w:szCs w:val="24"/>
          <w:lang w:val="pt-PT"/>
        </w:rPr>
        <w:t xml:space="preserve">Pembangunan manusia di suatu wilayah dipengaruhi oleh wilayah sekitar. </w:t>
      </w:r>
      <w:r>
        <w:rPr>
          <w:rFonts w:ascii="Times New Roman" w:hAnsi="Times New Roman" w:cs="Times New Roman"/>
          <w:sz w:val="24"/>
          <w:szCs w:val="24"/>
        </w:rPr>
        <w:t xml:space="preserve">Hal ini berdasarkan hukum geografis yang dikemukakan Tobler (Tobler’s </w:t>
      </w:r>
      <w:r>
        <w:rPr>
          <w:rFonts w:ascii="Times New Roman" w:hAnsi="Times New Roman" w:cs="Times New Roman"/>
          <w:i/>
          <w:sz w:val="24"/>
          <w:szCs w:val="24"/>
        </w:rPr>
        <w:t>first law of geography</w:t>
      </w:r>
      <w:r>
        <w:rPr>
          <w:rFonts w:ascii="Times New Roman" w:hAnsi="Times New Roman" w:cs="Times New Roman"/>
          <w:sz w:val="24"/>
          <w:szCs w:val="24"/>
        </w:rPr>
        <w:t>) dalam Schabenbeger dan Gotway (2005) menyatakan “</w:t>
      </w:r>
      <w:r>
        <w:rPr>
          <w:rFonts w:ascii="Times New Roman" w:hAnsi="Times New Roman" w:cs="Times New Roman"/>
          <w:i/>
          <w:sz w:val="24"/>
          <w:szCs w:val="24"/>
        </w:rPr>
        <w:t>Everything is relat</w:t>
      </w:r>
      <w:r>
        <w:rPr>
          <w:rFonts w:ascii="Times New Roman" w:hAnsi="Times New Roman" w:cs="Times New Roman"/>
          <w:sz w:val="24"/>
          <w:szCs w:val="24"/>
        </w:rPr>
        <w:t>e</w:t>
      </w:r>
      <w:r>
        <w:rPr>
          <w:rFonts w:ascii="Times New Roman" w:hAnsi="Times New Roman" w:cs="Times New Roman"/>
          <w:i/>
          <w:sz w:val="24"/>
          <w:szCs w:val="24"/>
        </w:rPr>
        <w:t>d to everything else, but near thing are more related than distant things”.</w:t>
      </w:r>
      <w:r>
        <w:rPr>
          <w:rFonts w:ascii="Times New Roman" w:hAnsi="Times New Roman" w:cs="Times New Roman"/>
          <w:sz w:val="24"/>
          <w:szCs w:val="24"/>
        </w:rPr>
        <w:t xml:space="preserve"> Segala sesuatu saling berhubungan satu dengan yang lainnya. Hukum Tobler digunakan sebagai pilar kajian analisis data spasial. Pada data spasial, seringkali pengamatan disuatu lokasi (</w:t>
      </w:r>
      <w:r>
        <w:rPr>
          <w:rFonts w:ascii="Times New Roman" w:hAnsi="Times New Roman" w:cs="Times New Roman"/>
          <w:i/>
          <w:sz w:val="24"/>
          <w:szCs w:val="24"/>
        </w:rPr>
        <w:t>space</w:t>
      </w:r>
      <w:r>
        <w:rPr>
          <w:rFonts w:ascii="Times New Roman" w:hAnsi="Times New Roman" w:cs="Times New Roman"/>
          <w:sz w:val="24"/>
          <w:szCs w:val="24"/>
        </w:rPr>
        <w:t>) bergantung pada pengamatan di lokasi lain yang berdekatan (</w:t>
      </w:r>
      <w:r>
        <w:rPr>
          <w:rFonts w:ascii="Times New Roman" w:hAnsi="Times New Roman" w:cs="Times New Roman"/>
          <w:i/>
          <w:sz w:val="24"/>
          <w:szCs w:val="24"/>
        </w:rPr>
        <w:t>neighboring</w:t>
      </w:r>
      <w:r>
        <w:rPr>
          <w:rFonts w:ascii="Times New Roman" w:hAnsi="Times New Roman" w:cs="Times New Roman"/>
          <w:sz w:val="24"/>
          <w:szCs w:val="24"/>
        </w:rPr>
        <w:t xml:space="preserve">). Oleh karena itu, metode analisis regresi tidak cukup memberikan informasi terkait lokasi. </w:t>
      </w:r>
    </w:p>
    <w:p>
      <w:pPr>
        <w:pStyle w:val="9"/>
        <w:tabs>
          <w:tab w:val="left" w:pos="426"/>
        </w:tabs>
        <w:spacing w:after="0" w:line="276" w:lineRule="auto"/>
        <w:ind w:left="0"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Anselin (1988) menyatakan analisis regresi spasial adalah salah satu metode statistik yang digunakan untuk mengetahui hubungan antara variabel respon dan prediktor dengan mempertimbangkan keterkaitan lokasi atau spasial. </w:t>
      </w:r>
      <w:r>
        <w:rPr>
          <w:rFonts w:ascii="Times New Roman" w:hAnsi="Times New Roman" w:cs="Times New Roman"/>
          <w:sz w:val="24"/>
          <w:szCs w:val="24"/>
          <w:lang w:val="pt-PT"/>
        </w:rPr>
        <w:t xml:space="preserve">Metode Regresi spasial merupakan analisis hasil pengembangan dari metode regresi linier klasik. </w:t>
      </w:r>
      <w:r>
        <w:rPr>
          <w:rFonts w:ascii="Times New Roman" w:hAnsi="Times New Roman" w:cs="Times New Roman"/>
          <w:sz w:val="24"/>
          <w:szCs w:val="24"/>
        </w:rPr>
        <w:t xml:space="preserve">Pendekatan dalam analisis spasial dapat dibedakan menjadi 2 (dua) analisis spasial dengan pendekatan titik dan pendekatan area. Menurut LeSage (2009) ada beberapa pemodelan spasial dengan pendekatan area diantaranya adalah </w:t>
      </w:r>
      <w:r>
        <w:rPr>
          <w:rFonts w:ascii="Times New Roman" w:hAnsi="Times New Roman" w:cs="Times New Roman"/>
          <w:i/>
          <w:iCs/>
          <w:sz w:val="24"/>
          <w:szCs w:val="24"/>
        </w:rPr>
        <w:t xml:space="preserve">Mixed Regressive-Autoregressive </w:t>
      </w:r>
      <w:r>
        <w:rPr>
          <w:rFonts w:ascii="Times New Roman" w:hAnsi="Times New Roman" w:cs="Times New Roman"/>
          <w:sz w:val="24"/>
          <w:szCs w:val="24"/>
        </w:rPr>
        <w:t xml:space="preserve">atau </w:t>
      </w:r>
      <w:r>
        <w:rPr>
          <w:rFonts w:ascii="Times New Roman" w:hAnsi="Times New Roman" w:cs="Times New Roman"/>
          <w:i/>
          <w:iCs/>
          <w:sz w:val="24"/>
          <w:szCs w:val="24"/>
        </w:rPr>
        <w:t>Spatial</w:t>
      </w:r>
      <w:r>
        <w:rPr>
          <w:rFonts w:ascii="Times New Roman" w:hAnsi="Times New Roman" w:cs="Times New Roman"/>
          <w:sz w:val="24"/>
          <w:szCs w:val="24"/>
        </w:rPr>
        <w:t xml:space="preserve"> </w:t>
      </w:r>
      <w:r>
        <w:rPr>
          <w:rFonts w:ascii="Times New Roman" w:hAnsi="Times New Roman" w:cs="Times New Roman"/>
          <w:i/>
          <w:iCs/>
          <w:sz w:val="24"/>
          <w:szCs w:val="24"/>
        </w:rPr>
        <w:t xml:space="preserve">Autoregressive Models </w:t>
      </w:r>
      <w:r>
        <w:rPr>
          <w:rFonts w:ascii="Times New Roman" w:hAnsi="Times New Roman" w:cs="Times New Roman"/>
          <w:sz w:val="24"/>
          <w:szCs w:val="24"/>
        </w:rPr>
        <w:t xml:space="preserve">(SAR), </w:t>
      </w:r>
      <w:r>
        <w:rPr>
          <w:rFonts w:ascii="Times New Roman" w:hAnsi="Times New Roman" w:cs="Times New Roman"/>
          <w:i/>
          <w:iCs/>
          <w:sz w:val="24"/>
          <w:szCs w:val="24"/>
        </w:rPr>
        <w:t xml:space="preserve">Spatial Error Models </w:t>
      </w:r>
      <w:r>
        <w:rPr>
          <w:rFonts w:ascii="Times New Roman" w:hAnsi="Times New Roman" w:cs="Times New Roman"/>
          <w:sz w:val="24"/>
          <w:szCs w:val="24"/>
        </w:rPr>
        <w:t xml:space="preserve">(SEM), dan </w:t>
      </w:r>
      <w:r>
        <w:rPr>
          <w:rFonts w:ascii="Times New Roman" w:hAnsi="Times New Roman" w:cs="Times New Roman"/>
          <w:i/>
          <w:iCs/>
          <w:sz w:val="24"/>
          <w:szCs w:val="24"/>
        </w:rPr>
        <w:t xml:space="preserve">Spatial Autoregressive Moving Average </w:t>
      </w:r>
      <w:r>
        <w:rPr>
          <w:rFonts w:ascii="Times New Roman" w:hAnsi="Times New Roman" w:cs="Times New Roman"/>
          <w:sz w:val="24"/>
          <w:szCs w:val="24"/>
        </w:rPr>
        <w:t xml:space="preserve">(SARMA). Model </w:t>
      </w:r>
      <w:r>
        <w:rPr>
          <w:rFonts w:ascii="Times New Roman" w:hAnsi="Times New Roman" w:cs="Times New Roman"/>
          <w:i/>
          <w:iCs/>
          <w:sz w:val="24"/>
          <w:szCs w:val="24"/>
        </w:rPr>
        <w:t>Spatial</w:t>
      </w:r>
      <w:r>
        <w:rPr>
          <w:rFonts w:ascii="Times New Roman" w:hAnsi="Times New Roman" w:cs="Times New Roman"/>
          <w:sz w:val="24"/>
          <w:szCs w:val="24"/>
        </w:rPr>
        <w:t xml:space="preserve"> </w:t>
      </w:r>
      <w:r>
        <w:rPr>
          <w:rFonts w:ascii="Times New Roman" w:hAnsi="Times New Roman" w:cs="Times New Roman"/>
          <w:i/>
          <w:iCs/>
          <w:sz w:val="24"/>
          <w:szCs w:val="24"/>
        </w:rPr>
        <w:t xml:space="preserve">Autoregressive </w:t>
      </w:r>
      <w:r>
        <w:rPr>
          <w:rFonts w:ascii="Times New Roman" w:hAnsi="Times New Roman" w:cs="Times New Roman"/>
          <w:sz w:val="24"/>
          <w:szCs w:val="24"/>
        </w:rPr>
        <w:t xml:space="preserve">(SAR) merupakan model spasial pendekatan area dengan mempertimbangkan pengaruh spasial lag antar peubah tetap. Komponen yang mendasar dari model spasial adalah matriks pembobot spasial, matriks ini mencerminkan adanya hubungan antara satu wilayah dengan wilayah lainnya (Arbia, 2006). Pada penelitian ini, matriks pembobot spasial yang digunakan adalah pembobot spasial </w:t>
      </w:r>
      <w:r>
        <w:rPr>
          <w:rFonts w:ascii="Times New Roman" w:hAnsi="Times New Roman" w:cs="Times New Roman"/>
          <w:i/>
          <w:sz w:val="24"/>
          <w:szCs w:val="24"/>
        </w:rPr>
        <w:t>Queen Continguity</w:t>
      </w:r>
      <w:r>
        <w:rPr>
          <w:rFonts w:ascii="Times New Roman" w:hAnsi="Times New Roman" w:cs="Times New Roman"/>
          <w:sz w:val="24"/>
          <w:szCs w:val="24"/>
        </w:rPr>
        <w:t>.</w:t>
      </w:r>
    </w:p>
    <w:p>
      <w:pPr>
        <w:pStyle w:val="9"/>
        <w:tabs>
          <w:tab w:val="left" w:pos="426"/>
        </w:tabs>
        <w:spacing w:after="0" w:line="276"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 Penelitian sebelumnya tentang IPM sudah banyak dilakukan, beberapa diantaranya yaitu penelitian yang dilakukan oleh Melliana [6] yang menghasilkan faktor-faktor yang berpengaruh terhadap IPM di provinsi Jawa Timur menggunakan regresi panel. Penelitian Awal [7] yang menghasilkan faktor-faktor yang berpengaruh terhadap IPM di provinsi papua menggunakan metode nonparametrik. Penelitian oleh Retno [8] yang menghasilkan faktor-faktor yang berpengaruh terhadap IPM di Jawa Timur.</w:t>
      </w:r>
    </w:p>
    <w:p>
      <w:pPr>
        <w:pStyle w:val="9"/>
        <w:tabs>
          <w:tab w:val="left" w:pos="426"/>
        </w:tabs>
        <w:spacing w:after="0" w:line="276" w:lineRule="auto"/>
        <w:ind w:left="0" w:firstLine="426"/>
        <w:jc w:val="both"/>
        <w:rPr>
          <w:rFonts w:ascii="Times New Roman" w:hAnsi="Times New Roman" w:cs="Times New Roman"/>
          <w:sz w:val="24"/>
          <w:szCs w:val="24"/>
        </w:rPr>
      </w:pPr>
    </w:p>
    <w:p>
      <w:pPr>
        <w:pStyle w:val="8"/>
        <w:spacing w:line="276" w:lineRule="auto"/>
        <w:jc w:val="center"/>
      </w:pPr>
      <w:r>
        <w:rPr>
          <w:b/>
          <w:bCs/>
        </w:rPr>
        <w:t>II.TINJAUAN PUSTAKA</w:t>
      </w:r>
    </w:p>
    <w:p>
      <w:pPr>
        <w:pStyle w:val="8"/>
        <w:spacing w:line="276" w:lineRule="auto"/>
        <w:ind w:left="360"/>
      </w:pPr>
      <w:r>
        <w:rPr>
          <w:b/>
          <w:bCs/>
        </w:rPr>
        <w:t xml:space="preserve">2.1 Analisis Regresi Berganda </w:t>
      </w:r>
    </w:p>
    <w:p>
      <w:pPr>
        <w:spacing w:line="276" w:lineRule="auto"/>
        <w:ind w:firstLine="720"/>
        <w:rPr>
          <w:rFonts w:ascii="Times New Roman" w:hAnsi="Times New Roman" w:cs="Times New Roman"/>
          <w:sz w:val="24"/>
          <w:szCs w:val="24"/>
        </w:rPr>
      </w:pPr>
      <w:r>
        <w:rPr>
          <w:rFonts w:ascii="Times New Roman" w:hAnsi="Times New Roman" w:cs="Times New Roman"/>
          <w:sz w:val="24"/>
          <w:szCs w:val="24"/>
        </w:rPr>
        <w:t>Menurut (Draper dan Smith, 1992) Hubungan antara satu variabel dependen dengan satu atau lebih variabel independen dapat dinyatakan dalam model regresi linier. Secara umum hubungan tersebut dapat dinyatakan sebagai berikut:</w:t>
      </w:r>
    </w:p>
    <w:p>
      <w:pPr>
        <w:spacing w:line="276" w:lineRule="auto"/>
        <w:rPr>
          <w:rFonts w:ascii="Times New Roman" w:hAnsi="Times New Roman" w:cs="Times New Roman"/>
          <w:sz w:val="24"/>
          <w:szCs w:val="24"/>
        </w:rPr>
      </w:pPr>
      <w:r>
        <w:rPr>
          <w:rFonts w:ascii="Times New Roman" w:hAnsi="Times New Roman" w:cs="Times New Roman"/>
          <w:position w:val="-14"/>
          <w:sz w:val="24"/>
          <w:szCs w:val="24"/>
        </w:rPr>
        <w:object>
          <v:shape id="_x0000_i1025" o:spt="75" type="#_x0000_t75" style="height:18.75pt;width:143.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p>
    <w:p>
      <w:pPr>
        <w:pStyle w:val="8"/>
        <w:spacing w:line="276" w:lineRule="auto"/>
      </w:pPr>
      <w:r>
        <w:t>dimana Y variabel dependen, sedangkan β</w:t>
      </w:r>
      <w:r>
        <w:rPr>
          <w:vertAlign w:val="subscript"/>
        </w:rPr>
        <w:t>0</w:t>
      </w:r>
      <w:r>
        <w:t>, β</w:t>
      </w:r>
      <w:r>
        <w:rPr>
          <w:vertAlign w:val="subscript"/>
        </w:rPr>
        <w:t>1</w:t>
      </w:r>
      <w:r>
        <w:t>,…, β</w:t>
      </w:r>
      <w:r>
        <w:rPr>
          <w:vertAlign w:val="subscript"/>
        </w:rPr>
        <w:t>p</w:t>
      </w:r>
      <w:r>
        <w:t xml:space="preserve"> parameter yang tidak diketahui, X variabel independen dan ε adalah </w:t>
      </w:r>
      <w:r>
        <w:rPr>
          <w:i/>
          <w:iCs/>
        </w:rPr>
        <w:t xml:space="preserve">error </w:t>
      </w:r>
      <w:r>
        <w:t>regresi.</w:t>
      </w:r>
    </w:p>
    <w:p>
      <w:pPr>
        <w:pStyle w:val="8"/>
        <w:spacing w:line="276" w:lineRule="auto"/>
      </w:pPr>
      <w:r>
        <w:t>Jika dilakukan pengamatan sebanyak n, maka model pengamatan ke</w:t>
      </w:r>
      <w:r>
        <w:rPr>
          <w:i/>
        </w:rPr>
        <w:t xml:space="preserve">-i </w:t>
      </w:r>
      <w:r>
        <w:t>adalah:</w:t>
      </w:r>
    </w:p>
    <w:p>
      <w:pPr>
        <w:pStyle w:val="8"/>
        <w:spacing w:line="276" w:lineRule="auto"/>
        <w:rPr>
          <w:lang w:val="pt-PT"/>
        </w:rPr>
      </w:pPr>
      <w:r>
        <w:rPr>
          <w:position w:val="-14"/>
        </w:rPr>
        <w:object>
          <v:shape id="_x0000_i1026" o:spt="75" type="#_x0000_t75" style="height:18.75pt;width:147.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lang w:val="pt-PT"/>
        </w:rPr>
        <w:tab/>
      </w:r>
      <w:r>
        <w:rPr>
          <w:lang w:val="pt-PT"/>
        </w:rPr>
        <w:t>(2)</w:t>
      </w:r>
    </w:p>
    <w:p>
      <w:pPr>
        <w:pStyle w:val="8"/>
        <w:spacing w:line="276" w:lineRule="auto"/>
        <w:rPr>
          <w:lang w:val="pt-PT"/>
        </w:rPr>
      </w:pPr>
      <w:r>
        <w:rPr>
          <w:position w:val="-10"/>
        </w:rPr>
        <w:object>
          <v:shape id="_x0000_i1027" o:spt="75" type="#_x0000_t75" style="height:15.75pt;width:56.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lang w:val="pt-PT"/>
        </w:rPr>
        <w:t>.</w:t>
      </w:r>
    </w:p>
    <w:p>
      <w:pPr>
        <w:pStyle w:val="8"/>
        <w:spacing w:line="276" w:lineRule="auto"/>
        <w:ind w:firstLine="720"/>
        <w:jc w:val="both"/>
        <w:rPr>
          <w:lang w:val="pt-PT"/>
        </w:rPr>
      </w:pPr>
    </w:p>
    <w:p>
      <w:pPr>
        <w:pStyle w:val="8"/>
        <w:spacing w:line="276" w:lineRule="auto"/>
        <w:ind w:firstLine="720"/>
        <w:jc w:val="both"/>
      </w:pPr>
      <w:r>
        <w:rPr>
          <w:lang w:val="pt-PT"/>
        </w:rPr>
        <w:t xml:space="preserve">Dalam model regresi berganda ada asumsi normalitas yaitu </w:t>
      </w:r>
      <w:r>
        <w:rPr>
          <w:position w:val="-10"/>
        </w:rPr>
        <w:object>
          <v:shape id="_x0000_i1028" o:spt="75" type="#_x0000_t75" style="height:18pt;width:86.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lang w:val="pt-PT"/>
        </w:rPr>
        <w:t xml:space="preserve">. </w:t>
      </w:r>
      <w:r>
        <w:t xml:space="preserve">Metode penaksiran parameter model pada persamaan (2) adalah dengan metode </w:t>
      </w:r>
      <w:r>
        <w:rPr>
          <w:i/>
          <w:iCs/>
        </w:rPr>
        <w:t xml:space="preserve">least square </w:t>
      </w:r>
      <w:r>
        <w:t xml:space="preserve">(Draper and Smith, 1992). Bentuk penaksiran </w:t>
      </w:r>
      <w:r>
        <w:rPr>
          <w:i/>
          <w:iCs/>
        </w:rPr>
        <w:t xml:space="preserve">least square </w:t>
      </w:r>
      <w:r>
        <w:t>dari parameter tersebut adalah:</w:t>
      </w:r>
    </w:p>
    <w:p>
      <w:pPr>
        <w:pStyle w:val="8"/>
        <w:spacing w:line="276" w:lineRule="auto"/>
        <w:ind w:firstLine="720"/>
        <w:jc w:val="both"/>
        <w:rPr>
          <w:lang w:val="pt-PT"/>
        </w:rPr>
      </w:pPr>
      <w:r>
        <w:rPr>
          <w:position w:val="-16"/>
        </w:rPr>
        <w:object>
          <v:shape id="_x0000_i1029" o:spt="75" type="#_x0000_t75" style="height:24pt;width:87.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lang w:val="pt-PT"/>
        </w:rPr>
        <w:tab/>
      </w:r>
      <w:r>
        <w:rPr>
          <w:lang w:val="pt-PT"/>
        </w:rPr>
        <w:tab/>
      </w:r>
      <w:r>
        <w:rPr>
          <w:lang w:val="pt-PT"/>
        </w:rPr>
        <w:t>(3)</w:t>
      </w:r>
    </w:p>
    <w:p>
      <w:pPr>
        <w:spacing w:line="276" w:lineRule="auto"/>
        <w:rPr>
          <w:rFonts w:ascii="Times New Roman" w:hAnsi="Times New Roman" w:cs="Times New Roman"/>
          <w:i/>
          <w:sz w:val="24"/>
          <w:szCs w:val="24"/>
          <w:lang w:val="pt-PT"/>
        </w:rPr>
      </w:pPr>
      <w:r>
        <w:rPr>
          <w:rFonts w:ascii="Times New Roman" w:hAnsi="Times New Roman" w:cs="Times New Roman"/>
          <w:position w:val="-10"/>
          <w:sz w:val="24"/>
          <w:szCs w:val="24"/>
        </w:rPr>
        <w:object>
          <v:shape id="_x0000_i1030" o:spt="75" type="#_x0000_t75" style="height:18.75pt;width:9.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ascii="Times New Roman" w:hAnsi="Times New Roman" w:cs="Times New Roman" w:eastAsiaTheme="minorEastAsia"/>
          <w:sz w:val="24"/>
          <w:szCs w:val="24"/>
          <w:lang w:val="pt-PT"/>
        </w:rPr>
        <w:t xml:space="preserve">: </w:t>
      </w:r>
      <w:r>
        <w:rPr>
          <w:rFonts w:ascii="Times New Roman" w:hAnsi="Times New Roman" w:cs="Times New Roman"/>
          <w:sz w:val="24"/>
          <w:szCs w:val="24"/>
          <w:lang w:val="pt-PT"/>
        </w:rPr>
        <w:t xml:space="preserve">vektor dari parameter yang ditaksir </w:t>
      </w:r>
      <w:r>
        <w:rPr>
          <w:rFonts w:ascii="Times New Roman" w:hAnsi="Times New Roman" w:cs="Times New Roman"/>
          <w:i/>
          <w:sz w:val="24"/>
          <w:szCs w:val="24"/>
          <w:lang w:val="pt-PT"/>
        </w:rPr>
        <w:t>(p+1)x 1</w:t>
      </w:r>
    </w:p>
    <w:p>
      <w:pPr>
        <w:spacing w:line="276" w:lineRule="auto"/>
        <w:rPr>
          <w:rFonts w:ascii="Times New Roman" w:hAnsi="Times New Roman" w:cs="Times New Roman"/>
          <w:sz w:val="24"/>
          <w:szCs w:val="24"/>
          <w:lang w:val="pt-PT"/>
        </w:rPr>
      </w:pPr>
      <w:r>
        <w:rPr>
          <w:rFonts w:ascii="Times New Roman" w:hAnsi="Times New Roman" w:cs="Times New Roman"/>
          <w:position w:val="-4"/>
          <w:sz w:val="24"/>
          <w:szCs w:val="24"/>
        </w:rPr>
        <w:object>
          <v:shape id="_x0000_i1031" o:spt="75" type="#_x0000_t75" style="height:12.75pt;width:12.7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cs="Times New Roman" w:eastAsiaTheme="minorEastAsia"/>
          <w:sz w:val="24"/>
          <w:szCs w:val="24"/>
          <w:lang w:val="pt-PT"/>
        </w:rPr>
        <w:t xml:space="preserve">: </w:t>
      </w:r>
      <w:r>
        <w:rPr>
          <w:rFonts w:ascii="Times New Roman" w:hAnsi="Times New Roman" w:cs="Times New Roman"/>
          <w:sz w:val="24"/>
          <w:szCs w:val="24"/>
          <w:lang w:val="pt-PT"/>
        </w:rPr>
        <w:t>matriks variabel bebas berukuran</w:t>
      </w:r>
      <w:r>
        <w:rPr>
          <w:rFonts w:ascii="Times New Roman" w:hAnsi="Times New Roman" w:cs="Times New Roman"/>
          <w:sz w:val="24"/>
          <w:szCs w:val="24"/>
          <w:lang w:val="en-US"/>
        </w:rPr>
        <w:t xml:space="preserve"> </w:t>
      </w:r>
      <w:bookmarkStart w:id="0" w:name="_GoBack"/>
      <w:bookmarkEnd w:id="0"/>
      <w:r>
        <w:rPr>
          <w:rFonts w:ascii="Times New Roman" w:hAnsi="Times New Roman" w:cs="Times New Roman"/>
          <w:i/>
          <w:sz w:val="24"/>
          <w:szCs w:val="24"/>
          <w:lang w:val="pt-PT"/>
        </w:rPr>
        <w:t>n</w:t>
      </w:r>
      <w:r>
        <w:rPr>
          <w:rFonts w:ascii="Times New Roman" w:hAnsi="Times New Roman" w:cs="Times New Roman"/>
          <w:i/>
          <w:sz w:val="24"/>
          <w:szCs w:val="24"/>
          <w:lang w:val="en-US"/>
        </w:rPr>
        <w:t xml:space="preserve"> x</w:t>
      </w:r>
      <w:r>
        <w:rPr>
          <w:rFonts w:ascii="Times New Roman" w:hAnsi="Times New Roman" w:cs="Times New Roman"/>
          <w:i/>
          <w:sz w:val="24"/>
          <w:szCs w:val="24"/>
          <w:lang w:val="pt-PT"/>
        </w:rPr>
        <w:t xml:space="preserve"> (p+1)</w:t>
      </w:r>
    </w:p>
    <w:p>
      <w:pPr>
        <w:spacing w:line="276" w:lineRule="auto"/>
        <w:rPr>
          <w:rFonts w:ascii="Times New Roman" w:hAnsi="Times New Roman" w:cs="Times New Roman"/>
          <w:sz w:val="24"/>
          <w:szCs w:val="24"/>
          <w:lang w:val="pt-PT"/>
        </w:rPr>
      </w:pPr>
      <w:r>
        <w:rPr>
          <w:rFonts w:ascii="Times New Roman" w:hAnsi="Times New Roman" w:cs="Times New Roman" w:eastAsiaTheme="minorEastAsia"/>
          <w:sz w:val="24"/>
          <w:szCs w:val="24"/>
          <w:lang w:val="pt-PT"/>
        </w:rPr>
        <w:t xml:space="preserve"> </w:t>
      </w:r>
      <w:r>
        <w:rPr>
          <w:rFonts w:ascii="Times New Roman" w:hAnsi="Times New Roman" w:cs="Times New Roman"/>
          <w:position w:val="-4"/>
          <w:sz w:val="24"/>
          <w:szCs w:val="24"/>
        </w:rPr>
        <w:object>
          <v:shape id="_x0000_i1032" o:spt="75" type="#_x0000_t75" style="height:12.75pt;width:12.7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ascii="Times New Roman" w:hAnsi="Times New Roman" w:cs="Times New Roman" w:eastAsiaTheme="minorEastAsia"/>
          <w:sz w:val="24"/>
          <w:szCs w:val="24"/>
          <w:lang w:val="pt-PT"/>
        </w:rPr>
        <w:t xml:space="preserve"> : </w:t>
      </w:r>
      <w:r>
        <w:rPr>
          <w:rFonts w:ascii="Times New Roman" w:hAnsi="Times New Roman" w:cs="Times New Roman"/>
          <w:sz w:val="24"/>
          <w:szCs w:val="24"/>
          <w:lang w:val="pt-PT"/>
        </w:rPr>
        <w:t xml:space="preserve">vektor observasi berukuran </w:t>
      </w:r>
      <w:r>
        <w:rPr>
          <w:rFonts w:ascii="Times New Roman" w:hAnsi="Times New Roman" w:cs="Times New Roman"/>
          <w:i/>
          <w:sz w:val="24"/>
          <w:szCs w:val="24"/>
          <w:lang w:val="pt-PT"/>
        </w:rPr>
        <w:t>(nx1)</w:t>
      </w:r>
      <w:r>
        <w:rPr>
          <w:rFonts w:ascii="Times New Roman" w:hAnsi="Times New Roman" w:cs="Times New Roman"/>
          <w:sz w:val="24"/>
          <w:szCs w:val="24"/>
          <w:lang w:val="pt-PT"/>
        </w:rPr>
        <w:t>.</w:t>
      </w:r>
      <w:r>
        <w:rPr>
          <w:rFonts w:ascii="Times New Roman" w:hAnsi="Times New Roman" w:cs="Times New Roman"/>
          <w:i/>
          <w:sz w:val="24"/>
          <w:szCs w:val="24"/>
          <w:lang w:val="pt-PT"/>
        </w:rPr>
        <w:t xml:space="preserve"> </w:t>
      </w:r>
    </w:p>
    <w:p>
      <w:pPr>
        <w:spacing w:line="276" w:lineRule="auto"/>
        <w:ind w:firstLine="360"/>
        <w:rPr>
          <w:rFonts w:ascii="Times New Roman" w:hAnsi="Times New Roman" w:cs="Times New Roman"/>
          <w:sz w:val="24"/>
          <w:szCs w:val="24"/>
          <w:lang w:val="pt-PT"/>
        </w:rPr>
      </w:pPr>
      <w:r>
        <w:rPr>
          <w:rFonts w:ascii="Times New Roman" w:hAnsi="Times New Roman" w:cs="Times New Roman"/>
          <w:sz w:val="24"/>
          <w:szCs w:val="24"/>
          <w:lang w:val="pt-PT"/>
        </w:rPr>
        <w:t xml:space="preserve">Pengujian terhadap </w:t>
      </w:r>
      <w:r>
        <w:rPr>
          <w:rFonts w:ascii="Times New Roman" w:hAnsi="Times New Roman" w:cs="Times New Roman"/>
          <w:position w:val="-10"/>
          <w:sz w:val="24"/>
          <w:szCs w:val="24"/>
        </w:rPr>
        <w:object>
          <v:shape id="_x0000_i1033" o:spt="75" type="#_x0000_t75" style="height:18.75pt;width:9.7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ascii="Times New Roman" w:hAnsi="Times New Roman" w:cs="Times New Roman"/>
          <w:sz w:val="24"/>
          <w:szCs w:val="24"/>
          <w:lang w:val="pt-PT"/>
        </w:rPr>
        <w:t xml:space="preserve"> dilakukan dua cara yaitu :</w:t>
      </w:r>
    </w:p>
    <w:p>
      <w:pPr>
        <w:pStyle w:val="9"/>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Uji Serentak</w:t>
      </w:r>
    </w:p>
    <w:p>
      <w:pPr>
        <w:spacing w:line="276" w:lineRule="auto"/>
        <w:rPr>
          <w:rFonts w:ascii="Times New Roman" w:hAnsi="Times New Roman" w:cs="Times New Roman"/>
          <w:sz w:val="24"/>
          <w:szCs w:val="24"/>
        </w:rPr>
      </w:pPr>
      <w:r>
        <w:rPr>
          <w:rFonts w:ascii="Times New Roman" w:hAnsi="Times New Roman" w:cs="Times New Roman"/>
          <w:sz w:val="24"/>
          <w:szCs w:val="24"/>
        </w:rPr>
        <w:t>Hipotesis yang digunakan adalah:</w:t>
      </w:r>
    </w:p>
    <w:p>
      <w:pPr>
        <w:spacing w:line="276" w:lineRule="auto"/>
        <w:rPr>
          <w:rFonts w:ascii="Times New Roman" w:hAnsi="Times New Roman" w:cs="Times New Roman"/>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w:t>
      </w:r>
      <m:oMath>
        <m:r>
          <w:rPr>
            <w:rFonts w:ascii="Cambria Math" w:hAnsi="Cambria Math" w:cs="Times New Roman"/>
            <w:color w:val="000000"/>
            <w:sz w:val="24"/>
            <w:szCs w:val="24"/>
            <w:lang w:val="pt-PT"/>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β</m:t>
            </m:r>
            <m:ctrlPr>
              <w:rPr>
                <w:rFonts w:ascii="Cambria Math" w:hAnsi="Cambria Math" w:cs="Times New Roman"/>
                <w:i/>
                <w:color w:val="000000"/>
                <w:sz w:val="24"/>
                <w:szCs w:val="24"/>
              </w:rPr>
            </m:ctrlPr>
          </m:e>
          <m:sub>
            <m:r>
              <w:rPr>
                <w:rFonts w:ascii="Cambria Math" w:hAnsi="Cambria Math" w:cs="Times New Roman"/>
                <w:sz w:val="24"/>
                <w:szCs w:val="24"/>
                <w:lang w:val="pt-PT"/>
              </w:rPr>
              <m:t>1</m:t>
            </m:r>
            <m:ctrlPr>
              <w:rPr>
                <w:rFonts w:ascii="Cambria Math" w:hAnsi="Cambria Math" w:cs="Times New Roman"/>
                <w:i/>
                <w:color w:val="000000"/>
                <w:sz w:val="24"/>
                <w:szCs w:val="24"/>
              </w:rPr>
            </m:ctrlPr>
          </m:sub>
        </m:sSub>
        <m:r>
          <w:rPr>
            <w:rFonts w:ascii="Cambria Math" w:hAnsi="Cambria Math" w:cs="Times New Roman"/>
            <w:sz w:val="24"/>
            <w:szCs w:val="24"/>
            <w:lang w:val="pt-PT"/>
          </w:rPr>
          <m:t>=</m:t>
        </m:r>
        <m:sSub>
          <m:sSubPr>
            <m:ctrlPr>
              <w:rPr>
                <w:rFonts w:ascii="Cambria Math" w:hAnsi="Cambria Math" w:cs="Times New Roman"/>
                <w:i/>
                <w:color w:val="000000"/>
                <w:sz w:val="24"/>
                <w:szCs w:val="24"/>
              </w:rPr>
            </m:ctrlPr>
          </m:sSubPr>
          <m:e>
            <m:r>
              <w:rPr>
                <w:rFonts w:ascii="Cambria Math" w:hAnsi="Cambria Math" w:cs="Times New Roman"/>
                <w:sz w:val="24"/>
                <w:szCs w:val="24"/>
              </w:rPr>
              <m:t>β</m:t>
            </m:r>
            <m:ctrlPr>
              <w:rPr>
                <w:rFonts w:ascii="Cambria Math" w:hAnsi="Cambria Math" w:cs="Times New Roman"/>
                <w:i/>
                <w:color w:val="000000"/>
                <w:sz w:val="24"/>
                <w:szCs w:val="24"/>
              </w:rPr>
            </m:ctrlPr>
          </m:e>
          <m:sub>
            <m:r>
              <w:rPr>
                <w:rFonts w:ascii="Cambria Math" w:hAnsi="Cambria Math" w:cs="Times New Roman"/>
                <w:sz w:val="24"/>
                <w:szCs w:val="24"/>
                <w:lang w:val="pt-PT"/>
              </w:rPr>
              <m:t>2</m:t>
            </m:r>
            <m:ctrlPr>
              <w:rPr>
                <w:rFonts w:ascii="Cambria Math" w:hAnsi="Cambria Math" w:cs="Times New Roman"/>
                <w:i/>
                <w:color w:val="000000"/>
                <w:sz w:val="24"/>
                <w:szCs w:val="24"/>
              </w:rPr>
            </m:ctrlPr>
          </m:sub>
        </m:sSub>
        <m:r>
          <w:rPr>
            <w:rFonts w:ascii="Cambria Math" w:hAnsi="Cambria Math" w:cs="Times New Roman"/>
            <w:sz w:val="24"/>
            <w:szCs w:val="24"/>
            <w:lang w:val="pt-PT"/>
          </w:rPr>
          <m:t>=</m:t>
        </m:r>
        <m:sSub>
          <m:sSubPr>
            <m:ctrlPr>
              <w:rPr>
                <w:rFonts w:ascii="Cambria Math" w:hAnsi="Cambria Math" w:cs="Times New Roman"/>
                <w:i/>
                <w:color w:val="000000"/>
                <w:sz w:val="24"/>
                <w:szCs w:val="24"/>
              </w:rPr>
            </m:ctrlPr>
          </m:sSubPr>
          <m:e>
            <m:r>
              <w:rPr>
                <w:rFonts w:ascii="Cambria Math" w:hAnsi="Cambria Math" w:cs="Times New Roman"/>
                <w:sz w:val="24"/>
                <w:szCs w:val="24"/>
              </w:rPr>
              <m:t>β</m:t>
            </m:r>
            <m:ctrlPr>
              <w:rPr>
                <w:rFonts w:ascii="Cambria Math" w:hAnsi="Cambria Math" w:cs="Times New Roman"/>
                <w:i/>
                <w:color w:val="000000"/>
                <w:sz w:val="24"/>
                <w:szCs w:val="24"/>
              </w:rPr>
            </m:ctrlPr>
          </m:e>
          <m:sub>
            <m:r>
              <w:rPr>
                <w:rFonts w:ascii="Cambria Math" w:hAnsi="Cambria Math" w:cs="Times New Roman"/>
                <w:color w:val="000000"/>
                <w:sz w:val="24"/>
                <w:szCs w:val="24"/>
              </w:rPr>
              <m:t>3</m:t>
            </m:r>
            <m:ctrlPr>
              <w:rPr>
                <w:rFonts w:ascii="Cambria Math" w:hAnsi="Cambria Math" w:cs="Times New Roman"/>
                <w:i/>
                <w:color w:val="000000"/>
                <w:sz w:val="24"/>
                <w:szCs w:val="24"/>
              </w:rPr>
            </m:ctrlPr>
          </m:sub>
        </m:sSub>
        <m:r>
          <w:rPr>
            <w:rFonts w:ascii="Cambria Math" w:hAnsi="Cambria Math" w:cs="Times New Roman"/>
            <w:sz w:val="24"/>
            <w:szCs w:val="24"/>
            <w:lang w:val="pt-PT"/>
          </w:rPr>
          <m:t>=…</m:t>
        </m:r>
        <m:sSub>
          <m:sSubPr>
            <m:ctrlPr>
              <w:rPr>
                <w:rFonts w:ascii="Cambria Math" w:hAnsi="Cambria Math" w:cs="Times New Roman"/>
                <w:i/>
                <w:color w:val="000000"/>
                <w:sz w:val="24"/>
                <w:szCs w:val="24"/>
              </w:rPr>
            </m:ctrlPr>
          </m:sSubPr>
          <m:e>
            <m:r>
              <w:rPr>
                <w:rFonts w:ascii="Cambria Math" w:hAnsi="Cambria Math" w:cs="Times New Roman"/>
                <w:sz w:val="24"/>
                <w:szCs w:val="24"/>
              </w:rPr>
              <m:t>β</m:t>
            </m:r>
            <m:ctrlPr>
              <w:rPr>
                <w:rFonts w:ascii="Cambria Math" w:hAnsi="Cambria Math" w:cs="Times New Roman"/>
                <w:i/>
                <w:color w:val="000000"/>
                <w:sz w:val="24"/>
                <w:szCs w:val="24"/>
              </w:rPr>
            </m:ctrlPr>
          </m:e>
          <m:sub>
            <m:r>
              <w:rPr>
                <w:rFonts w:ascii="Cambria Math" w:hAnsi="Cambria Math" w:cs="Times New Roman"/>
                <w:sz w:val="24"/>
                <w:szCs w:val="24"/>
              </w:rPr>
              <m:t>p</m:t>
            </m:r>
            <m:ctrlPr>
              <w:rPr>
                <w:rFonts w:ascii="Cambria Math" w:hAnsi="Cambria Math" w:cs="Times New Roman"/>
                <w:i/>
                <w:color w:val="000000"/>
                <w:sz w:val="24"/>
                <w:szCs w:val="24"/>
              </w:rPr>
            </m:ctrlPr>
          </m:sub>
        </m:sSub>
        <m:r>
          <w:rPr>
            <w:rFonts w:ascii="Cambria Math" w:hAnsi="Cambria Math" w:cs="Times New Roman"/>
            <w:color w:val="000000"/>
            <w:sz w:val="24"/>
            <w:szCs w:val="24"/>
          </w:rPr>
          <m:t>=0</m:t>
        </m:r>
      </m:oMath>
      <w:r>
        <w:rPr>
          <w:rFonts w:ascii="Times New Roman" w:hAnsi="Times New Roman" w:cs="Times New Roman"/>
          <w:sz w:val="24"/>
          <w:szCs w:val="24"/>
          <w:lang w:val="pt-PT"/>
        </w:rPr>
        <w:t xml:space="preserve"> </w:t>
      </w:r>
    </w:p>
    <w:p>
      <w:pPr>
        <w:spacing w:line="276" w:lineRule="auto"/>
        <w:rPr>
          <w:rFonts w:ascii="Times New Roman" w:hAnsi="Times New Roman" w:cs="Times New Roman" w:eastAsiaTheme="minorEastAsia"/>
          <w:color w:val="000000"/>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1</w:t>
      </w:r>
      <w:r>
        <w:rPr>
          <w:rFonts w:ascii="Times New Roman" w:hAnsi="Times New Roman" w:cs="Times New Roman"/>
          <w:sz w:val="24"/>
          <w:szCs w:val="24"/>
          <w:lang w:val="pt-PT"/>
        </w:rPr>
        <w:t xml:space="preserve">: Minimal ada satu </w:t>
      </w:r>
      <m:oMath>
        <m:sSub>
          <m:sSubPr>
            <m:ctrlPr>
              <w:rPr>
                <w:rFonts w:ascii="Cambria Math" w:hAnsi="Cambria Math" w:cs="Times New Roman"/>
                <w:i/>
                <w:color w:val="000000"/>
                <w:sz w:val="24"/>
                <w:szCs w:val="24"/>
              </w:rPr>
            </m:ctrlPr>
          </m:sSubPr>
          <m:e>
            <m:r>
              <w:rPr>
                <w:rFonts w:ascii="Cambria Math" w:hAnsi="Cambria Math" w:cs="Times New Roman"/>
                <w:sz w:val="24"/>
                <w:szCs w:val="24"/>
              </w:rPr>
              <m:t>β</m:t>
            </m:r>
            <m:ctrlPr>
              <w:rPr>
                <w:rFonts w:ascii="Cambria Math" w:hAnsi="Cambria Math" w:cs="Times New Roman"/>
                <w:i/>
                <w:color w:val="000000"/>
                <w:sz w:val="24"/>
                <w:szCs w:val="24"/>
              </w:rPr>
            </m:ctrlPr>
          </m:e>
          <m:sub>
            <m:r>
              <w:rPr>
                <w:rFonts w:ascii="Cambria Math" w:hAnsi="Cambria Math" w:cs="Times New Roman"/>
                <w:sz w:val="24"/>
                <w:szCs w:val="24"/>
                <w:lang w:val="pt-PT"/>
              </w:rPr>
              <m:t>j</m:t>
            </m:r>
            <m:ctrlPr>
              <w:rPr>
                <w:rFonts w:ascii="Cambria Math" w:hAnsi="Cambria Math" w:cs="Times New Roman"/>
                <w:i/>
                <w:color w:val="000000"/>
                <w:sz w:val="24"/>
                <w:szCs w:val="24"/>
              </w:rPr>
            </m:ctrlPr>
          </m:sub>
        </m:sSub>
        <m:r>
          <w:rPr>
            <w:rFonts w:ascii="Cambria Math" w:hAnsi="Cambria Math" w:cs="Times New Roman"/>
            <w:color w:val="000000"/>
            <w:sz w:val="24"/>
            <w:szCs w:val="24"/>
            <w:lang w:val="pt-PT"/>
          </w:rPr>
          <m:t>≠0</m:t>
        </m:r>
      </m:oMath>
    </w:p>
    <w:p>
      <w:pPr>
        <w:spacing w:line="276" w:lineRule="auto"/>
        <w:rPr>
          <w:rFonts w:ascii="Times New Roman" w:hAnsi="Times New Roman" w:cs="Times New Roman"/>
          <w:sz w:val="24"/>
          <w:szCs w:val="24"/>
        </w:rPr>
      </w:pPr>
      <w:r>
        <w:rPr>
          <w:rFonts w:ascii="Times New Roman" w:hAnsi="Times New Roman" w:cs="Times New Roman" w:eastAsiaTheme="minorEastAsia"/>
          <w:color w:val="000000"/>
          <w:sz w:val="24"/>
          <w:szCs w:val="24"/>
        </w:rPr>
        <w:t>Statistik Uji yang digunakan adalah</w:t>
      </w:r>
    </w:p>
    <w:p>
      <w:pPr>
        <w:rPr>
          <w:rFonts w:ascii="Times New Roman" w:hAnsi="Times New Roman" w:cs="Times New Roman"/>
          <w:sz w:val="24"/>
          <w:szCs w:val="24"/>
        </w:rPr>
      </w:pPr>
      <w:r>
        <w:rPr>
          <w:rFonts w:ascii="Times New Roman" w:hAnsi="Times New Roman" w:cs="Times New Roman"/>
          <w:position w:val="-44"/>
          <w:sz w:val="24"/>
          <w:szCs w:val="24"/>
        </w:rPr>
        <w:object>
          <v:shape id="_x0000_i1034" o:spt="75" type="#_x0000_t75" style="height:50.25pt;width:134.2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rPr>
          <w:rFonts w:ascii="Times New Roman" w:hAnsi="Times New Roman" w:cs="Times New Roman"/>
          <w:sz w:val="24"/>
          <w:szCs w:val="24"/>
        </w:rPr>
      </w:pPr>
      <w:r>
        <w:rPr>
          <w:rFonts w:ascii="Times New Roman" w:hAnsi="Times New Roman" w:cs="Times New Roman"/>
          <w:sz w:val="24"/>
          <w:szCs w:val="24"/>
        </w:rPr>
        <w:t>Pengambilan keputusan adalah H</w:t>
      </w:r>
      <w:r>
        <w:rPr>
          <w:rFonts w:ascii="Times New Roman" w:hAnsi="Times New Roman" w:cs="Times New Roman"/>
          <w:sz w:val="24"/>
          <w:szCs w:val="24"/>
          <w:vertAlign w:val="subscript"/>
        </w:rPr>
        <w:t>0</w:t>
      </w:r>
      <w:r>
        <w:rPr>
          <w:rFonts w:ascii="Times New Roman" w:hAnsi="Times New Roman" w:cs="Times New Roman"/>
          <w:sz w:val="24"/>
          <w:szCs w:val="24"/>
        </w:rPr>
        <w:t xml:space="preserve"> ditolak pada tingkat signifikansi α apabila  </w:t>
      </w:r>
      <w:r>
        <w:rPr>
          <w:rFonts w:ascii="Times New Roman" w:hAnsi="Times New Roman" w:cs="Times New Roman"/>
          <w:position w:val="-14"/>
          <w:sz w:val="24"/>
          <w:szCs w:val="24"/>
        </w:rPr>
        <w:object>
          <v:shape id="_x0000_i1035" o:spt="75" type="#_x0000_t75" style="height:18.75pt;width:69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ascii="Times New Roman" w:hAnsi="Times New Roman" w:cs="Times New Roman"/>
          <w:sz w:val="24"/>
          <w:szCs w:val="24"/>
        </w:rPr>
        <w:t>atau nilai</w:t>
      </w:r>
      <w:r>
        <w:rPr>
          <w:rFonts w:ascii="Times New Roman" w:hAnsi="Times New Roman" w:cs="Times New Roman"/>
          <w:i/>
          <w:sz w:val="24"/>
          <w:szCs w:val="24"/>
        </w:rPr>
        <w:t xml:space="preserve"> </w:t>
      </w:r>
      <w:r>
        <w:rPr>
          <w:rFonts w:ascii="Times New Roman" w:hAnsi="Times New Roman" w:cs="Times New Roman"/>
          <w:position w:val="-10"/>
          <w:sz w:val="24"/>
          <w:szCs w:val="24"/>
        </w:rPr>
        <w:object>
          <v:shape id="_x0000_i1036" o:spt="75" type="#_x0000_t75" style="height:15.75pt;width:68.2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ascii="Times New Roman" w:hAnsi="Times New Roman" w:cs="Times New Roman"/>
          <w:sz w:val="24"/>
          <w:szCs w:val="24"/>
        </w:rPr>
        <w:t>.</w:t>
      </w:r>
    </w:p>
    <w:p>
      <w:pPr>
        <w:pStyle w:val="9"/>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Uji Parsial</w:t>
      </w:r>
    </w:p>
    <w:p>
      <w:pPr>
        <w:spacing w:line="276" w:lineRule="auto"/>
        <w:rPr>
          <w:rFonts w:ascii="Times New Roman" w:hAnsi="Times New Roman" w:cs="Times New Roman"/>
          <w:sz w:val="24"/>
          <w:szCs w:val="24"/>
        </w:rPr>
      </w:pPr>
      <w:r>
        <w:rPr>
          <w:rFonts w:ascii="Times New Roman" w:hAnsi="Times New Roman" w:cs="Times New Roman"/>
          <w:sz w:val="24"/>
          <w:szCs w:val="24"/>
        </w:rPr>
        <w:t>Hipotesis yang digunakan adalah sebagai berikut :</w:t>
      </w:r>
    </w:p>
    <w:p>
      <w:pPr>
        <w:spacing w:line="276" w:lineRule="auto"/>
        <w:rPr>
          <w:rFonts w:ascii="Times New Roman" w:hAnsi="Times New Roman" w:cs="Times New Roman" w:eastAsiaTheme="minorEastAsia"/>
          <w:color w:val="000000"/>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m:oMath>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β</m:t>
            </m:r>
            <m:ctrlPr>
              <w:rPr>
                <w:rFonts w:ascii="Cambria Math" w:hAnsi="Cambria Math" w:cs="Times New Roman"/>
                <w:i/>
                <w:color w:val="000000"/>
                <w:sz w:val="24"/>
                <w:szCs w:val="24"/>
              </w:rPr>
            </m:ctrlPr>
          </m:e>
          <m:sub>
            <m:r>
              <w:rPr>
                <w:rFonts w:ascii="Cambria Math" w:hAnsi="Cambria Math" w:cs="Times New Roman"/>
                <w:sz w:val="24"/>
                <w:szCs w:val="24"/>
                <w:lang w:val="pt-PT"/>
              </w:rPr>
              <m:t>j</m:t>
            </m:r>
            <m:ctrlPr>
              <w:rPr>
                <w:rFonts w:ascii="Cambria Math" w:hAnsi="Cambria Math" w:cs="Times New Roman"/>
                <w:i/>
                <w:color w:val="000000"/>
                <w:sz w:val="24"/>
                <w:szCs w:val="24"/>
              </w:rPr>
            </m:ctrlPr>
          </m:sub>
        </m:sSub>
        <m:r>
          <w:rPr>
            <w:rFonts w:ascii="Cambria Math" w:hAnsi="Cambria Math" w:cs="Times New Roman"/>
            <w:color w:val="000000"/>
            <w:sz w:val="24"/>
            <w:szCs w:val="24"/>
          </w:rPr>
          <m:t>=0</m:t>
        </m:r>
      </m:oMath>
    </w:p>
    <w:p>
      <w:pPr>
        <w:spacing w:line="276" w:lineRule="auto"/>
        <w:rPr>
          <w:rFonts w:ascii="Times New Roman" w:hAnsi="Times New Roman" w:cs="Times New Roman" w:eastAsiaTheme="minorEastAsia"/>
          <w:i/>
          <w:color w:val="000000"/>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m:oMath>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β</m:t>
            </m:r>
            <m:ctrlPr>
              <w:rPr>
                <w:rFonts w:ascii="Cambria Math" w:hAnsi="Cambria Math" w:cs="Times New Roman"/>
                <w:i/>
                <w:color w:val="000000"/>
                <w:sz w:val="24"/>
                <w:szCs w:val="24"/>
              </w:rPr>
            </m:ctrlPr>
          </m:e>
          <m:sub>
            <m:r>
              <w:rPr>
                <w:rFonts w:ascii="Cambria Math" w:hAnsi="Cambria Math" w:cs="Times New Roman"/>
                <w:sz w:val="24"/>
                <w:szCs w:val="24"/>
                <w:lang w:val="pt-PT"/>
              </w:rPr>
              <m:t>j</m:t>
            </m:r>
            <m:ctrlPr>
              <w:rPr>
                <w:rFonts w:ascii="Cambria Math" w:hAnsi="Cambria Math" w:cs="Times New Roman"/>
                <w:i/>
                <w:color w:val="000000"/>
                <w:sz w:val="24"/>
                <w:szCs w:val="24"/>
              </w:rPr>
            </m:ctrlPr>
          </m:sub>
        </m:sSub>
        <m:r>
          <w:rPr>
            <w:rFonts w:ascii="Cambria Math" w:hAnsi="Cambria Math" w:cs="Times New Roman"/>
            <w:color w:val="000000"/>
            <w:sz w:val="24"/>
            <w:szCs w:val="24"/>
          </w:rPr>
          <m:t>≠0</m:t>
        </m:r>
      </m:oMath>
      <w:r>
        <w:rPr>
          <w:rFonts w:ascii="Times New Roman" w:hAnsi="Times New Roman" w:cs="Times New Roman" w:eastAsiaTheme="minorEastAsia"/>
          <w:i/>
          <w:color w:val="000000"/>
          <w:sz w:val="24"/>
          <w:szCs w:val="24"/>
        </w:rPr>
        <w:t>, j=1,2,…,n</w:t>
      </w:r>
    </w:p>
    <w:p>
      <w:pPr>
        <w:spacing w:line="276" w:lineRule="auto"/>
        <w:rPr>
          <w:rFonts w:ascii="Times New Roman" w:hAnsi="Times New Roman" w:cs="Times New Roman"/>
          <w:sz w:val="24"/>
          <w:szCs w:val="24"/>
        </w:rPr>
      </w:pPr>
      <w:r>
        <w:rPr>
          <w:rFonts w:ascii="Times New Roman" w:hAnsi="Times New Roman" w:cs="Times New Roman"/>
          <w:sz w:val="24"/>
          <w:szCs w:val="24"/>
        </w:rPr>
        <w:t>Uji statistik yang digunakan adalah:</w:t>
      </w:r>
    </w:p>
    <w:p>
      <w:pPr>
        <w:spacing w:line="276" w:lineRule="auto"/>
        <w:rPr>
          <w:rFonts w:ascii="Times New Roman" w:hAnsi="Times New Roman" w:cs="Times New Roman"/>
          <w:sz w:val="24"/>
          <w:szCs w:val="24"/>
        </w:rPr>
      </w:pPr>
      <w:r>
        <w:rPr>
          <w:rFonts w:ascii="Times New Roman" w:hAnsi="Times New Roman" w:cs="Times New Roman"/>
          <w:position w:val="-34"/>
          <w:sz w:val="24"/>
          <w:szCs w:val="24"/>
        </w:rPr>
        <w:object>
          <v:shape id="_x0000_i1037" o:spt="75" type="#_x0000_t75" style="height:39.75pt;width:71.2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w:t>
      </w:r>
    </w:p>
    <w:p>
      <w:pPr>
        <w:spacing w:line="276" w:lineRule="auto"/>
        <w:rPr>
          <w:rFonts w:ascii="Times New Roman" w:hAnsi="Times New Roman" w:cs="Times New Roman"/>
          <w:sz w:val="24"/>
          <w:szCs w:val="24"/>
        </w:rPr>
      </w:pPr>
      <w:r>
        <w:rPr>
          <w:rFonts w:ascii="Times New Roman" w:hAnsi="Times New Roman" w:cs="Times New Roman"/>
          <w:sz w:val="24"/>
          <w:szCs w:val="24"/>
        </w:rPr>
        <w:t>Pengambilan keputusan adalah H</w:t>
      </w:r>
      <w:r>
        <w:rPr>
          <w:rFonts w:ascii="Times New Roman" w:hAnsi="Times New Roman" w:cs="Times New Roman"/>
          <w:sz w:val="24"/>
          <w:szCs w:val="24"/>
          <w:vertAlign w:val="subscript"/>
        </w:rPr>
        <w:t>0</w:t>
      </w:r>
      <w:r>
        <w:rPr>
          <w:rFonts w:ascii="Times New Roman" w:hAnsi="Times New Roman" w:cs="Times New Roman"/>
          <w:sz w:val="24"/>
          <w:szCs w:val="24"/>
        </w:rPr>
        <w:t xml:space="preserve"> ditolak pada tingkat signifikan α apabila </w:t>
      </w:r>
      <w:r>
        <w:rPr>
          <w:rFonts w:ascii="Times New Roman" w:hAnsi="Times New Roman" w:cs="Times New Roman"/>
          <w:position w:val="-30"/>
          <w:sz w:val="24"/>
          <w:szCs w:val="24"/>
        </w:rPr>
        <w:object>
          <v:shape id="_x0000_i1038" o:spt="75" type="#_x0000_t75" style="height:29.25pt;width:72.7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ascii="Times New Roman" w:hAnsi="Times New Roman" w:cs="Times New Roman"/>
          <w:sz w:val="24"/>
          <w:szCs w:val="24"/>
        </w:rPr>
        <w:t xml:space="preserve"> atau  </w:t>
      </w:r>
      <w:r>
        <w:rPr>
          <w:rFonts w:ascii="Times New Roman" w:hAnsi="Times New Roman" w:cs="Times New Roman"/>
          <w:position w:val="-10"/>
          <w:sz w:val="24"/>
          <w:szCs w:val="24"/>
        </w:rPr>
        <w:object>
          <v:shape id="_x0000_i1039" o:spt="75" type="#_x0000_t75" style="height:15.75pt;width:68.2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p>
    <w:p>
      <w:pPr>
        <w:pStyle w:val="8"/>
        <w:spacing w:line="276" w:lineRule="auto"/>
        <w:rPr>
          <w:b/>
          <w:bCs/>
        </w:rPr>
      </w:pPr>
    </w:p>
    <w:p>
      <w:pPr>
        <w:pStyle w:val="8"/>
        <w:spacing w:line="276" w:lineRule="auto"/>
        <w:rPr>
          <w:b/>
          <w:bCs/>
        </w:rPr>
      </w:pPr>
    </w:p>
    <w:p>
      <w:pPr>
        <w:pStyle w:val="8"/>
        <w:spacing w:line="276" w:lineRule="auto"/>
        <w:rPr>
          <w:b/>
          <w:bCs/>
        </w:rPr>
      </w:pPr>
      <w:r>
        <w:rPr>
          <w:b/>
          <w:bCs/>
        </w:rPr>
        <w:t>2.2 Model Regresi Spasial</w:t>
      </w:r>
    </w:p>
    <w:p>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Model regresi spasial merupakan model yang terbentuk dari model regresi umum yang mendapatkan pengaruh spasial (lokasi). Pada model regresi spasial, nilai peubah respon pada lokasi yang berdekatan diduga memberi pengaruh pada model yang terbentuk. Anselin (1988) mengembangkan model regresi spasial (</w:t>
      </w:r>
      <w:r>
        <w:rPr>
          <w:rFonts w:ascii="Times New Roman" w:hAnsi="Times New Roman" w:cs="Times New Roman"/>
          <w:i/>
          <w:iCs/>
          <w:sz w:val="24"/>
          <w:szCs w:val="24"/>
        </w:rPr>
        <w:t>General Spatial Model</w:t>
      </w:r>
      <w:r>
        <w:rPr>
          <w:rFonts w:ascii="Times New Roman" w:hAnsi="Times New Roman" w:cs="Times New Roman"/>
          <w:sz w:val="24"/>
          <w:szCs w:val="24"/>
        </w:rPr>
        <w:t xml:space="preserve">) dengan menggunakan data spasial </w:t>
      </w:r>
      <w:r>
        <w:rPr>
          <w:rFonts w:ascii="Times New Roman" w:hAnsi="Times New Roman" w:cs="Times New Roman"/>
          <w:i/>
          <w:iCs/>
          <w:sz w:val="24"/>
          <w:szCs w:val="24"/>
        </w:rPr>
        <w:t xml:space="preserve">cross section. </w:t>
      </w:r>
      <w:r>
        <w:rPr>
          <w:rFonts w:ascii="Times New Roman" w:hAnsi="Times New Roman" w:cs="Times New Roman"/>
          <w:sz w:val="24"/>
          <w:szCs w:val="24"/>
        </w:rPr>
        <w:t xml:space="preserve">Bentuk </w:t>
      </w:r>
      <w:r>
        <w:rPr>
          <w:rFonts w:ascii="Times New Roman" w:hAnsi="Times New Roman" w:cs="Times New Roman"/>
          <w:i/>
          <w:iCs/>
          <w:sz w:val="24"/>
          <w:szCs w:val="24"/>
        </w:rPr>
        <w:t xml:space="preserve">General Spatial Model </w:t>
      </w:r>
      <w:r>
        <w:rPr>
          <w:rFonts w:ascii="Times New Roman" w:hAnsi="Times New Roman" w:cs="Times New Roman"/>
          <w:sz w:val="24"/>
          <w:szCs w:val="24"/>
        </w:rPr>
        <w:t>adalah:</w:t>
      </w:r>
    </w:p>
    <w:p>
      <w:pPr>
        <w:rPr>
          <w:rFonts w:ascii="Times New Roman" w:hAnsi="Times New Roman" w:cs="Times New Roman"/>
          <w:sz w:val="24"/>
          <w:szCs w:val="24"/>
        </w:rPr>
      </w:pPr>
      <w:r>
        <w:rPr>
          <w:rFonts w:ascii="Times New Roman" w:hAnsi="Times New Roman" w:cs="Times New Roman"/>
          <w:position w:val="-12"/>
          <w:sz w:val="24"/>
          <w:szCs w:val="24"/>
        </w:rPr>
        <w:object>
          <v:shape id="_x0000_i1040" o:spt="75" type="#_x0000_t75" style="height:18pt;width:96.7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p>
    <w:p>
      <w:pPr>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position w:val="-12"/>
          <w:sz w:val="24"/>
          <w:szCs w:val="24"/>
        </w:rPr>
        <w:object>
          <v:shape id="_x0000_i1041" o:spt="75" type="#_x0000_t75" style="height:18pt;width:66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(7)</w:t>
      </w:r>
    </w:p>
    <w:p>
      <w:pPr>
        <w:rPr>
          <w:rFonts w:ascii="Times New Roman" w:hAnsi="Times New Roman" w:cs="Times New Roman"/>
          <w:sz w:val="24"/>
          <w:szCs w:val="24"/>
        </w:rPr>
      </w:pPr>
      <w:r>
        <w:rPr>
          <w:rFonts w:ascii="Times New Roman" w:hAnsi="Times New Roman" w:cs="Times New Roman"/>
          <w:position w:val="-10"/>
          <w:sz w:val="24"/>
          <w:szCs w:val="24"/>
        </w:rPr>
        <w:object>
          <v:shape id="_x0000_i1042" o:spt="75" type="#_x0000_t75" style="height:18pt;width:66.7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p>
    <w:p>
      <w:pPr>
        <w:pStyle w:val="8"/>
        <w:spacing w:line="276" w:lineRule="auto"/>
        <w:jc w:val="both"/>
      </w:pPr>
      <w:r>
        <w:rPr>
          <w:position w:val="-4"/>
        </w:rPr>
        <w:object>
          <v:shape id="_x0000_i1043" o:spt="75" type="#_x0000_t75" style="height:12.75pt;width:12.7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eastAsiaTheme="minorEastAsia"/>
        </w:rPr>
        <w:t xml:space="preserve"> : </w:t>
      </w:r>
      <w:r>
        <w:t xml:space="preserve">matriks variabel respon yang berukuran </w:t>
      </w:r>
      <w:r>
        <w:rPr>
          <w:i/>
        </w:rPr>
        <w:t>(n x 1)</w:t>
      </w:r>
    </w:p>
    <w:p>
      <w:pPr>
        <w:pStyle w:val="8"/>
        <w:spacing w:line="276" w:lineRule="auto"/>
        <w:jc w:val="both"/>
        <w:rPr>
          <w:lang w:val="pt-PT"/>
        </w:rPr>
      </w:pPr>
      <w:r>
        <w:rPr>
          <w:position w:val="-4"/>
        </w:rPr>
        <w:object>
          <v:shape id="_x0000_i1044" o:spt="75" type="#_x0000_t75" style="height:12.75pt;width:12.75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rPr>
          <w:rFonts w:eastAsiaTheme="minorEastAsia"/>
          <w:lang w:val="pt-PT"/>
        </w:rPr>
        <w:t xml:space="preserve">: </w:t>
      </w:r>
      <w:r>
        <w:rPr>
          <w:lang w:val="pt-PT"/>
        </w:rPr>
        <w:t xml:space="preserve">matrik variabel bebas, berukuran </w:t>
      </w:r>
      <w:r>
        <w:rPr>
          <w:i/>
          <w:lang w:val="pt-PT"/>
        </w:rPr>
        <w:t>(n x (p+1))</w:t>
      </w:r>
    </w:p>
    <w:p>
      <w:pPr>
        <w:pStyle w:val="8"/>
        <w:spacing w:line="276" w:lineRule="auto"/>
        <w:jc w:val="both"/>
        <w:rPr>
          <w:lang w:val="pt-PT"/>
        </w:rPr>
      </w:pPr>
      <w:r>
        <w:rPr>
          <w:position w:val="-10"/>
        </w:rPr>
        <w:object>
          <v:shape id="_x0000_i1045" o:spt="75" type="#_x0000_t75" style="height:15.75pt;width:9.75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lang w:val="pt-PT"/>
        </w:rPr>
        <w:t xml:space="preserve"> </w:t>
      </w:r>
      <w:r>
        <w:rPr>
          <w:rFonts w:eastAsiaTheme="minorEastAsia"/>
          <w:lang w:val="pt-PT"/>
        </w:rPr>
        <w:t xml:space="preserve">: </w:t>
      </w:r>
      <w:r>
        <w:rPr>
          <w:lang w:val="pt-PT"/>
        </w:rPr>
        <w:t xml:space="preserve">vektor koefisien parameter regresi berukuran </w:t>
      </w:r>
      <w:r>
        <w:rPr>
          <w:i/>
          <w:lang w:val="pt-PT"/>
        </w:rPr>
        <w:t>(p+1)x1</w:t>
      </w:r>
    </w:p>
    <w:p>
      <w:pPr>
        <w:pStyle w:val="8"/>
        <w:spacing w:line="276" w:lineRule="auto"/>
        <w:jc w:val="both"/>
        <w:rPr>
          <w:lang w:val="pt-PT"/>
        </w:rPr>
      </w:pPr>
      <w:r>
        <w:rPr>
          <w:position w:val="-10"/>
        </w:rPr>
        <w:object>
          <v:shape id="_x0000_i1046" o:spt="75" type="#_x0000_t75" style="height:12.75pt;width:9.75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eastAsiaTheme="minorEastAsia"/>
          <w:lang w:val="pt-PT"/>
        </w:rPr>
        <w:t xml:space="preserve">: </w:t>
      </w:r>
      <w:r>
        <w:rPr>
          <w:lang w:val="pt-PT"/>
        </w:rPr>
        <w:t>koefisien autoregresi lag spasial</w:t>
      </w:r>
    </w:p>
    <w:p>
      <w:pPr>
        <w:autoSpaceDE w:val="0"/>
        <w:autoSpaceDN w:val="0"/>
        <w:adjustRightInd w:val="0"/>
        <w:spacing w:after="0" w:line="276" w:lineRule="auto"/>
        <w:jc w:val="both"/>
        <w:rPr>
          <w:rFonts w:ascii="Times New Roman" w:hAnsi="Times New Roman" w:cs="Times New Roman"/>
          <w:color w:val="000000"/>
          <w:sz w:val="24"/>
          <w:szCs w:val="24"/>
          <w:lang w:val="pt-PT"/>
        </w:rPr>
      </w:pPr>
      <w:r>
        <w:rPr>
          <w:rFonts w:ascii="Times New Roman" w:hAnsi="Times New Roman" w:cs="Times New Roman"/>
          <w:position w:val="-4"/>
          <w:sz w:val="24"/>
          <w:szCs w:val="24"/>
        </w:rPr>
        <w:object>
          <v:shape id="_x0000_i1047" o:spt="75" type="#_x0000_t75" style="height:12.75pt;width:9.75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ascii="Times New Roman" w:hAnsi="Times New Roman" w:cs="Times New Roman"/>
          <w:color w:val="000000"/>
          <w:sz w:val="24"/>
          <w:szCs w:val="24"/>
          <w:lang w:val="pt-PT"/>
        </w:rPr>
        <w:t xml:space="preserve"> : koefisien autoregresi lag pada </w:t>
      </w:r>
      <w:r>
        <w:rPr>
          <w:rFonts w:ascii="Times New Roman" w:hAnsi="Times New Roman" w:cs="Times New Roman"/>
          <w:i/>
          <w:iCs/>
          <w:color w:val="000000"/>
          <w:sz w:val="24"/>
          <w:szCs w:val="24"/>
          <w:lang w:val="pt-PT"/>
        </w:rPr>
        <w:t xml:space="preserve">error </w:t>
      </w:r>
      <w:r>
        <w:rPr>
          <w:rFonts w:ascii="Times New Roman" w:hAnsi="Times New Roman" w:cs="Times New Roman"/>
          <w:color w:val="000000"/>
          <w:sz w:val="24"/>
          <w:szCs w:val="24"/>
          <w:lang w:val="pt-PT"/>
        </w:rPr>
        <w:t xml:space="preserve">yang bernilai </w:t>
      </w:r>
      <m:oMath>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λ</m:t>
            </m:r>
            <m:ctrlPr>
              <w:rPr>
                <w:rFonts w:ascii="Cambria Math" w:hAnsi="Cambria Math" w:cs="Times New Roman"/>
                <w:i/>
                <w:color w:val="000000"/>
                <w:sz w:val="24"/>
                <w:szCs w:val="24"/>
              </w:rPr>
            </m:ctrlPr>
          </m:e>
        </m:d>
        <m:r>
          <w:rPr>
            <w:rFonts w:ascii="Cambria Math" w:hAnsi="Cambria Math" w:cs="Times New Roman"/>
            <w:color w:val="000000"/>
            <w:sz w:val="24"/>
            <w:szCs w:val="24"/>
            <w:lang w:val="pt-PT"/>
          </w:rPr>
          <m:t>&gt;1</m:t>
        </m:r>
      </m:oMath>
    </w:p>
    <w:p>
      <w:pPr>
        <w:pStyle w:val="8"/>
        <w:spacing w:line="276" w:lineRule="auto"/>
        <w:jc w:val="both"/>
        <w:rPr>
          <w:lang w:val="pt-PT"/>
        </w:rPr>
      </w:pPr>
      <w:r>
        <w:rPr>
          <w:position w:val="-6"/>
        </w:rPr>
        <w:object>
          <v:shape id="_x0000_i1048" o:spt="75" type="#_x0000_t75" style="height:11.25pt;width:9.75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rPr>
          <w:rFonts w:eastAsiaTheme="minorEastAsia"/>
          <w:lang w:val="pt-PT"/>
        </w:rPr>
        <w:t xml:space="preserve"> : </w:t>
      </w:r>
      <w:r>
        <w:rPr>
          <w:lang w:val="pt-PT"/>
        </w:rPr>
        <w:t xml:space="preserve">vektor </w:t>
      </w:r>
      <w:r>
        <w:rPr>
          <w:i/>
          <w:iCs/>
          <w:lang w:val="pt-PT"/>
        </w:rPr>
        <w:t xml:space="preserve">error </w:t>
      </w:r>
      <w:r>
        <w:rPr>
          <w:lang w:val="pt-PT"/>
        </w:rPr>
        <w:t xml:space="preserve">yang diasumsikan mengandung autokorelasi berukuran </w:t>
      </w:r>
      <w:r>
        <w:rPr>
          <w:i/>
          <w:lang w:val="pt-PT"/>
        </w:rPr>
        <w:t>n x 1</w:t>
      </w:r>
    </w:p>
    <w:p>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position w:val="-6"/>
          <w:sz w:val="24"/>
          <w:szCs w:val="24"/>
        </w:rPr>
        <w:object>
          <v:shape id="_x0000_i1049" o:spt="75" type="#_x0000_t75" style="height:11.25pt;width:9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ascii="Times New Roman" w:hAnsi="Times New Roman" w:cs="Times New Roman"/>
          <w:color w:val="000000"/>
          <w:sz w:val="24"/>
          <w:szCs w:val="24"/>
        </w:rPr>
        <w:t xml:space="preserve">: vektor </w:t>
      </w:r>
      <w:r>
        <w:rPr>
          <w:rFonts w:ascii="Times New Roman" w:hAnsi="Times New Roman" w:cs="Times New Roman"/>
          <w:i/>
          <w:iCs/>
          <w:color w:val="000000"/>
          <w:sz w:val="24"/>
          <w:szCs w:val="24"/>
        </w:rPr>
        <w:t xml:space="preserve">error </w:t>
      </w:r>
      <w:r>
        <w:rPr>
          <w:rFonts w:ascii="Times New Roman" w:hAnsi="Times New Roman" w:cs="Times New Roman"/>
          <w:color w:val="000000"/>
          <w:sz w:val="24"/>
          <w:szCs w:val="24"/>
        </w:rPr>
        <w:t xml:space="preserve">yang berukuran </w:t>
      </w:r>
      <w:r>
        <w:rPr>
          <w:rFonts w:ascii="Times New Roman" w:hAnsi="Times New Roman" w:cs="Times New Roman"/>
          <w:i/>
          <w:color w:val="000000"/>
          <w:sz w:val="24"/>
          <w:szCs w:val="24"/>
        </w:rPr>
        <w:t>n x 1</w:t>
      </w:r>
      <w:r>
        <w:rPr>
          <w:rFonts w:ascii="Times New Roman" w:hAnsi="Times New Roman" w:cs="Times New Roman"/>
          <w:color w:val="000000"/>
          <w:sz w:val="24"/>
          <w:szCs w:val="24"/>
        </w:rPr>
        <w:t xml:space="preserve">, yang berdistribusi normal dengan mean nol dan varians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σ</m:t>
            </m:r>
            <m:ctrlPr>
              <w:rPr>
                <w:rFonts w:ascii="Cambria Math" w:hAnsi="Cambria Math" w:cs="Times New Roman"/>
                <w:i/>
                <w:color w:val="000000"/>
                <w:sz w:val="24"/>
                <w:szCs w:val="24"/>
              </w:rPr>
            </m:ctrlPr>
          </m:e>
          <m:sup>
            <m:r>
              <w:rPr>
                <w:rFonts w:ascii="Cambria Math" w:hAnsi="Cambria Math" w:cs="Times New Roman"/>
                <w:color w:val="000000"/>
                <w:sz w:val="24"/>
                <w:szCs w:val="24"/>
              </w:rPr>
              <m:t>2</m:t>
            </m:r>
            <m:ctrlPr>
              <w:rPr>
                <w:rFonts w:ascii="Cambria Math" w:hAnsi="Cambria Math" w:cs="Times New Roman"/>
                <w:i/>
                <w:color w:val="000000"/>
                <w:sz w:val="24"/>
                <w:szCs w:val="24"/>
              </w:rPr>
            </m:ctrlPr>
          </m:sup>
        </m:sSup>
        <m:r>
          <w:rPr>
            <w:rFonts w:ascii="Cambria Math" w:hAnsi="Cambria Math" w:cs="Times New Roman"/>
            <w:color w:val="000000"/>
            <w:sz w:val="24"/>
            <w:szCs w:val="24"/>
          </w:rPr>
          <m:t>I</m:t>
        </m:r>
      </m:oMath>
      <w:r>
        <w:rPr>
          <w:rFonts w:ascii="Times New Roman" w:hAnsi="Times New Roman" w:cs="Times New Roman" w:eastAsiaTheme="minorEastAsia"/>
          <w:color w:val="000000"/>
          <w:sz w:val="24"/>
          <w:szCs w:val="24"/>
        </w:rPr>
        <w:t xml:space="preserve"> atau N(0,</w:t>
      </w:r>
      <m:oMath>
        <m:r>
          <w:rPr>
            <w:rFonts w:ascii="Cambria Math" w:hAnsi="Cambria Math" w:cs="Times New Roman"/>
            <w:color w:val="000000"/>
            <w:sz w:val="24"/>
            <w:szCs w:val="24"/>
          </w:rPr>
          <m:t xml:space="preserve">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σ</m:t>
            </m:r>
            <m:ctrlPr>
              <w:rPr>
                <w:rFonts w:ascii="Cambria Math" w:hAnsi="Cambria Math" w:cs="Times New Roman"/>
                <w:i/>
                <w:color w:val="000000"/>
                <w:sz w:val="24"/>
                <w:szCs w:val="24"/>
              </w:rPr>
            </m:ctrlPr>
          </m:e>
          <m:sup>
            <m:r>
              <w:rPr>
                <w:rFonts w:ascii="Cambria Math" w:hAnsi="Cambria Math" w:cs="Times New Roman"/>
                <w:color w:val="000000"/>
                <w:sz w:val="24"/>
                <w:szCs w:val="24"/>
              </w:rPr>
              <m:t>2</m:t>
            </m:r>
            <m:ctrlPr>
              <w:rPr>
                <w:rFonts w:ascii="Cambria Math" w:hAnsi="Cambria Math" w:cs="Times New Roman"/>
                <w:i/>
                <w:color w:val="000000"/>
                <w:sz w:val="24"/>
                <w:szCs w:val="24"/>
              </w:rPr>
            </m:ctrlPr>
          </m:sup>
        </m:sSup>
        <m:r>
          <w:rPr>
            <w:rFonts w:ascii="Cambria Math" w:hAnsi="Cambria Math" w:cs="Times New Roman"/>
            <w:color w:val="000000"/>
            <w:sz w:val="24"/>
            <w:szCs w:val="24"/>
          </w:rPr>
          <m:t>I</m:t>
        </m:r>
      </m:oMath>
      <w:r>
        <w:rPr>
          <w:rFonts w:ascii="Times New Roman" w:hAnsi="Times New Roman" w:cs="Times New Roman" w:eastAsiaTheme="minorEastAsia"/>
          <w:color w:val="000000"/>
          <w:sz w:val="24"/>
          <w:szCs w:val="24"/>
        </w:rPr>
        <w:t>)</w:t>
      </w:r>
    </w:p>
    <w:p>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position w:val="-6"/>
          <w:sz w:val="24"/>
          <w:szCs w:val="24"/>
        </w:rPr>
        <w:object>
          <v:shape id="_x0000_i1050" o:spt="75" type="#_x0000_t75" style="height:14.25pt;width:15.75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ascii="Times New Roman" w:hAnsi="Times New Roman" w:cs="Times New Roman" w:eastAsiaTheme="minorEastAsia"/>
          <w:color w:val="000000"/>
          <w:sz w:val="24"/>
          <w:szCs w:val="24"/>
        </w:rPr>
        <w:t xml:space="preserve"> : </w:t>
      </w:r>
      <w:r>
        <w:rPr>
          <w:rFonts w:ascii="Times New Roman" w:hAnsi="Times New Roman" w:cs="Times New Roman"/>
          <w:color w:val="000000"/>
          <w:sz w:val="24"/>
          <w:szCs w:val="24"/>
        </w:rPr>
        <w:t xml:space="preserve">matriks pembobot spasial yang berukuran </w:t>
      </w:r>
      <w:r>
        <w:rPr>
          <w:rFonts w:ascii="Times New Roman" w:hAnsi="Times New Roman" w:cs="Times New Roman"/>
          <w:i/>
          <w:color w:val="000000"/>
          <w:sz w:val="24"/>
          <w:szCs w:val="24"/>
        </w:rPr>
        <w:t>n x n</w:t>
      </w:r>
      <w:r>
        <w:rPr>
          <w:rFonts w:ascii="Times New Roman" w:hAnsi="Times New Roman" w:cs="Times New Roman"/>
          <w:color w:val="000000"/>
          <w:sz w:val="24"/>
          <w:szCs w:val="24"/>
        </w:rPr>
        <w:t xml:space="preserve"> </w:t>
      </w:r>
    </w:p>
    <w:p>
      <w:pPr>
        <w:pStyle w:val="8"/>
        <w:spacing w:line="276" w:lineRule="auto"/>
        <w:jc w:val="both"/>
      </w:pPr>
      <m:oMath>
        <m:r>
          <m:rPr>
            <m:sty m:val="b"/>
          </m:rPr>
          <w:rPr>
            <w:rFonts w:ascii="Cambria Math" w:hAnsi="Cambria Math"/>
          </w:rPr>
          <m:t>n</m:t>
        </m:r>
      </m:oMath>
      <w:r>
        <w:rPr>
          <w:rFonts w:eastAsiaTheme="minorEastAsia"/>
          <w:b/>
          <w:bCs/>
        </w:rPr>
        <w:t xml:space="preserve"> </w:t>
      </w:r>
      <w:r>
        <w:t>: banyaknya amatan/lokasi</w:t>
      </w:r>
    </w:p>
    <w:p>
      <w:pPr>
        <w:pStyle w:val="8"/>
        <w:spacing w:line="276" w:lineRule="auto"/>
      </w:pPr>
      <w:r>
        <w:t xml:space="preserve">Terdapat empat model yang dapat dibentuk dari model </w:t>
      </w:r>
      <w:r>
        <w:rPr>
          <w:i/>
          <w:iCs/>
        </w:rPr>
        <w:t>General Spatial Model a</w:t>
      </w:r>
      <w:r>
        <w:t>dalah:</w:t>
      </w:r>
    </w:p>
    <w:p>
      <w:pPr>
        <w:pStyle w:val="8"/>
        <w:numPr>
          <w:ilvl w:val="0"/>
          <w:numId w:val="2"/>
        </w:numPr>
        <w:spacing w:line="276" w:lineRule="auto"/>
        <w:rPr>
          <w:bCs/>
          <w:lang w:val="pt-PT"/>
        </w:rPr>
      </w:pPr>
      <w:r>
        <w:rPr>
          <w:bCs/>
          <w:lang w:val="pt-PT"/>
        </w:rPr>
        <w:t xml:space="preserve">Jika </w:t>
      </w:r>
      <w:r>
        <w:rPr>
          <w:bCs/>
        </w:rPr>
        <w:t>ρ</w:t>
      </w:r>
      <w:r>
        <w:rPr>
          <w:bCs/>
          <w:lang w:val="pt-PT"/>
        </w:rPr>
        <w:t xml:space="preserve">=0 dan </w:t>
      </w:r>
      <w:r>
        <w:rPr>
          <w:bCs/>
        </w:rPr>
        <w:t>λ</w:t>
      </w:r>
      <w:r>
        <w:rPr>
          <w:bCs/>
          <w:lang w:val="pt-PT"/>
        </w:rPr>
        <w:t xml:space="preserve">=0 maka persamaan pada (6) menjadi </w:t>
      </w:r>
      <w:r>
        <w:rPr>
          <w:rFonts w:eastAsiaTheme="minorEastAsia"/>
          <w:bCs/>
          <w:lang w:val="pt-PT"/>
        </w:rPr>
        <w:t>:</w:t>
      </w:r>
    </w:p>
    <w:p>
      <w:pPr>
        <w:pStyle w:val="8"/>
        <w:spacing w:line="276" w:lineRule="auto"/>
        <w:ind w:left="1440"/>
        <w:rPr>
          <w:bCs/>
        </w:rPr>
      </w:pPr>
      <w:r>
        <w:rPr>
          <w:position w:val="-10"/>
        </w:rPr>
        <w:object>
          <v:shape id="_x0000_i1051" o:spt="75" type="#_x0000_t75" style="height:15.75pt;width:56.25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eastAsiaTheme="minorEastAsia"/>
          <w:bCs/>
        </w:rPr>
        <w:tab/>
      </w:r>
      <w:r>
        <w:rPr>
          <w:rFonts w:eastAsiaTheme="minorEastAsia"/>
          <w:bCs/>
        </w:rPr>
        <w:tab/>
      </w:r>
      <w:r>
        <w:rPr>
          <w:rFonts w:eastAsiaTheme="minorEastAsia"/>
          <w:bCs/>
        </w:rPr>
        <w:t>(8)</w:t>
      </w:r>
      <w:r>
        <w:rPr>
          <w:rFonts w:eastAsiaTheme="minorEastAsia"/>
          <w:bCs/>
        </w:rPr>
        <w:tab/>
      </w:r>
    </w:p>
    <w:p>
      <w:pPr>
        <w:pStyle w:val="8"/>
        <w:spacing w:line="276" w:lineRule="auto"/>
        <w:ind w:left="720"/>
      </w:pPr>
      <w:r>
        <w:t>Persamaan ini disebut model regresi linier klasik yaitu model regresi tanpa pengaruh spasial.</w:t>
      </w:r>
    </w:p>
    <w:p>
      <w:pPr>
        <w:pStyle w:val="8"/>
        <w:numPr>
          <w:ilvl w:val="0"/>
          <w:numId w:val="2"/>
        </w:numPr>
        <w:spacing w:line="276" w:lineRule="auto"/>
        <w:rPr>
          <w:bCs/>
          <w:lang w:val="pt-PT"/>
        </w:rPr>
      </w:pPr>
      <w:r>
        <w:rPr>
          <w:lang w:val="pt-PT"/>
        </w:rPr>
        <w:t xml:space="preserve">Jika </w:t>
      </w:r>
      <w:r>
        <w:rPr>
          <w:bCs/>
        </w:rPr>
        <w:t>ρ</w:t>
      </w:r>
      <m:oMath>
        <m:r>
          <w:rPr>
            <w:rFonts w:ascii="Cambria Math" w:hAnsi="Cambria Math"/>
            <w:lang w:val="pt-PT"/>
          </w:rPr>
          <m:t>≠</m:t>
        </m:r>
      </m:oMath>
      <w:r>
        <w:rPr>
          <w:bCs/>
          <w:lang w:val="pt-PT"/>
        </w:rPr>
        <w:t xml:space="preserve">0 </w:t>
      </w:r>
      <w:r>
        <w:rPr>
          <w:lang w:val="pt-PT"/>
        </w:rPr>
        <w:t xml:space="preserve">dan </w:t>
      </w:r>
      <w:r>
        <w:rPr>
          <w:bCs/>
        </w:rPr>
        <w:t>λ</w:t>
      </w:r>
      <w:r>
        <w:rPr>
          <w:bCs/>
          <w:lang w:val="pt-PT"/>
        </w:rPr>
        <w:t xml:space="preserve">=0  </w:t>
      </w:r>
      <w:r>
        <w:rPr>
          <w:lang w:val="pt-PT"/>
        </w:rPr>
        <w:t xml:space="preserve"> maka persamaan pada (6) menjadi :</w:t>
      </w:r>
    </w:p>
    <w:p>
      <w:pPr>
        <w:pStyle w:val="8"/>
        <w:ind w:left="1440"/>
        <w:rPr>
          <w:rFonts w:eastAsiaTheme="minorEastAsia"/>
          <w:bCs/>
        </w:rPr>
      </w:pPr>
      <w:r>
        <w:rPr>
          <w:position w:val="-10"/>
        </w:rPr>
        <w:object>
          <v:shape id="_x0000_i1052" o:spt="75" type="#_x0000_t75" style="height:15.75pt;width:93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eastAsiaTheme="minorEastAsia"/>
          <w:bCs/>
        </w:rPr>
        <w:tab/>
      </w:r>
      <w:r>
        <w:rPr>
          <w:rFonts w:eastAsiaTheme="minorEastAsia"/>
          <w:bCs/>
        </w:rPr>
        <w:t>(9)</w:t>
      </w:r>
      <w:r>
        <w:rPr>
          <w:rFonts w:eastAsiaTheme="minorEastAsia"/>
          <w:bCs/>
        </w:rPr>
        <w:tab/>
      </w:r>
    </w:p>
    <w:p>
      <w:pPr>
        <w:pStyle w:val="8"/>
        <w:spacing w:line="276" w:lineRule="auto"/>
        <w:ind w:left="720"/>
        <w:rPr>
          <w:rFonts w:eastAsiaTheme="minorEastAsia"/>
          <w:bCs/>
        </w:rPr>
      </w:pPr>
      <w:r>
        <w:t xml:space="preserve">Persamaan ini disebut sebagai regresi </w:t>
      </w:r>
      <w:r>
        <w:rPr>
          <w:i/>
          <w:iCs/>
        </w:rPr>
        <w:t xml:space="preserve">Spasial Lag Model </w:t>
      </w:r>
      <w:r>
        <w:t xml:space="preserve">(SLM) atau </w:t>
      </w:r>
      <w:r>
        <w:rPr>
          <w:i/>
          <w:iCs/>
        </w:rPr>
        <w:t xml:space="preserve">Spatial Autoregressive Models </w:t>
      </w:r>
      <w:r>
        <w:t>(SAR).</w:t>
      </w:r>
    </w:p>
    <w:p>
      <w:pPr>
        <w:pStyle w:val="8"/>
        <w:numPr>
          <w:ilvl w:val="0"/>
          <w:numId w:val="2"/>
        </w:numPr>
        <w:spacing w:line="276" w:lineRule="auto"/>
        <w:rPr>
          <w:bCs/>
          <w:lang w:val="pt-PT"/>
        </w:rPr>
      </w:pPr>
      <w:r>
        <w:rPr>
          <w:lang w:val="pt-PT"/>
        </w:rPr>
        <w:t xml:space="preserve">Jika </w:t>
      </w:r>
      <w:r>
        <w:rPr>
          <w:bCs/>
        </w:rPr>
        <w:t>ρ</w:t>
      </w:r>
      <w:r>
        <w:rPr>
          <w:bCs/>
          <w:lang w:val="pt-PT"/>
        </w:rPr>
        <w:t xml:space="preserve">=0 </w:t>
      </w:r>
      <w:r>
        <w:rPr>
          <w:lang w:val="pt-PT"/>
        </w:rPr>
        <w:t xml:space="preserve">dan </w:t>
      </w:r>
      <w:r>
        <w:rPr>
          <w:bCs/>
        </w:rPr>
        <w:t>λ</w:t>
      </w:r>
      <m:oMath>
        <m:r>
          <w:rPr>
            <w:rFonts w:ascii="Cambria Math" w:hAnsi="Cambria Math"/>
            <w:lang w:val="pt-PT"/>
          </w:rPr>
          <m:t>≠</m:t>
        </m:r>
      </m:oMath>
      <w:r>
        <w:rPr>
          <w:bCs/>
          <w:lang w:val="pt-PT"/>
        </w:rPr>
        <w:t xml:space="preserve">0  </w:t>
      </w:r>
      <w:r>
        <w:rPr>
          <w:lang w:val="pt-PT"/>
        </w:rPr>
        <w:t xml:space="preserve"> maka persamaan pada (6) menjadi :</w:t>
      </w:r>
    </w:p>
    <w:p>
      <w:pPr>
        <w:pStyle w:val="8"/>
        <w:spacing w:line="276" w:lineRule="auto"/>
        <w:ind w:left="1440"/>
        <w:rPr>
          <w:rFonts w:eastAsiaTheme="minorEastAsia"/>
          <w:bCs/>
          <w:lang w:val="pt-PT"/>
        </w:rPr>
      </w:pPr>
      <w:r>
        <w:rPr>
          <w:position w:val="-10"/>
        </w:rPr>
        <w:object>
          <v:shape id="_x0000_i1053" o:spt="75" type="#_x0000_t75" style="height:15.75pt;width:90.7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tab/>
      </w:r>
      <w:r>
        <w:rPr>
          <w:rFonts w:eastAsiaTheme="minorEastAsia"/>
          <w:bCs/>
          <w:lang w:val="pt-PT"/>
        </w:rPr>
        <w:t>(10)</w:t>
      </w:r>
      <w:r>
        <w:rPr>
          <w:rFonts w:eastAsiaTheme="minorEastAsia"/>
          <w:bCs/>
          <w:lang w:val="pt-PT"/>
        </w:rPr>
        <w:tab/>
      </w:r>
    </w:p>
    <w:p>
      <w:pPr>
        <w:pStyle w:val="8"/>
        <w:spacing w:line="276" w:lineRule="auto"/>
        <w:ind w:left="720"/>
        <w:rPr>
          <w:bCs/>
          <w:lang w:val="pt-PT"/>
        </w:rPr>
      </w:pPr>
      <w:r>
        <w:t xml:space="preserve">Persamaan ini disebut juga regresi </w:t>
      </w:r>
      <w:r>
        <w:rPr>
          <w:i/>
          <w:iCs/>
        </w:rPr>
        <w:t xml:space="preserve">Spatial Error Model </w:t>
      </w:r>
      <w:r>
        <w:t>(SEM).</w:t>
      </w:r>
    </w:p>
    <w:p>
      <w:pPr>
        <w:pStyle w:val="8"/>
        <w:numPr>
          <w:ilvl w:val="0"/>
          <w:numId w:val="2"/>
        </w:numPr>
        <w:spacing w:line="276" w:lineRule="auto"/>
        <w:rPr>
          <w:bCs/>
          <w:lang w:val="pt-PT"/>
        </w:rPr>
      </w:pPr>
      <w:r>
        <w:rPr>
          <w:lang w:val="pt-PT"/>
        </w:rPr>
        <w:t xml:space="preserve">Jika </w:t>
      </w:r>
      <w:r>
        <w:rPr>
          <w:bCs/>
        </w:rPr>
        <w:t>ρ</w:t>
      </w:r>
      <m:oMath>
        <m:r>
          <w:rPr>
            <w:rFonts w:ascii="Cambria Math" w:hAnsi="Cambria Math"/>
            <w:lang w:val="pt-PT"/>
          </w:rPr>
          <m:t>≠</m:t>
        </m:r>
      </m:oMath>
      <w:r>
        <w:rPr>
          <w:bCs/>
          <w:lang w:val="pt-PT"/>
        </w:rPr>
        <w:t xml:space="preserve">0 </w:t>
      </w:r>
      <w:r>
        <w:rPr>
          <w:lang w:val="pt-PT"/>
        </w:rPr>
        <w:t xml:space="preserve">dan </w:t>
      </w:r>
      <w:r>
        <w:rPr>
          <w:bCs/>
        </w:rPr>
        <w:t>λ</w:t>
      </w:r>
      <m:oMath>
        <m:r>
          <w:rPr>
            <w:rFonts w:ascii="Cambria Math" w:hAnsi="Cambria Math"/>
            <w:lang w:val="pt-PT"/>
          </w:rPr>
          <m:t>≠</m:t>
        </m:r>
      </m:oMath>
      <w:r>
        <w:rPr>
          <w:bCs/>
          <w:lang w:val="pt-PT"/>
        </w:rPr>
        <w:t xml:space="preserve">0  </w:t>
      </w:r>
      <w:r>
        <w:rPr>
          <w:lang w:val="pt-PT"/>
        </w:rPr>
        <w:t xml:space="preserve"> maka persamaan pada (6) menjadi :</w:t>
      </w:r>
    </w:p>
    <w:p>
      <w:pPr>
        <w:pStyle w:val="8"/>
        <w:spacing w:line="276" w:lineRule="auto"/>
        <w:ind w:left="1440"/>
        <w:rPr>
          <w:bCs/>
        </w:rPr>
      </w:pPr>
      <w:r>
        <w:rPr>
          <w:position w:val="-26"/>
        </w:rPr>
        <w:object>
          <v:shape id="_x0000_i1054" o:spt="75" type="#_x0000_t75" style="height:32.25pt;width:98.2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eastAsiaTheme="minorEastAsia"/>
          <w:bCs/>
        </w:rPr>
        <w:tab/>
      </w:r>
      <w:r>
        <w:rPr>
          <w:rFonts w:eastAsiaTheme="minorEastAsia"/>
          <w:bCs/>
        </w:rPr>
        <w:t>(11)</w:t>
      </w:r>
      <w:r>
        <w:rPr>
          <w:rFonts w:eastAsiaTheme="minorEastAsia"/>
          <w:bCs/>
        </w:rPr>
        <w:tab/>
      </w:r>
    </w:p>
    <w:p>
      <w:pPr>
        <w:pStyle w:val="8"/>
        <w:spacing w:line="276" w:lineRule="auto"/>
        <w:ind w:left="720"/>
        <w:rPr>
          <w:bCs/>
        </w:rPr>
      </w:pPr>
      <w:r>
        <w:t xml:space="preserve">Persamaan disebut </w:t>
      </w:r>
      <w:r>
        <w:rPr>
          <w:i/>
          <w:iCs/>
        </w:rPr>
        <w:t xml:space="preserve">General Spatial Model </w:t>
      </w:r>
      <w:r>
        <w:t xml:space="preserve">atau </w:t>
      </w:r>
      <w:r>
        <w:rPr>
          <w:i/>
          <w:iCs/>
        </w:rPr>
        <w:t xml:space="preserve">Spatial Autoregressive Moving Average </w:t>
      </w:r>
      <w:r>
        <w:t>(SARMA).</w:t>
      </w:r>
    </w:p>
    <w:p>
      <w:pPr>
        <w:spacing w:after="0" w:line="276" w:lineRule="auto"/>
        <w:rPr>
          <w:rFonts w:ascii="Times New Roman" w:hAnsi="Times New Roman" w:cs="Times New Roman"/>
          <w:b/>
          <w:bCs/>
          <w:sz w:val="24"/>
          <w:szCs w:val="24"/>
          <w:lang w:val="pt-PT"/>
        </w:rPr>
      </w:pPr>
      <w:r>
        <w:rPr>
          <w:rFonts w:ascii="Times New Roman" w:hAnsi="Times New Roman" w:cs="Times New Roman"/>
          <w:b/>
          <w:bCs/>
          <w:sz w:val="24"/>
          <w:szCs w:val="24"/>
          <w:lang w:val="pt-PT"/>
        </w:rPr>
        <w:t>2.3 Uji efek spasial</w:t>
      </w:r>
    </w:p>
    <w:p>
      <w:pPr>
        <w:pStyle w:val="8"/>
        <w:spacing w:line="276" w:lineRule="auto"/>
        <w:rPr>
          <w:lang w:val="pt-PT"/>
        </w:rPr>
      </w:pPr>
      <w:r>
        <w:rPr>
          <w:b/>
          <w:bCs/>
          <w:lang w:val="pt-PT"/>
        </w:rPr>
        <w:t xml:space="preserve">2.3.1 Dependensi Spasial </w:t>
      </w:r>
    </w:p>
    <w:p>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lang w:val="pt-PT"/>
        </w:rPr>
        <w:t xml:space="preserve">Dependensi spasial terjadi akibat adanya dependensi dalam data wilayah. </w:t>
      </w:r>
      <w:r>
        <w:rPr>
          <w:rFonts w:ascii="Times New Roman" w:hAnsi="Times New Roman" w:cs="Times New Roman"/>
          <w:i/>
          <w:iCs/>
          <w:sz w:val="24"/>
          <w:szCs w:val="24"/>
          <w:lang w:val="pt-PT"/>
        </w:rPr>
        <w:t xml:space="preserve">Spatial dependence </w:t>
      </w:r>
      <w:r>
        <w:rPr>
          <w:rFonts w:ascii="Times New Roman" w:hAnsi="Times New Roman" w:cs="Times New Roman"/>
          <w:sz w:val="24"/>
          <w:szCs w:val="24"/>
          <w:lang w:val="pt-PT"/>
        </w:rPr>
        <w:t xml:space="preserve">muncul berdasarkan hukum Tobler I (1979) sebagaimana dikutip oleh Musfika Rati (2013: 13) yaitu segala sesuatu saling berhubungan dengan hal yang lain tetapi sesuatu yang lebih dekat mempunyai pengaruh yang besar. </w:t>
      </w:r>
      <w:r>
        <w:rPr>
          <w:rFonts w:ascii="Times New Roman" w:hAnsi="Times New Roman" w:cs="Times New Roman"/>
          <w:sz w:val="24"/>
          <w:szCs w:val="24"/>
        </w:rPr>
        <w:t>Penyelesaian yang dilakukan jika ada efek dependensi spasial, adalah dengan pendekatan area.</w:t>
      </w:r>
    </w:p>
    <w:p>
      <w:pPr>
        <w:pStyle w:val="9"/>
        <w:spacing w:after="0"/>
        <w:ind w:left="0" w:firstLine="426"/>
        <w:jc w:val="both"/>
        <w:rPr>
          <w:rFonts w:ascii="Times New Roman" w:hAnsi="Times New Roman" w:cs="Times New Roman"/>
          <w:sz w:val="24"/>
          <w:szCs w:val="24"/>
          <w:lang w:val="id-ID"/>
        </w:rPr>
      </w:pPr>
      <w:r>
        <w:rPr>
          <w:rFonts w:ascii="Times New Roman" w:hAnsi="Times New Roman" w:cs="Times New Roman"/>
          <w:sz w:val="24"/>
          <w:szCs w:val="24"/>
        </w:rPr>
        <w:t xml:space="preserve">Aspek spasial yang terjadi antar wilayah dapat dibagi menjadi dua jenis, yaitu dependensi spasial dan heterogenitas spasial. Uji dependensi spasial dilakukan dengan uji </w:t>
      </w:r>
      <w:r>
        <w:rPr>
          <w:rFonts w:ascii="Times New Roman" w:hAnsi="Times New Roman" w:cs="Times New Roman"/>
          <w:i/>
          <w:sz w:val="24"/>
          <w:szCs w:val="24"/>
        </w:rPr>
        <w:t xml:space="preserve">Morans’I </w:t>
      </w:r>
      <w:r>
        <w:rPr>
          <w:rFonts w:ascii="Times New Roman" w:hAnsi="Times New Roman" w:cs="Times New Roman"/>
          <w:sz w:val="24"/>
          <w:szCs w:val="24"/>
        </w:rPr>
        <w:t xml:space="preserve">dan </w:t>
      </w:r>
      <w:r>
        <w:rPr>
          <w:rFonts w:ascii="Times New Roman" w:hAnsi="Times New Roman" w:cs="Times New Roman"/>
          <w:i/>
          <w:sz w:val="24"/>
          <w:szCs w:val="24"/>
        </w:rPr>
        <w:t xml:space="preserve">Lagrange Multiplier </w:t>
      </w:r>
      <w:r>
        <w:rPr>
          <w:rFonts w:ascii="Times New Roman" w:hAnsi="Times New Roman" w:cs="Times New Roman"/>
          <w:sz w:val="24"/>
          <w:szCs w:val="24"/>
        </w:rPr>
        <w:t xml:space="preserve">(LM). </w:t>
      </w:r>
      <w:r>
        <w:rPr>
          <w:rFonts w:ascii="Times New Roman" w:hAnsi="Times New Roman" w:cs="Times New Roman"/>
          <w:sz w:val="24"/>
          <w:szCs w:val="24"/>
          <w:lang w:val="id-ID"/>
        </w:rPr>
        <w:t xml:space="preserve">Sedangkan uji heterogenitas spasial dengan uji </w:t>
      </w:r>
      <w:r>
        <w:rPr>
          <w:rFonts w:ascii="Times New Roman" w:hAnsi="Times New Roman" w:cs="Times New Roman"/>
          <w:i/>
          <w:sz w:val="24"/>
          <w:szCs w:val="24"/>
          <w:lang w:val="id-ID"/>
        </w:rPr>
        <w:t xml:space="preserve">Breusch Pagan. </w:t>
      </w:r>
      <w:r>
        <w:rPr>
          <w:rFonts w:ascii="Times New Roman" w:hAnsi="Times New Roman" w:cs="Times New Roman"/>
          <w:sz w:val="24"/>
          <w:szCs w:val="24"/>
          <w:lang w:val="id-ID"/>
        </w:rPr>
        <w:t xml:space="preserve">Statistik uji </w:t>
      </w:r>
      <w:r>
        <w:rPr>
          <w:rFonts w:ascii="Times New Roman" w:hAnsi="Times New Roman" w:cs="Times New Roman"/>
          <w:i/>
          <w:sz w:val="24"/>
          <w:szCs w:val="24"/>
          <w:lang w:val="id-ID"/>
        </w:rPr>
        <w:t>Morans’I</w:t>
      </w:r>
      <w:r>
        <w:rPr>
          <w:rFonts w:ascii="Times New Roman" w:hAnsi="Times New Roman" w:cs="Times New Roman"/>
          <w:sz w:val="24"/>
          <w:szCs w:val="24"/>
          <w:lang w:val="id-ID"/>
        </w:rPr>
        <w:t xml:space="preserve"> adalah sebagai berikut (Anselin,1988):</w:t>
      </w:r>
    </w:p>
    <w:p>
      <w:pPr>
        <w:spacing w:after="0"/>
        <w:ind w:firstLine="426"/>
        <w:rPr>
          <w:rFonts w:ascii="Times New Roman" w:hAnsi="Times New Roman" w:cs="Times New Roman"/>
          <w:sz w:val="24"/>
          <w:szCs w:val="24"/>
          <w:lang w:val="id-ID"/>
        </w:rPr>
      </w:pPr>
      <w:r>
        <w:rPr>
          <w:rFonts w:ascii="Times New Roman" w:hAnsi="Times New Roman" w:cs="Times New Roman"/>
          <w:position w:val="-24"/>
          <w:sz w:val="24"/>
          <w:szCs w:val="24"/>
        </w:rPr>
        <w:object>
          <v:shape id="_x0000_i1055" o:spt="75" type="#_x0000_t75" style="height:31.5pt;width:48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(12)</w:t>
      </w:r>
      <w:r>
        <w:rPr>
          <w:rFonts w:ascii="Times New Roman" w:hAnsi="Times New Roman" w:cs="Times New Roman" w:eastAsiaTheme="minorEastAsia"/>
          <w:sz w:val="24"/>
          <w:szCs w:val="24"/>
          <w:lang w:val="id-ID"/>
        </w:rPr>
        <w:tab/>
      </w:r>
      <w:r>
        <w:rPr>
          <w:rFonts w:ascii="Times New Roman" w:hAnsi="Times New Roman" w:cs="Times New Roman" w:eastAsiaTheme="minorEastAsia"/>
          <w:sz w:val="24"/>
          <w:szCs w:val="24"/>
          <w:lang w:val="id-ID"/>
        </w:rPr>
        <w:t xml:space="preserve">          </w:t>
      </w:r>
    </w:p>
    <w:p>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Identifikasi pola menggunakan kriteria nilai indeks </w:t>
      </w:r>
      <w:r>
        <w:rPr>
          <w:rFonts w:ascii="Times New Roman" w:hAnsi="Times New Roman" w:cs="Times New Roman"/>
          <w:i/>
          <w:sz w:val="24"/>
          <w:szCs w:val="24"/>
          <w:lang w:val="id-ID"/>
        </w:rPr>
        <w:t xml:space="preserve">I, </w:t>
      </w:r>
      <w:r>
        <w:rPr>
          <w:rFonts w:ascii="Times New Roman" w:hAnsi="Times New Roman" w:cs="Times New Roman"/>
          <w:sz w:val="24"/>
          <w:szCs w:val="24"/>
          <w:lang w:val="id-ID"/>
        </w:rPr>
        <w:t xml:space="preserve">yaitu jika </w:t>
      </w:r>
      <w:r>
        <w:rPr>
          <w:rFonts w:ascii="Times New Roman" w:hAnsi="Times New Roman" w:cs="Times New Roman"/>
          <w:i/>
          <w:sz w:val="24"/>
          <w:szCs w:val="24"/>
          <w:lang w:val="id-ID"/>
        </w:rPr>
        <w:t xml:space="preserve">I &gt; </w:t>
      </w:r>
      <m:oMath>
        <m:sSub>
          <m:sSubPr>
            <m:ctrlPr>
              <w:rPr>
                <w:rFonts w:ascii="Cambria Math" w:hAnsi="Cambria Math" w:cs="Times New Roman"/>
                <w:i/>
                <w:sz w:val="24"/>
                <w:szCs w:val="24"/>
              </w:rPr>
            </m:ctrlPr>
          </m:sSubPr>
          <m:e>
            <m:r>
              <w:rPr>
                <w:rFonts w:ascii="Cambria Math" w:hAnsi="Cambria Math" w:cs="Times New Roman"/>
                <w:sz w:val="24"/>
                <w:szCs w:val="24"/>
                <w:lang w:val="id-ID"/>
              </w:rPr>
              <m:t>I</m:t>
            </m:r>
            <m:ctrlPr>
              <w:rPr>
                <w:rFonts w:ascii="Cambria Math" w:hAnsi="Cambria Math" w:cs="Times New Roman"/>
                <w:i/>
                <w:sz w:val="24"/>
                <w:szCs w:val="24"/>
              </w:rPr>
            </m:ctrlPr>
          </m:e>
          <m:sub>
            <m:r>
              <w:rPr>
                <w:rFonts w:ascii="Cambria Math" w:hAnsi="Cambria Math" w:cs="Times New Roman"/>
                <w:sz w:val="24"/>
                <w:szCs w:val="24"/>
                <w:lang w:val="id-ID"/>
              </w:rPr>
              <m:t>0</m:t>
            </m:r>
            <m:ctrlPr>
              <w:rPr>
                <w:rFonts w:ascii="Cambria Math" w:hAnsi="Cambria Math" w:cs="Times New Roman"/>
                <w:i/>
                <w:sz w:val="24"/>
                <w:szCs w:val="24"/>
              </w:rPr>
            </m:ctrlPr>
          </m:sub>
        </m:sSub>
      </m:oMath>
      <w:r>
        <w:rPr>
          <w:rFonts w:ascii="Times New Roman" w:hAnsi="Times New Roman" w:cs="Times New Roman" w:eastAsiaTheme="minorEastAsia"/>
          <w:sz w:val="24"/>
          <w:szCs w:val="24"/>
          <w:lang w:val="id-ID"/>
        </w:rPr>
        <w:t xml:space="preserve"> maka memiliki pola mengelompok (</w:t>
      </w:r>
      <w:r>
        <w:rPr>
          <w:rFonts w:ascii="Times New Roman" w:hAnsi="Times New Roman" w:cs="Times New Roman" w:eastAsiaTheme="minorEastAsia"/>
          <w:i/>
          <w:sz w:val="24"/>
          <w:szCs w:val="24"/>
          <w:lang w:val="id-ID"/>
        </w:rPr>
        <w:t>cluster</w:t>
      </w:r>
      <w:r>
        <w:rPr>
          <w:rFonts w:ascii="Times New Roman" w:hAnsi="Times New Roman" w:cs="Times New Roman" w:eastAsiaTheme="minorEastAsia"/>
          <w:sz w:val="24"/>
          <w:szCs w:val="24"/>
          <w:lang w:val="id-ID"/>
        </w:rPr>
        <w:t xml:space="preserve">), </w:t>
      </w:r>
      <w:r>
        <w:rPr>
          <w:rFonts w:ascii="Times New Roman" w:hAnsi="Times New Roman" w:cs="Times New Roman"/>
          <w:i/>
          <w:sz w:val="24"/>
          <w:szCs w:val="24"/>
          <w:lang w:val="id-ID"/>
        </w:rPr>
        <w:t xml:space="preserve">I &lt; </w:t>
      </w:r>
      <m:oMath>
        <m:sSub>
          <m:sSubPr>
            <m:ctrlPr>
              <w:rPr>
                <w:rFonts w:ascii="Cambria Math" w:hAnsi="Cambria Math" w:cs="Times New Roman"/>
                <w:i/>
                <w:sz w:val="24"/>
                <w:szCs w:val="24"/>
              </w:rPr>
            </m:ctrlPr>
          </m:sSubPr>
          <m:e>
            <m:r>
              <w:rPr>
                <w:rFonts w:ascii="Cambria Math" w:hAnsi="Cambria Math" w:cs="Times New Roman"/>
                <w:sz w:val="24"/>
                <w:szCs w:val="24"/>
                <w:lang w:val="id-ID"/>
              </w:rPr>
              <m:t>I</m:t>
            </m:r>
            <m:ctrlPr>
              <w:rPr>
                <w:rFonts w:ascii="Cambria Math" w:hAnsi="Cambria Math" w:cs="Times New Roman"/>
                <w:i/>
                <w:sz w:val="24"/>
                <w:szCs w:val="24"/>
              </w:rPr>
            </m:ctrlPr>
          </m:e>
          <m:sub>
            <m:r>
              <w:rPr>
                <w:rFonts w:ascii="Cambria Math" w:hAnsi="Cambria Math" w:cs="Times New Roman"/>
                <w:sz w:val="24"/>
                <w:szCs w:val="24"/>
                <w:lang w:val="id-ID"/>
              </w:rPr>
              <m:t>0</m:t>
            </m:r>
            <m:ctrlPr>
              <w:rPr>
                <w:rFonts w:ascii="Cambria Math" w:hAnsi="Cambria Math" w:cs="Times New Roman"/>
                <w:i/>
                <w:sz w:val="24"/>
                <w:szCs w:val="24"/>
              </w:rPr>
            </m:ctrlPr>
          </m:sub>
        </m:sSub>
      </m:oMath>
      <w:r>
        <w:rPr>
          <w:rFonts w:ascii="Times New Roman" w:hAnsi="Times New Roman" w:cs="Times New Roman" w:eastAsiaTheme="minorEastAsia"/>
          <w:sz w:val="24"/>
          <w:szCs w:val="24"/>
          <w:lang w:val="id-ID"/>
        </w:rPr>
        <w:t xml:space="preserve"> maka memiliki pola menyebar. Jika </w:t>
      </w:r>
      <w:r>
        <w:rPr>
          <w:rFonts w:ascii="Times New Roman" w:hAnsi="Times New Roman" w:cs="Times New Roman"/>
          <w:i/>
          <w:sz w:val="24"/>
          <w:szCs w:val="24"/>
          <w:lang w:val="id-ID"/>
        </w:rPr>
        <w:t xml:space="preserve">I = </w:t>
      </w:r>
      <m:oMath>
        <m:sSub>
          <m:sSubPr>
            <m:ctrlPr>
              <w:rPr>
                <w:rFonts w:ascii="Cambria Math" w:hAnsi="Cambria Math" w:cs="Times New Roman"/>
                <w:i/>
                <w:sz w:val="24"/>
                <w:szCs w:val="24"/>
              </w:rPr>
            </m:ctrlPr>
          </m:sSubPr>
          <m:e>
            <m:r>
              <w:rPr>
                <w:rFonts w:ascii="Cambria Math" w:hAnsi="Cambria Math" w:cs="Times New Roman"/>
                <w:sz w:val="24"/>
                <w:szCs w:val="24"/>
                <w:lang w:val="id-ID"/>
              </w:rPr>
              <m:t>I</m:t>
            </m:r>
            <m:ctrlPr>
              <w:rPr>
                <w:rFonts w:ascii="Cambria Math" w:hAnsi="Cambria Math" w:cs="Times New Roman"/>
                <w:i/>
                <w:sz w:val="24"/>
                <w:szCs w:val="24"/>
              </w:rPr>
            </m:ctrlPr>
          </m:e>
          <m:sub>
            <m:r>
              <w:rPr>
                <w:rFonts w:ascii="Cambria Math" w:hAnsi="Cambria Math" w:cs="Times New Roman"/>
                <w:sz w:val="24"/>
                <w:szCs w:val="24"/>
                <w:lang w:val="id-ID"/>
              </w:rPr>
              <m:t>0</m:t>
            </m:r>
            <m:ctrlPr>
              <w:rPr>
                <w:rFonts w:ascii="Cambria Math" w:hAnsi="Cambria Math" w:cs="Times New Roman"/>
                <w:i/>
                <w:sz w:val="24"/>
                <w:szCs w:val="24"/>
              </w:rPr>
            </m:ctrlPr>
          </m:sub>
        </m:sSub>
      </m:oMath>
      <w:r>
        <w:rPr>
          <w:rFonts w:ascii="Times New Roman" w:hAnsi="Times New Roman" w:cs="Times New Roman" w:eastAsiaTheme="minorEastAsia"/>
          <w:sz w:val="24"/>
          <w:szCs w:val="24"/>
          <w:lang w:val="id-ID"/>
        </w:rPr>
        <w:t xml:space="preserve"> maka memiliki pola menyebar tidak merata (tidak ada autokorelasi), dan </w:t>
      </w:r>
      <w:r>
        <w:rPr>
          <w:rFonts w:ascii="Times New Roman" w:hAnsi="Times New Roman" w:cs="Times New Roman"/>
          <w:i/>
          <w:sz w:val="24"/>
          <w:szCs w:val="24"/>
          <w:lang w:val="id-ID"/>
        </w:rPr>
        <w:t>I ≠</w:t>
      </w:r>
      <w:r>
        <w:rPr>
          <w:rFonts w:ascii="Times New Roman" w:hAnsi="Times New Roman" w:cs="Times New Roman" w:eastAsiaTheme="minorEastAsia"/>
          <w:i/>
          <w:sz w:val="24"/>
          <w:szCs w:val="24"/>
          <w:lang w:val="id-ID"/>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id-ID"/>
              </w:rPr>
              <m:t>I</m:t>
            </m:r>
            <m:ctrlPr>
              <w:rPr>
                <w:rFonts w:ascii="Cambria Math" w:hAnsi="Cambria Math" w:cs="Times New Roman"/>
                <w:i/>
                <w:sz w:val="24"/>
                <w:szCs w:val="24"/>
              </w:rPr>
            </m:ctrlPr>
          </m:e>
          <m:sub>
            <m:r>
              <w:rPr>
                <w:rFonts w:ascii="Cambria Math" w:hAnsi="Cambria Math" w:cs="Times New Roman"/>
                <w:sz w:val="24"/>
                <w:szCs w:val="24"/>
                <w:lang w:val="id-ID"/>
              </w:rPr>
              <m:t>0</m:t>
            </m:r>
            <m:ctrlPr>
              <w:rPr>
                <w:rFonts w:ascii="Cambria Math" w:hAnsi="Cambria Math" w:cs="Times New Roman"/>
                <w:i/>
                <w:sz w:val="24"/>
                <w:szCs w:val="24"/>
              </w:rPr>
            </m:ctrlPr>
          </m:sub>
        </m:sSub>
      </m:oMath>
      <w:r>
        <w:rPr>
          <w:rFonts w:ascii="Times New Roman" w:hAnsi="Times New Roman" w:cs="Times New Roman" w:eastAsiaTheme="minorEastAsia"/>
          <w:sz w:val="24"/>
          <w:szCs w:val="24"/>
          <w:lang w:val="id-ID"/>
        </w:rPr>
        <w:t xml:space="preserve"> berarti terjadi autokorelasi positif saat </w:t>
      </w:r>
      <w:r>
        <w:rPr>
          <w:rFonts w:ascii="Times New Roman" w:hAnsi="Times New Roman" w:cs="Times New Roman" w:eastAsiaTheme="minorEastAsia"/>
          <w:i/>
          <w:sz w:val="24"/>
          <w:szCs w:val="24"/>
          <w:lang w:val="id-ID"/>
        </w:rPr>
        <w:t xml:space="preserve">I </w:t>
      </w:r>
      <w:r>
        <w:rPr>
          <w:rFonts w:ascii="Times New Roman" w:hAnsi="Times New Roman" w:cs="Times New Roman" w:eastAsiaTheme="minorEastAsia"/>
          <w:sz w:val="24"/>
          <w:szCs w:val="24"/>
          <w:lang w:val="id-ID"/>
        </w:rPr>
        <w:t xml:space="preserve">positif dan sebaliknya terjadi autokorelasi negatif saat </w:t>
      </w:r>
      <w:r>
        <w:rPr>
          <w:rFonts w:ascii="Times New Roman" w:hAnsi="Times New Roman" w:cs="Times New Roman" w:eastAsiaTheme="minorEastAsia"/>
          <w:i/>
          <w:sz w:val="24"/>
          <w:szCs w:val="24"/>
          <w:lang w:val="id-ID"/>
        </w:rPr>
        <w:t>I</w:t>
      </w:r>
      <w:r>
        <w:rPr>
          <w:rFonts w:ascii="Times New Roman" w:hAnsi="Times New Roman" w:cs="Times New Roman" w:eastAsiaTheme="minorEastAsia"/>
          <w:sz w:val="24"/>
          <w:szCs w:val="24"/>
          <w:lang w:val="id-ID"/>
        </w:rPr>
        <w:t xml:space="preserve"> negatif.</w:t>
      </w:r>
    </w:p>
    <w:p>
      <w:pPr>
        <w:spacing w:after="0" w:line="276" w:lineRule="auto"/>
        <w:ind w:firstLine="720"/>
        <w:jc w:val="both"/>
        <w:rPr>
          <w:rFonts w:ascii="Times New Roman" w:hAnsi="Times New Roman" w:cs="Times New Roman"/>
          <w:sz w:val="24"/>
          <w:szCs w:val="24"/>
          <w:lang w:val="id-ID"/>
        </w:rPr>
      </w:pPr>
    </w:p>
    <w:p>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Dependensi spasial diuji dengan uji Lagrange Multiplier (Anselin, 1988). Pengujian hipotesis Lagrange Multiplier adalah:</w:t>
      </w:r>
    </w:p>
    <w:p>
      <w:pPr>
        <w:pStyle w:val="9"/>
        <w:numPr>
          <w:ilvl w:val="0"/>
          <w:numId w:val="3"/>
        </w:numPr>
        <w:spacing w:line="276" w:lineRule="auto"/>
        <w:rPr>
          <w:rFonts w:ascii="Times New Roman" w:hAnsi="Times New Roman" w:cs="Times New Roman"/>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w:t>
      </w:r>
      <m:oMath>
        <m:r>
          <w:rPr>
            <w:rFonts w:ascii="Cambria Math" w:hAnsi="Cambria Math" w:cs="Times New Roman"/>
            <w:sz w:val="24"/>
            <w:szCs w:val="24"/>
            <w:lang w:val="pt-PT"/>
          </w:rPr>
          <m:t xml:space="preserve"> ρ</m:t>
        </m:r>
        <m:r>
          <w:rPr>
            <w:rFonts w:ascii="Cambria Math" w:hAnsi="Cambria Math" w:cs="Times New Roman" w:eastAsiaTheme="minorEastAsia"/>
            <w:sz w:val="24"/>
            <w:szCs w:val="24"/>
            <w:lang w:val="pt-PT"/>
          </w:rPr>
          <m:t>=0</m:t>
        </m:r>
      </m:oMath>
      <w:r>
        <w:rPr>
          <w:rFonts w:ascii="Times New Roman" w:hAnsi="Times New Roman" w:cs="Times New Roman" w:eastAsiaTheme="minorEastAsia"/>
          <w:bCs/>
          <w:sz w:val="24"/>
          <w:szCs w:val="24"/>
          <w:lang w:val="pt-PT"/>
        </w:rPr>
        <w:t xml:space="preserve"> (Tidak ada dependensi </w:t>
      </w:r>
      <w:r>
        <w:rPr>
          <w:rFonts w:ascii="Times New Roman" w:hAnsi="Times New Roman" w:cs="Times New Roman" w:eastAsiaTheme="minorEastAsia"/>
          <w:bCs/>
          <w:i/>
          <w:sz w:val="24"/>
          <w:szCs w:val="24"/>
          <w:lang w:val="pt-PT"/>
        </w:rPr>
        <w:t>lag</w:t>
      </w:r>
      <w:r>
        <w:rPr>
          <w:rFonts w:ascii="Times New Roman" w:hAnsi="Times New Roman" w:cs="Times New Roman" w:eastAsiaTheme="minorEastAsia"/>
          <w:bCs/>
          <w:sz w:val="24"/>
          <w:szCs w:val="24"/>
          <w:lang w:val="pt-PT"/>
        </w:rPr>
        <w:t xml:space="preserve"> spasial)</w:t>
      </w:r>
    </w:p>
    <w:p>
      <w:pPr>
        <w:spacing w:line="276" w:lineRule="auto"/>
        <w:ind w:left="720" w:firstLine="360"/>
        <w:rPr>
          <w:rFonts w:ascii="Times New Roman" w:hAnsi="Times New Roman" w:cs="Times New Roman" w:eastAsiaTheme="minorEastAsia"/>
          <w:bCs/>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w:t>
      </w:r>
      <m:oMath>
        <m:r>
          <w:rPr>
            <w:rFonts w:ascii="Cambria Math" w:hAnsi="Cambria Math" w:cs="Times New Roman"/>
            <w:sz w:val="24"/>
            <w:szCs w:val="24"/>
            <w:lang w:val="pt-PT"/>
          </w:rPr>
          <m:t xml:space="preserve"> ρ</m:t>
        </m:r>
        <m:r>
          <w:rPr>
            <w:rFonts w:ascii="Cambria Math" w:hAnsi="Cambria Math" w:cs="Times New Roman" w:eastAsiaTheme="minorEastAsia"/>
            <w:sz w:val="24"/>
            <w:szCs w:val="24"/>
            <w:lang w:val="pt-PT"/>
          </w:rPr>
          <m:t>≠0</m:t>
        </m:r>
      </m:oMath>
      <w:r>
        <w:rPr>
          <w:rFonts w:ascii="Times New Roman" w:hAnsi="Times New Roman" w:cs="Times New Roman" w:eastAsiaTheme="minorEastAsia"/>
          <w:bCs/>
          <w:sz w:val="24"/>
          <w:szCs w:val="24"/>
          <w:lang w:val="pt-PT"/>
        </w:rPr>
        <w:t xml:space="preserve"> (Ada dependensi </w:t>
      </w:r>
      <w:r>
        <w:rPr>
          <w:rFonts w:ascii="Times New Roman" w:hAnsi="Times New Roman" w:cs="Times New Roman" w:eastAsiaTheme="minorEastAsia"/>
          <w:bCs/>
          <w:i/>
          <w:sz w:val="24"/>
          <w:szCs w:val="24"/>
          <w:lang w:val="pt-PT"/>
        </w:rPr>
        <w:t>lag</w:t>
      </w:r>
      <w:r>
        <w:rPr>
          <w:rFonts w:ascii="Times New Roman" w:hAnsi="Times New Roman" w:cs="Times New Roman" w:eastAsiaTheme="minorEastAsia"/>
          <w:bCs/>
          <w:sz w:val="24"/>
          <w:szCs w:val="24"/>
          <w:lang w:val="pt-PT"/>
        </w:rPr>
        <w:t xml:space="preserve"> spasial)</w:t>
      </w:r>
    </w:p>
    <w:p>
      <w:pPr>
        <w:pStyle w:val="9"/>
        <w:numPr>
          <w:ilvl w:val="0"/>
          <w:numId w:val="3"/>
        </w:numPr>
        <w:spacing w:line="276" w:lineRule="auto"/>
        <w:rPr>
          <w:rFonts w:ascii="Times New Roman" w:hAnsi="Times New Roman" w:cs="Times New Roman"/>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w:t>
      </w:r>
      <m:oMath>
        <m:r>
          <w:rPr>
            <w:rFonts w:ascii="Cambria Math" w:hAnsi="Cambria Math" w:cs="Times New Roman"/>
            <w:sz w:val="24"/>
            <w:szCs w:val="24"/>
            <w:lang w:val="pt-PT"/>
          </w:rPr>
          <m:t xml:space="preserve"> </m:t>
        </m:r>
        <m:r>
          <w:rPr>
            <w:rFonts w:ascii="Cambria Math" w:hAnsi="Cambria Math" w:cs="Times New Roman" w:eastAsiaTheme="minorEastAsia"/>
            <w:sz w:val="24"/>
            <w:szCs w:val="24"/>
            <w:lang w:val="pt-PT"/>
          </w:rPr>
          <m:t>λ=0</m:t>
        </m:r>
      </m:oMath>
      <w:r>
        <w:rPr>
          <w:rFonts w:ascii="Times New Roman" w:hAnsi="Times New Roman" w:cs="Times New Roman" w:eastAsiaTheme="minorEastAsia"/>
          <w:bCs/>
          <w:sz w:val="24"/>
          <w:szCs w:val="24"/>
          <w:lang w:val="pt-PT"/>
        </w:rPr>
        <w:t xml:space="preserve"> (Tidak ada dependensi</w:t>
      </w:r>
      <w:r>
        <w:rPr>
          <w:rFonts w:ascii="Times New Roman" w:hAnsi="Times New Roman" w:cs="Times New Roman" w:eastAsiaTheme="minorEastAsia"/>
          <w:bCs/>
          <w:i/>
          <w:sz w:val="24"/>
          <w:szCs w:val="24"/>
          <w:lang w:val="pt-PT"/>
        </w:rPr>
        <w:t xml:space="preserve"> error</w:t>
      </w:r>
      <w:r>
        <w:rPr>
          <w:rFonts w:ascii="Times New Roman" w:hAnsi="Times New Roman" w:cs="Times New Roman" w:eastAsiaTheme="minorEastAsia"/>
          <w:bCs/>
          <w:sz w:val="24"/>
          <w:szCs w:val="24"/>
          <w:lang w:val="pt-PT"/>
        </w:rPr>
        <w:t xml:space="preserve"> spasial)</w:t>
      </w:r>
    </w:p>
    <w:p>
      <w:pPr>
        <w:spacing w:line="276" w:lineRule="auto"/>
        <w:ind w:left="720" w:firstLine="360"/>
        <w:rPr>
          <w:rFonts w:ascii="Times New Roman" w:hAnsi="Times New Roman" w:cs="Times New Roman" w:eastAsiaTheme="minorEastAsia"/>
          <w:bCs/>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w:t>
      </w:r>
      <m:oMath>
        <m:r>
          <w:rPr>
            <w:rFonts w:ascii="Cambria Math" w:hAnsi="Cambria Math" w:cs="Times New Roman"/>
            <w:sz w:val="24"/>
            <w:szCs w:val="24"/>
            <w:lang w:val="pt-PT"/>
          </w:rPr>
          <m:t xml:space="preserve"> </m:t>
        </m:r>
        <m:r>
          <w:rPr>
            <w:rFonts w:ascii="Cambria Math" w:hAnsi="Cambria Math" w:cs="Times New Roman" w:eastAsiaTheme="minorEastAsia"/>
            <w:sz w:val="24"/>
            <w:szCs w:val="24"/>
            <w:lang w:val="pt-PT"/>
          </w:rPr>
          <m:t>λ≠0</m:t>
        </m:r>
      </m:oMath>
      <w:r>
        <w:rPr>
          <w:rFonts w:ascii="Times New Roman" w:hAnsi="Times New Roman" w:cs="Times New Roman" w:eastAsiaTheme="minorEastAsia"/>
          <w:bCs/>
          <w:sz w:val="24"/>
          <w:szCs w:val="24"/>
          <w:lang w:val="pt-PT"/>
        </w:rPr>
        <w:t xml:space="preserve"> (Ada dependensi</w:t>
      </w:r>
      <w:r>
        <w:rPr>
          <w:rFonts w:ascii="Times New Roman" w:hAnsi="Times New Roman" w:cs="Times New Roman" w:eastAsiaTheme="minorEastAsia"/>
          <w:bCs/>
          <w:i/>
          <w:sz w:val="24"/>
          <w:szCs w:val="24"/>
          <w:lang w:val="pt-PT"/>
        </w:rPr>
        <w:t xml:space="preserve"> error</w:t>
      </w:r>
      <w:r>
        <w:rPr>
          <w:rFonts w:ascii="Times New Roman" w:hAnsi="Times New Roman" w:cs="Times New Roman" w:eastAsiaTheme="minorEastAsia"/>
          <w:bCs/>
          <w:sz w:val="24"/>
          <w:szCs w:val="24"/>
          <w:lang w:val="pt-PT"/>
        </w:rPr>
        <w:t xml:space="preserve"> spasial)</w:t>
      </w:r>
    </w:p>
    <w:p>
      <w:pPr>
        <w:pStyle w:val="9"/>
        <w:numPr>
          <w:ilvl w:val="0"/>
          <w:numId w:val="3"/>
        </w:numPr>
        <w:spacing w:line="276" w:lineRule="auto"/>
        <w:rPr>
          <w:rFonts w:ascii="Times New Roman" w:hAnsi="Times New Roman" w:cs="Times New Roman"/>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w:t>
      </w:r>
      <m:oMath>
        <m:r>
          <w:rPr>
            <w:rFonts w:ascii="Cambria Math" w:hAnsi="Cambria Math" w:cs="Times New Roman"/>
            <w:sz w:val="24"/>
            <w:szCs w:val="24"/>
            <w:lang w:val="pt-PT"/>
          </w:rPr>
          <m:t xml:space="preserve">ρ, </m:t>
        </m:r>
        <m:r>
          <w:rPr>
            <w:rFonts w:ascii="Cambria Math" w:hAnsi="Cambria Math" w:cs="Times New Roman" w:eastAsiaTheme="minorEastAsia"/>
            <w:sz w:val="24"/>
            <w:szCs w:val="24"/>
            <w:lang w:val="pt-PT"/>
          </w:rPr>
          <m:t>λ=0</m:t>
        </m:r>
      </m:oMath>
      <w:r>
        <w:rPr>
          <w:rFonts w:ascii="Times New Roman" w:hAnsi="Times New Roman" w:cs="Times New Roman" w:eastAsiaTheme="minorEastAsia"/>
          <w:bCs/>
          <w:sz w:val="24"/>
          <w:szCs w:val="24"/>
          <w:lang w:val="pt-PT"/>
        </w:rPr>
        <w:t xml:space="preserve"> (Tidak ada dependensi</w:t>
      </w:r>
      <w:r>
        <w:rPr>
          <w:rFonts w:ascii="Times New Roman" w:hAnsi="Times New Roman" w:cs="Times New Roman" w:eastAsiaTheme="minorEastAsia"/>
          <w:bCs/>
          <w:i/>
          <w:sz w:val="24"/>
          <w:szCs w:val="24"/>
          <w:lang w:val="pt-PT"/>
        </w:rPr>
        <w:t xml:space="preserve"> </w:t>
      </w:r>
      <w:r>
        <w:rPr>
          <w:rFonts w:ascii="Times New Roman" w:hAnsi="Times New Roman" w:cs="Times New Roman" w:eastAsiaTheme="minorEastAsia"/>
          <w:bCs/>
          <w:sz w:val="24"/>
          <w:szCs w:val="24"/>
          <w:lang w:val="pt-PT"/>
        </w:rPr>
        <w:t xml:space="preserve">spasial </w:t>
      </w:r>
      <w:r>
        <w:rPr>
          <w:rFonts w:ascii="Times New Roman" w:hAnsi="Times New Roman" w:cs="Times New Roman" w:eastAsiaTheme="minorEastAsia"/>
          <w:bCs/>
          <w:i/>
          <w:sz w:val="24"/>
          <w:szCs w:val="24"/>
          <w:lang w:val="pt-PT"/>
        </w:rPr>
        <w:t>lag</w:t>
      </w:r>
      <w:r>
        <w:rPr>
          <w:rFonts w:ascii="Times New Roman" w:hAnsi="Times New Roman" w:cs="Times New Roman" w:eastAsiaTheme="minorEastAsia"/>
          <w:bCs/>
          <w:sz w:val="24"/>
          <w:szCs w:val="24"/>
          <w:lang w:val="pt-PT"/>
        </w:rPr>
        <w:t xml:space="preserve"> dan</w:t>
      </w:r>
      <w:r>
        <w:rPr>
          <w:rFonts w:ascii="Times New Roman" w:hAnsi="Times New Roman" w:cs="Times New Roman" w:eastAsiaTheme="minorEastAsia"/>
          <w:bCs/>
          <w:i/>
          <w:sz w:val="24"/>
          <w:szCs w:val="24"/>
          <w:lang w:val="pt-PT"/>
        </w:rPr>
        <w:t xml:space="preserve"> error</w:t>
      </w:r>
      <w:r>
        <w:rPr>
          <w:rFonts w:ascii="Times New Roman" w:hAnsi="Times New Roman" w:cs="Times New Roman" w:eastAsiaTheme="minorEastAsia"/>
          <w:bCs/>
          <w:sz w:val="24"/>
          <w:szCs w:val="24"/>
          <w:lang w:val="pt-PT"/>
        </w:rPr>
        <w:t>)</w:t>
      </w:r>
    </w:p>
    <w:p>
      <w:pPr>
        <w:spacing w:line="276" w:lineRule="auto"/>
        <w:ind w:left="720" w:firstLine="360"/>
        <w:rPr>
          <w:rFonts w:ascii="Times New Roman" w:hAnsi="Times New Roman" w:cs="Times New Roman" w:eastAsiaTheme="minorEastAsia"/>
          <w:bCs/>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w:t>
      </w:r>
      <m:oMath>
        <m:r>
          <w:rPr>
            <w:rFonts w:ascii="Cambria Math" w:hAnsi="Cambria Math" w:cs="Times New Roman"/>
            <w:sz w:val="24"/>
            <w:szCs w:val="24"/>
            <w:lang w:val="pt-PT"/>
          </w:rPr>
          <m:t xml:space="preserve"> ρ,</m:t>
        </m:r>
        <m:r>
          <w:rPr>
            <w:rFonts w:ascii="Cambria Math" w:hAnsi="Cambria Math" w:cs="Times New Roman" w:eastAsiaTheme="minorEastAsia"/>
            <w:sz w:val="24"/>
            <w:szCs w:val="24"/>
            <w:lang w:val="pt-PT"/>
          </w:rPr>
          <m:t>λ≠0</m:t>
        </m:r>
      </m:oMath>
      <w:r>
        <w:rPr>
          <w:rFonts w:ascii="Times New Roman" w:hAnsi="Times New Roman" w:cs="Times New Roman" w:eastAsiaTheme="minorEastAsia"/>
          <w:bCs/>
          <w:sz w:val="24"/>
          <w:szCs w:val="24"/>
          <w:lang w:val="pt-PT"/>
        </w:rPr>
        <w:t xml:space="preserve"> (Ada dependensi</w:t>
      </w:r>
      <w:r>
        <w:rPr>
          <w:rFonts w:ascii="Times New Roman" w:hAnsi="Times New Roman" w:cs="Times New Roman" w:eastAsiaTheme="minorEastAsia"/>
          <w:bCs/>
          <w:i/>
          <w:sz w:val="24"/>
          <w:szCs w:val="24"/>
          <w:lang w:val="pt-PT"/>
        </w:rPr>
        <w:t xml:space="preserve"> </w:t>
      </w:r>
      <w:r>
        <w:rPr>
          <w:rFonts w:ascii="Times New Roman" w:hAnsi="Times New Roman" w:cs="Times New Roman" w:eastAsiaTheme="minorEastAsia"/>
          <w:bCs/>
          <w:sz w:val="24"/>
          <w:szCs w:val="24"/>
          <w:lang w:val="pt-PT"/>
        </w:rPr>
        <w:t xml:space="preserve">spasial </w:t>
      </w:r>
      <w:r>
        <w:rPr>
          <w:rFonts w:ascii="Times New Roman" w:hAnsi="Times New Roman" w:cs="Times New Roman" w:eastAsiaTheme="minorEastAsia"/>
          <w:bCs/>
          <w:i/>
          <w:sz w:val="24"/>
          <w:szCs w:val="24"/>
          <w:lang w:val="pt-PT"/>
        </w:rPr>
        <w:t>lag</w:t>
      </w:r>
      <w:r>
        <w:rPr>
          <w:rFonts w:ascii="Times New Roman" w:hAnsi="Times New Roman" w:cs="Times New Roman" w:eastAsiaTheme="minorEastAsia"/>
          <w:bCs/>
          <w:sz w:val="24"/>
          <w:szCs w:val="24"/>
          <w:lang w:val="pt-PT"/>
        </w:rPr>
        <w:t xml:space="preserve"> dan </w:t>
      </w:r>
      <w:r>
        <w:rPr>
          <w:rFonts w:ascii="Times New Roman" w:hAnsi="Times New Roman" w:cs="Times New Roman" w:eastAsiaTheme="minorEastAsia"/>
          <w:bCs/>
          <w:i/>
          <w:sz w:val="24"/>
          <w:szCs w:val="24"/>
          <w:lang w:val="pt-PT"/>
        </w:rPr>
        <w:t>error</w:t>
      </w:r>
      <w:r>
        <w:rPr>
          <w:rFonts w:ascii="Times New Roman" w:hAnsi="Times New Roman" w:cs="Times New Roman" w:eastAsiaTheme="minorEastAsia"/>
          <w:bCs/>
          <w:sz w:val="24"/>
          <w:szCs w:val="24"/>
          <w:lang w:val="pt-PT"/>
        </w:rPr>
        <w:t>)</w:t>
      </w:r>
    </w:p>
    <w:p>
      <w:pPr>
        <w:spacing w:line="276" w:lineRule="auto"/>
        <w:rPr>
          <w:rFonts w:ascii="Times New Roman" w:hAnsi="Times New Roman" w:cs="Times New Roman"/>
          <w:sz w:val="24"/>
          <w:szCs w:val="24"/>
        </w:rPr>
      </w:pPr>
      <w:r>
        <w:rPr>
          <w:rFonts w:ascii="Times New Roman" w:hAnsi="Times New Roman" w:cs="Times New Roman"/>
          <w:sz w:val="24"/>
          <w:szCs w:val="24"/>
        </w:rPr>
        <w:t>Statistik uji yang digunakan adalah :</w:t>
      </w:r>
    </w:p>
    <w:p>
      <w:pPr>
        <w:spacing w:line="276" w:lineRule="auto"/>
        <w:rPr>
          <w:rFonts w:ascii="Times New Roman" w:hAnsi="Times New Roman" w:cs="Times New Roman"/>
          <w:sz w:val="24"/>
          <w:szCs w:val="24"/>
        </w:rPr>
      </w:pPr>
      <w:r>
        <w:rPr>
          <w:rFonts w:ascii="Times New Roman" w:hAnsi="Times New Roman" w:cs="Times New Roman"/>
          <w:position w:val="-16"/>
          <w:sz w:val="24"/>
          <w:szCs w:val="24"/>
        </w:rPr>
        <w:object>
          <v:shape id="_x0000_i1056" o:spt="75" type="#_x0000_t75" style="height:20.25pt;width:216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p>
    <w:p>
      <w:pPr>
        <w:spacing w:line="276" w:lineRule="auto"/>
        <w:rPr>
          <w:rFonts w:ascii="Times New Roman" w:hAnsi="Times New Roman" w:cs="Times New Roman"/>
          <w:sz w:val="24"/>
          <w:szCs w:val="24"/>
          <w:lang w:val="pt-PT"/>
        </w:rPr>
      </w:pPr>
      <w:r>
        <w:rPr>
          <w:rFonts w:ascii="Times New Roman" w:hAnsi="Times New Roman" w:cs="Times New Roman"/>
          <w:position w:val="-10"/>
          <w:sz w:val="24"/>
          <w:szCs w:val="24"/>
        </w:rPr>
        <w:object>
          <v:shape id="_x0000_i1057" o:spt="75" type="#_x0000_t75" style="height:18pt;width:47.25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pt-PT"/>
        </w:rPr>
        <w:t>(13)</w:t>
      </w:r>
    </w:p>
    <w:p>
      <w:pPr>
        <w:spacing w:line="276" w:lineRule="auto"/>
        <w:rPr>
          <w:rFonts w:ascii="Times New Roman" w:hAnsi="Times New Roman" w:cs="Times New Roman"/>
          <w:sz w:val="24"/>
          <w:szCs w:val="24"/>
          <w:lang w:val="pt-PT"/>
        </w:rPr>
      </w:pPr>
      <w:r>
        <w:rPr>
          <w:rFonts w:ascii="Times New Roman" w:hAnsi="Times New Roman" w:cs="Times New Roman"/>
          <w:sz w:val="24"/>
          <w:szCs w:val="24"/>
          <w:lang w:val="pt-PT"/>
        </w:rPr>
        <w:t>Dengan m = jumlah parameter spasial (SAR = 1, SEM =1, SARMA = 2)</w:t>
      </w:r>
    </w:p>
    <w:p>
      <w:pPr>
        <w:spacing w:line="276" w:lineRule="auto"/>
        <w:jc w:val="center"/>
        <w:rPr>
          <w:rFonts w:ascii="Times New Roman" w:hAnsi="Times New Roman" w:cs="Times New Roman"/>
          <w:sz w:val="24"/>
          <w:szCs w:val="24"/>
        </w:rPr>
      </w:pPr>
      <w:r>
        <w:rPr>
          <w:rFonts w:ascii="Times New Roman" w:hAnsi="Times New Roman" w:cs="Times New Roman"/>
          <w:position w:val="-116"/>
          <w:sz w:val="24"/>
          <w:szCs w:val="24"/>
        </w:rPr>
        <w:object>
          <v:shape id="_x0000_i1058" o:spt="75" type="#_x0000_t75" style="height:122.25pt;width:141.7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p>
    <w:p>
      <w:pPr>
        <w:pStyle w:val="8"/>
      </w:pPr>
      <w:r>
        <w:rPr>
          <w:i/>
          <w:iCs/>
        </w:rPr>
        <w:t xml:space="preserve">e </w:t>
      </w:r>
      <w:r>
        <w:t xml:space="preserve">adalah </w:t>
      </w:r>
      <w:r>
        <w:rPr>
          <w:i/>
          <w:iCs/>
        </w:rPr>
        <w:t xml:space="preserve">least square residual </w:t>
      </w:r>
      <w:r>
        <w:t xml:space="preserve">untuk observasi. Jika matriks penimbang spasial </w:t>
      </w:r>
      <w:r>
        <w:rPr>
          <w:position w:val="-12"/>
        </w:rPr>
        <w:object>
          <v:shape id="_x0000_i1059" o:spt="75" type="#_x0000_t75" style="height:18pt;width:71.2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maka </w:t>
      </w:r>
      <w:r>
        <w:rPr>
          <w:rFonts w:ascii="Times New Roman" w:hAnsi="Times New Roman" w:cs="Times New Roman"/>
          <w:position w:val="-14"/>
          <w:sz w:val="24"/>
          <w:szCs w:val="24"/>
        </w:rPr>
        <w:object>
          <v:shape id="_x0000_i1060" o:spt="75" type="#_x0000_t75" style="height:20.25pt;width:176.2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ascii="Times New Roman" w:hAnsi="Times New Roman" w:cs="Times New Roman"/>
          <w:sz w:val="24"/>
          <w:szCs w:val="24"/>
        </w:rPr>
        <w:t>.</w:t>
      </w:r>
    </w:p>
    <w:p>
      <w:pPr>
        <w:spacing w:line="276" w:lineRule="auto"/>
        <w:rPr>
          <w:rFonts w:ascii="Times New Roman" w:hAnsi="Times New Roman" w:cs="Times New Roman" w:eastAsiaTheme="minorEastAsia"/>
          <w:sz w:val="24"/>
          <w:szCs w:val="24"/>
          <w:lang w:val="pt-PT"/>
        </w:rPr>
      </w:pPr>
      <w:r>
        <w:rPr>
          <w:rFonts w:ascii="Times New Roman" w:hAnsi="Times New Roman" w:cs="Times New Roman" w:eastAsiaTheme="minorEastAsia"/>
          <w:sz w:val="24"/>
          <w:szCs w:val="24"/>
          <w:lang w:val="pt-PT"/>
        </w:rPr>
        <w:t>Tolak H</w:t>
      </w:r>
      <w:r>
        <w:rPr>
          <w:rFonts w:ascii="Times New Roman" w:hAnsi="Times New Roman" w:cs="Times New Roman" w:eastAsiaTheme="minorEastAsia"/>
          <w:sz w:val="24"/>
          <w:szCs w:val="24"/>
          <w:vertAlign w:val="subscript"/>
          <w:lang w:val="pt-PT"/>
        </w:rPr>
        <w:t>0</w:t>
      </w:r>
      <w:r>
        <w:rPr>
          <w:rFonts w:ascii="Times New Roman" w:hAnsi="Times New Roman" w:cs="Times New Roman" w:eastAsiaTheme="minorEastAsia"/>
          <w:sz w:val="24"/>
          <w:szCs w:val="24"/>
          <w:lang w:val="pt-PT"/>
        </w:rPr>
        <w:t xml:space="preserve"> jika nilai   </w:t>
      </w:r>
      <m:oMath>
        <m:r>
          <w:rPr>
            <w:rFonts w:ascii="Cambria Math" w:hAnsi="Cambria Math" w:cs="Times New Roman"/>
            <w:sz w:val="24"/>
            <w:szCs w:val="24"/>
          </w:rPr>
          <m:t>LM</m:t>
        </m:r>
        <m:r>
          <w:rPr>
            <w:rFonts w:ascii="Cambria Math" w:hAnsi="Cambria Math" w:cs="Times New Roman"/>
            <w:sz w:val="24"/>
            <w:szCs w:val="24"/>
            <w:lang w:val="pt-PT"/>
          </w:rPr>
          <m:t>&gt;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χ</m:t>
                </m:r>
                <m:ctrlPr>
                  <w:rPr>
                    <w:rFonts w:ascii="Cambria Math" w:hAnsi="Cambria Math" w:cs="Times New Roman"/>
                    <w:i/>
                    <w:sz w:val="24"/>
                    <w:szCs w:val="24"/>
                  </w:rPr>
                </m:ctrlPr>
              </m:e>
              <m:sup>
                <m:r>
                  <w:rPr>
                    <w:rFonts w:ascii="Cambria Math" w:hAnsi="Cambria Math" w:cs="Times New Roman"/>
                    <w:sz w:val="24"/>
                    <w:szCs w:val="24"/>
                    <w:lang w:val="pt-PT"/>
                  </w:rPr>
                  <m:t>2</m:t>
                </m:r>
                <m:ctrlPr>
                  <w:rPr>
                    <w:rFonts w:ascii="Cambria Math" w:hAnsi="Cambria Math" w:cs="Times New Roman"/>
                    <w:i/>
                    <w:sz w:val="24"/>
                    <w:szCs w:val="24"/>
                  </w:rPr>
                </m:ctrlPr>
              </m:sup>
            </m:sSup>
            <m:ctrlPr>
              <w:rPr>
                <w:rFonts w:ascii="Cambria Math" w:hAnsi="Cambria Math" w:cs="Times New Roman"/>
                <w:i/>
                <w:sz w:val="24"/>
                <w:szCs w:val="24"/>
              </w:rPr>
            </m:ctrlPr>
          </m:e>
          <m:sub>
            <m:r>
              <w:rPr>
                <w:rFonts w:ascii="Cambria Math" w:hAnsi="Cambria Math" w:cs="Times New Roman"/>
                <w:sz w:val="24"/>
                <w:szCs w:val="24"/>
                <w:lang w:val="pt-PT"/>
              </w:rPr>
              <m:t>(</m:t>
            </m:r>
            <m:r>
              <w:rPr>
                <w:rFonts w:ascii="Cambria Math" w:hAnsi="Cambria Math" w:cs="Times New Roman"/>
                <w:sz w:val="24"/>
                <w:szCs w:val="24"/>
              </w:rPr>
              <m:t>q</m:t>
            </m:r>
            <m:r>
              <w:rPr>
                <w:rFonts w:ascii="Cambria Math" w:hAnsi="Cambria Math" w:cs="Times New Roman"/>
                <w:sz w:val="24"/>
                <w:szCs w:val="24"/>
                <w:lang w:val="pt-PT"/>
              </w:rPr>
              <m:t>)</m:t>
            </m:r>
            <m:ctrlPr>
              <w:rPr>
                <w:rFonts w:ascii="Cambria Math" w:hAnsi="Cambria Math" w:cs="Times New Roman"/>
                <w:i/>
                <w:sz w:val="24"/>
                <w:szCs w:val="24"/>
              </w:rPr>
            </m:ctrlPr>
          </m:sub>
        </m:sSub>
      </m:oMath>
    </w:p>
    <w:p>
      <w:pPr>
        <w:pStyle w:val="8"/>
        <w:spacing w:line="276" w:lineRule="auto"/>
        <w:rPr>
          <w:b/>
          <w:lang w:val="pt-PT"/>
        </w:rPr>
      </w:pPr>
      <w:r>
        <w:rPr>
          <w:b/>
          <w:bCs/>
          <w:lang w:val="pt-PT"/>
        </w:rPr>
        <w:t>2.3.2 Uji Keragaman Spasial (</w:t>
      </w:r>
      <w:r>
        <w:rPr>
          <w:b/>
          <w:lang w:val="pt-PT"/>
        </w:rPr>
        <w:t>Efek Heterosekesdastisitas)</w:t>
      </w:r>
    </w:p>
    <w:p>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lang w:val="pt-PT"/>
        </w:rPr>
        <w:t xml:space="preserve">Efek heterogenitas adalah efek yang menunjukkan adanya keragaman antar lokasi. </w:t>
      </w:r>
      <w:r>
        <w:rPr>
          <w:rFonts w:ascii="Times New Roman" w:hAnsi="Times New Roman" w:cs="Times New Roman"/>
          <w:sz w:val="24"/>
          <w:szCs w:val="24"/>
        </w:rPr>
        <w:t xml:space="preserve">Jadi setiap lokasi mempunyai struktur dan parameter hubungan yang berbeda. Pengujian efek spasial dilakukan dengan uji heterogenitas yaitu menggunakan uji </w:t>
      </w:r>
      <w:r>
        <w:rPr>
          <w:rFonts w:ascii="Times New Roman" w:hAnsi="Times New Roman" w:cs="Times New Roman"/>
          <w:i/>
          <w:iCs/>
          <w:sz w:val="24"/>
          <w:szCs w:val="24"/>
        </w:rPr>
        <w:t xml:space="preserve">Breusch- Pagan test </w:t>
      </w:r>
      <w:r>
        <w:rPr>
          <w:rFonts w:ascii="Times New Roman" w:hAnsi="Times New Roman" w:cs="Times New Roman"/>
          <w:sz w:val="24"/>
          <w:szCs w:val="24"/>
        </w:rPr>
        <w:t xml:space="preserve">(BP </w:t>
      </w:r>
      <w:r>
        <w:rPr>
          <w:rFonts w:ascii="Times New Roman" w:hAnsi="Times New Roman" w:cs="Times New Roman"/>
          <w:i/>
          <w:iCs/>
          <w:sz w:val="24"/>
          <w:szCs w:val="24"/>
        </w:rPr>
        <w:t>test</w:t>
      </w:r>
      <w:r>
        <w:rPr>
          <w:rFonts w:ascii="Times New Roman" w:hAnsi="Times New Roman" w:cs="Times New Roman"/>
          <w:sz w:val="24"/>
          <w:szCs w:val="24"/>
        </w:rPr>
        <w:t>).</w:t>
      </w:r>
    </w:p>
    <w:p>
      <w:pPr>
        <w:spacing w:line="276" w:lineRule="auto"/>
        <w:rPr>
          <w:rFonts w:ascii="Times New Roman" w:hAnsi="Times New Roman" w:cs="Times New Roman" w:eastAsiaTheme="minorEastAsia"/>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lang w:val="pt-PT"/>
              </w:rPr>
            </m:ctrlPr>
          </m:sSubPr>
          <m:e>
            <m:r>
              <m:rPr>
                <m:sty m:val="p"/>
              </m:rPr>
              <w:rPr>
                <w:rFonts w:ascii="Cambria Math" w:hAnsi="Cambria Math" w:cs="Times New Roman"/>
                <w:sz w:val="24"/>
                <w:szCs w:val="24"/>
              </w:rPr>
              <m:t xml:space="preserve"> </m:t>
            </m:r>
            <m:sSup>
              <m:sSupPr>
                <m:ctrlPr>
                  <w:rPr>
                    <w:rFonts w:ascii="Cambria Math" w:hAnsi="Cambria Math" w:cs="Times New Roman"/>
                    <w:i/>
                    <w:sz w:val="24"/>
                    <w:szCs w:val="24"/>
                    <w:lang w:val="pt-PT"/>
                  </w:rPr>
                </m:ctrlPr>
              </m:sSupPr>
              <m:e>
                <m:r>
                  <w:rPr>
                    <w:rFonts w:ascii="Cambria Math" w:hAnsi="Cambria Math" w:cs="Times New Roman"/>
                    <w:sz w:val="24"/>
                    <w:szCs w:val="24"/>
                    <w:lang w:val="pt-PT"/>
                  </w:rPr>
                  <m:t>σ</m:t>
                </m:r>
                <m:ctrlPr>
                  <w:rPr>
                    <w:rFonts w:ascii="Cambria Math" w:hAnsi="Cambria Math" w:cs="Times New Roman"/>
                    <w:i/>
                    <w:sz w:val="24"/>
                    <w:szCs w:val="24"/>
                    <w:lang w:val="pt-PT"/>
                  </w:rPr>
                </m:ctrlPr>
              </m:e>
              <m:sup>
                <m:r>
                  <w:rPr>
                    <w:rFonts w:ascii="Cambria Math" w:hAnsi="Cambria Math" w:cs="Times New Roman"/>
                    <w:sz w:val="24"/>
                    <w:szCs w:val="24"/>
                  </w:rPr>
                  <m:t>2</m:t>
                </m:r>
                <m:ctrlPr>
                  <w:rPr>
                    <w:rFonts w:ascii="Cambria Math" w:hAnsi="Cambria Math" w:cs="Times New Roman"/>
                    <w:i/>
                    <w:sz w:val="24"/>
                    <w:szCs w:val="24"/>
                    <w:lang w:val="pt-PT"/>
                  </w:rPr>
                </m:ctrlPr>
              </m:sup>
            </m:sSup>
            <m:ctrlPr>
              <w:rPr>
                <w:rFonts w:ascii="Cambria Math" w:hAnsi="Cambria Math" w:cs="Times New Roman"/>
                <w:i/>
                <w:sz w:val="24"/>
                <w:szCs w:val="24"/>
                <w:lang w:val="pt-PT"/>
              </w:rPr>
            </m:ctrlPr>
          </m:e>
          <m:sub>
            <m:r>
              <w:rPr>
                <w:rFonts w:ascii="Cambria Math" w:hAnsi="Cambria Math" w:cs="Times New Roman"/>
                <w:sz w:val="24"/>
                <w:szCs w:val="24"/>
              </w:rPr>
              <m:t>1</m:t>
            </m:r>
            <m:ctrlPr>
              <w:rPr>
                <w:rFonts w:ascii="Cambria Math" w:hAnsi="Cambria Math" w:cs="Times New Roman"/>
                <w:i/>
                <w:sz w:val="24"/>
                <w:szCs w:val="24"/>
                <w:lang w:val="pt-PT"/>
              </w:rPr>
            </m:ctrlPr>
          </m:sub>
        </m:sSub>
        <m:r>
          <w:rPr>
            <w:rFonts w:ascii="Cambria Math" w:hAnsi="Cambria Math" w:cs="Times New Roman"/>
            <w:sz w:val="24"/>
            <w:szCs w:val="24"/>
          </w:rPr>
          <m:t>=</m:t>
        </m:r>
        <m:sSub>
          <m:sSubPr>
            <m:ctrlPr>
              <w:rPr>
                <w:rFonts w:ascii="Cambria Math" w:hAnsi="Cambria Math" w:cs="Times New Roman"/>
                <w:i/>
                <w:sz w:val="24"/>
                <w:szCs w:val="24"/>
                <w:lang w:val="pt-PT"/>
              </w:rPr>
            </m:ctrlPr>
          </m:sSubPr>
          <m:e>
            <m:r>
              <m:rPr>
                <m:sty m:val="p"/>
              </m:rPr>
              <w:rPr>
                <w:rFonts w:ascii="Cambria Math" w:hAnsi="Cambria Math" w:cs="Times New Roman"/>
                <w:sz w:val="24"/>
                <w:szCs w:val="24"/>
              </w:rPr>
              <m:t xml:space="preserve"> </m:t>
            </m:r>
            <m:sSup>
              <m:sSupPr>
                <m:ctrlPr>
                  <w:rPr>
                    <w:rFonts w:ascii="Cambria Math" w:hAnsi="Cambria Math" w:cs="Times New Roman"/>
                    <w:i/>
                    <w:sz w:val="24"/>
                    <w:szCs w:val="24"/>
                    <w:lang w:val="pt-PT"/>
                  </w:rPr>
                </m:ctrlPr>
              </m:sSupPr>
              <m:e>
                <m:r>
                  <w:rPr>
                    <w:rFonts w:ascii="Cambria Math" w:hAnsi="Cambria Math" w:cs="Times New Roman"/>
                    <w:sz w:val="24"/>
                    <w:szCs w:val="24"/>
                    <w:lang w:val="pt-PT"/>
                  </w:rPr>
                  <m:t>σ</m:t>
                </m:r>
                <m:ctrlPr>
                  <w:rPr>
                    <w:rFonts w:ascii="Cambria Math" w:hAnsi="Cambria Math" w:cs="Times New Roman"/>
                    <w:i/>
                    <w:sz w:val="24"/>
                    <w:szCs w:val="24"/>
                    <w:lang w:val="pt-PT"/>
                  </w:rPr>
                </m:ctrlPr>
              </m:e>
              <m:sup>
                <m:r>
                  <w:rPr>
                    <w:rFonts w:ascii="Cambria Math" w:hAnsi="Cambria Math" w:cs="Times New Roman"/>
                    <w:sz w:val="24"/>
                    <w:szCs w:val="24"/>
                  </w:rPr>
                  <m:t>2</m:t>
                </m:r>
                <m:ctrlPr>
                  <w:rPr>
                    <w:rFonts w:ascii="Cambria Math" w:hAnsi="Cambria Math" w:cs="Times New Roman"/>
                    <w:i/>
                    <w:sz w:val="24"/>
                    <w:szCs w:val="24"/>
                    <w:lang w:val="pt-PT"/>
                  </w:rPr>
                </m:ctrlPr>
              </m:sup>
            </m:sSup>
            <m:ctrlPr>
              <w:rPr>
                <w:rFonts w:ascii="Cambria Math" w:hAnsi="Cambria Math" w:cs="Times New Roman"/>
                <w:i/>
                <w:sz w:val="24"/>
                <w:szCs w:val="24"/>
                <w:lang w:val="pt-PT"/>
              </w:rPr>
            </m:ctrlPr>
          </m:e>
          <m:sub>
            <m:r>
              <w:rPr>
                <w:rFonts w:ascii="Cambria Math" w:hAnsi="Cambria Math" w:cs="Times New Roman"/>
                <w:sz w:val="24"/>
                <w:szCs w:val="24"/>
              </w:rPr>
              <m:t>2</m:t>
            </m:r>
            <m:ctrlPr>
              <w:rPr>
                <w:rFonts w:ascii="Cambria Math" w:hAnsi="Cambria Math" w:cs="Times New Roman"/>
                <w:i/>
                <w:sz w:val="24"/>
                <w:szCs w:val="24"/>
                <w:lang w:val="pt-PT"/>
              </w:rPr>
            </m:ctrlPr>
          </m:sub>
        </m:sSub>
        <m:r>
          <w:rPr>
            <w:rFonts w:ascii="Cambria Math" w:hAnsi="Cambria Math" w:cs="Times New Roman"/>
            <w:sz w:val="24"/>
            <w:szCs w:val="24"/>
          </w:rPr>
          <m:t>=…=</m:t>
        </m:r>
        <m:sSub>
          <m:sSubPr>
            <m:ctrlPr>
              <w:rPr>
                <w:rFonts w:ascii="Cambria Math" w:hAnsi="Cambria Math" w:cs="Times New Roman"/>
                <w:i/>
                <w:sz w:val="24"/>
                <w:szCs w:val="24"/>
                <w:lang w:val="pt-PT"/>
              </w:rPr>
            </m:ctrlPr>
          </m:sSubPr>
          <m:e>
            <m:r>
              <m:rPr>
                <m:sty m:val="p"/>
              </m:rPr>
              <w:rPr>
                <w:rFonts w:ascii="Cambria Math" w:hAnsi="Cambria Math" w:cs="Times New Roman"/>
                <w:sz w:val="24"/>
                <w:szCs w:val="24"/>
              </w:rPr>
              <m:t xml:space="preserve"> </m:t>
            </m:r>
            <m:sSup>
              <m:sSupPr>
                <m:ctrlPr>
                  <w:rPr>
                    <w:rFonts w:ascii="Cambria Math" w:hAnsi="Cambria Math" w:cs="Times New Roman"/>
                    <w:i/>
                    <w:sz w:val="24"/>
                    <w:szCs w:val="24"/>
                    <w:lang w:val="pt-PT"/>
                  </w:rPr>
                </m:ctrlPr>
              </m:sSupPr>
              <m:e>
                <m:r>
                  <w:rPr>
                    <w:rFonts w:ascii="Cambria Math" w:hAnsi="Cambria Math" w:cs="Times New Roman"/>
                    <w:sz w:val="24"/>
                    <w:szCs w:val="24"/>
                    <w:lang w:val="pt-PT"/>
                  </w:rPr>
                  <m:t>σ</m:t>
                </m:r>
                <m:ctrlPr>
                  <w:rPr>
                    <w:rFonts w:ascii="Cambria Math" w:hAnsi="Cambria Math" w:cs="Times New Roman"/>
                    <w:i/>
                    <w:sz w:val="24"/>
                    <w:szCs w:val="24"/>
                    <w:lang w:val="pt-PT"/>
                  </w:rPr>
                </m:ctrlPr>
              </m:e>
              <m:sup>
                <m:r>
                  <w:rPr>
                    <w:rFonts w:ascii="Cambria Math" w:hAnsi="Cambria Math" w:cs="Times New Roman"/>
                    <w:sz w:val="24"/>
                    <w:szCs w:val="24"/>
                  </w:rPr>
                  <m:t>2</m:t>
                </m:r>
                <m:ctrlPr>
                  <w:rPr>
                    <w:rFonts w:ascii="Cambria Math" w:hAnsi="Cambria Math" w:cs="Times New Roman"/>
                    <w:i/>
                    <w:sz w:val="24"/>
                    <w:szCs w:val="24"/>
                    <w:lang w:val="pt-PT"/>
                  </w:rPr>
                </m:ctrlPr>
              </m:sup>
            </m:sSup>
            <m:ctrlPr>
              <w:rPr>
                <w:rFonts w:ascii="Cambria Math" w:hAnsi="Cambria Math" w:cs="Times New Roman"/>
                <w:i/>
                <w:sz w:val="24"/>
                <w:szCs w:val="24"/>
                <w:lang w:val="pt-PT"/>
              </w:rPr>
            </m:ctrlPr>
          </m:e>
          <m:sub>
            <m:r>
              <w:rPr>
                <w:rFonts w:ascii="Cambria Math" w:hAnsi="Cambria Math" w:cs="Times New Roman"/>
                <w:sz w:val="24"/>
                <w:szCs w:val="24"/>
                <w:lang w:val="pt-PT"/>
              </w:rPr>
              <m:t>n</m:t>
            </m:r>
            <m:ctrlPr>
              <w:rPr>
                <w:rFonts w:ascii="Cambria Math" w:hAnsi="Cambria Math" w:cs="Times New Roman"/>
                <w:i/>
                <w:sz w:val="24"/>
                <w:szCs w:val="24"/>
                <w:lang w:val="pt-PT"/>
              </w:rPr>
            </m:ctrlPr>
          </m:sub>
        </m:sSub>
        <m:r>
          <w:rPr>
            <w:rFonts w:ascii="Cambria Math" w:hAnsi="Cambria Math" w:cs="Times New Roman"/>
            <w:sz w:val="24"/>
            <w:szCs w:val="24"/>
          </w:rPr>
          <m:t>=</m:t>
        </m:r>
        <m:sSup>
          <m:sSupPr>
            <m:ctrlPr>
              <w:rPr>
                <w:rFonts w:ascii="Cambria Math" w:hAnsi="Cambria Math" w:cs="Times New Roman"/>
                <w:i/>
                <w:sz w:val="24"/>
                <w:szCs w:val="24"/>
                <w:lang w:val="pt-PT"/>
              </w:rPr>
            </m:ctrlPr>
          </m:sSupPr>
          <m:e>
            <m:r>
              <w:rPr>
                <w:rFonts w:ascii="Cambria Math" w:hAnsi="Cambria Math" w:cs="Times New Roman"/>
                <w:sz w:val="24"/>
                <w:szCs w:val="24"/>
                <w:lang w:val="pt-PT"/>
              </w:rPr>
              <m:t>σ</m:t>
            </m:r>
            <m:ctrlPr>
              <w:rPr>
                <w:rFonts w:ascii="Cambria Math" w:hAnsi="Cambria Math" w:cs="Times New Roman"/>
                <w:i/>
                <w:sz w:val="24"/>
                <w:szCs w:val="24"/>
                <w:lang w:val="pt-PT"/>
              </w:rPr>
            </m:ctrlPr>
          </m:e>
          <m:sup>
            <m:r>
              <w:rPr>
                <w:rFonts w:ascii="Cambria Math" w:hAnsi="Cambria Math" w:cs="Times New Roman"/>
                <w:sz w:val="24"/>
                <w:szCs w:val="24"/>
              </w:rPr>
              <m:t>2</m:t>
            </m:r>
            <m:ctrlPr>
              <w:rPr>
                <w:rFonts w:ascii="Cambria Math" w:hAnsi="Cambria Math" w:cs="Times New Roman"/>
                <w:i/>
                <w:sz w:val="24"/>
                <w:szCs w:val="24"/>
                <w:lang w:val="pt-PT"/>
              </w:rPr>
            </m:ctrlPr>
          </m:sup>
        </m:sSup>
      </m:oMath>
      <w:r>
        <w:rPr>
          <w:rFonts w:ascii="Times New Roman" w:hAnsi="Times New Roman" w:cs="Times New Roman" w:eastAsiaTheme="minorEastAsia"/>
          <w:sz w:val="24"/>
          <w:szCs w:val="24"/>
        </w:rPr>
        <w:t xml:space="preserve"> (Varians antar wilayah adalah sama</w:t>
      </w:r>
    </w:p>
    <w:p>
      <w:pPr>
        <w:spacing w:line="276" w:lineRule="auto"/>
        <w:rPr>
          <w:rFonts w:ascii="Times New Roman" w:hAnsi="Times New Roman" w:cs="Times New Roman"/>
          <w:sz w:val="24"/>
          <w:szCs w:val="24"/>
        </w:rPr>
      </w:pPr>
      <w:r>
        <w:rPr>
          <w:rFonts w:ascii="Times New Roman" w:hAnsi="Times New Roman" w:cs="Times New Roman" w:eastAsiaTheme="minorEastAsia"/>
          <w:sz w:val="24"/>
          <w:szCs w:val="24"/>
        </w:rPr>
        <w:t>H</w:t>
      </w:r>
      <w:r>
        <w:rPr>
          <w:rFonts w:ascii="Times New Roman" w:hAnsi="Times New Roman" w:cs="Times New Roman" w:eastAsiaTheme="minorEastAsia"/>
          <w:sz w:val="24"/>
          <w:szCs w:val="24"/>
          <w:vertAlign w:val="subscript"/>
        </w:rPr>
        <w:t>1</w:t>
      </w:r>
      <w:r>
        <w:rPr>
          <w:rFonts w:ascii="Times New Roman" w:hAnsi="Times New Roman" w:cs="Times New Roman" w:eastAsiaTheme="minorEastAsia"/>
          <w:sz w:val="24"/>
          <w:szCs w:val="24"/>
        </w:rPr>
        <w:t xml:space="preserve"> : Minimal ada </w:t>
      </w:r>
      <m:oMath>
        <m:sSub>
          <m:sSubPr>
            <m:ctrlPr>
              <w:rPr>
                <w:rFonts w:ascii="Cambria Math" w:hAnsi="Cambria Math" w:cs="Times New Roman"/>
                <w:i/>
                <w:sz w:val="24"/>
                <w:szCs w:val="24"/>
                <w:lang w:val="pt-PT"/>
              </w:rPr>
            </m:ctrlPr>
          </m:sSubPr>
          <m:e>
            <m:r>
              <m:rPr>
                <m:sty m:val="p"/>
              </m:rPr>
              <w:rPr>
                <w:rFonts w:ascii="Cambria Math" w:hAnsi="Cambria Math" w:cs="Times New Roman"/>
                <w:sz w:val="24"/>
                <w:szCs w:val="24"/>
              </w:rPr>
              <m:t xml:space="preserve"> </m:t>
            </m:r>
            <m:sSup>
              <m:sSupPr>
                <m:ctrlPr>
                  <w:rPr>
                    <w:rFonts w:ascii="Cambria Math" w:hAnsi="Cambria Math" w:cs="Times New Roman"/>
                    <w:i/>
                    <w:sz w:val="24"/>
                    <w:szCs w:val="24"/>
                    <w:lang w:val="pt-PT"/>
                  </w:rPr>
                </m:ctrlPr>
              </m:sSupPr>
              <m:e>
                <m:r>
                  <w:rPr>
                    <w:rFonts w:ascii="Cambria Math" w:hAnsi="Cambria Math" w:cs="Times New Roman"/>
                    <w:sz w:val="24"/>
                    <w:szCs w:val="24"/>
                    <w:lang w:val="pt-PT"/>
                  </w:rPr>
                  <m:t>σ</m:t>
                </m:r>
                <m:ctrlPr>
                  <w:rPr>
                    <w:rFonts w:ascii="Cambria Math" w:hAnsi="Cambria Math" w:cs="Times New Roman"/>
                    <w:i/>
                    <w:sz w:val="24"/>
                    <w:szCs w:val="24"/>
                    <w:lang w:val="pt-PT"/>
                  </w:rPr>
                </m:ctrlPr>
              </m:e>
              <m:sup>
                <m:r>
                  <w:rPr>
                    <w:rFonts w:ascii="Cambria Math" w:hAnsi="Cambria Math" w:cs="Times New Roman"/>
                    <w:sz w:val="24"/>
                    <w:szCs w:val="24"/>
                  </w:rPr>
                  <m:t>2</m:t>
                </m:r>
                <m:ctrlPr>
                  <w:rPr>
                    <w:rFonts w:ascii="Cambria Math" w:hAnsi="Cambria Math" w:cs="Times New Roman"/>
                    <w:i/>
                    <w:sz w:val="24"/>
                    <w:szCs w:val="24"/>
                    <w:lang w:val="pt-PT"/>
                  </w:rPr>
                </m:ctrlPr>
              </m:sup>
            </m:sSup>
            <m:ctrlPr>
              <w:rPr>
                <w:rFonts w:ascii="Cambria Math" w:hAnsi="Cambria Math" w:cs="Times New Roman"/>
                <w:i/>
                <w:sz w:val="24"/>
                <w:szCs w:val="24"/>
                <w:lang w:val="pt-PT"/>
              </w:rPr>
            </m:ctrlPr>
          </m:e>
          <m:sub>
            <m:r>
              <w:rPr>
                <w:rFonts w:ascii="Cambria Math" w:hAnsi="Cambria Math" w:cs="Times New Roman"/>
                <w:sz w:val="24"/>
                <w:szCs w:val="24"/>
              </w:rPr>
              <m:t>i</m:t>
            </m:r>
            <m:ctrlPr>
              <w:rPr>
                <w:rFonts w:ascii="Cambria Math" w:hAnsi="Cambria Math" w:cs="Times New Roman"/>
                <w:i/>
                <w:sz w:val="24"/>
                <w:szCs w:val="24"/>
                <w:lang w:val="pt-PT"/>
              </w:rPr>
            </m:ctrlPr>
          </m:sub>
        </m:sSub>
        <m:r>
          <w:rPr>
            <w:rFonts w:ascii="Cambria Math" w:hAnsi="Cambria Math" w:cs="Times New Roman"/>
            <w:sz w:val="24"/>
            <w:szCs w:val="24"/>
          </w:rPr>
          <m:t>≠</m:t>
        </m:r>
        <m:sSup>
          <m:sSupPr>
            <m:ctrlPr>
              <w:rPr>
                <w:rFonts w:ascii="Cambria Math" w:hAnsi="Cambria Math" w:cs="Times New Roman"/>
                <w:i/>
                <w:sz w:val="24"/>
                <w:szCs w:val="24"/>
                <w:lang w:val="pt-PT"/>
              </w:rPr>
            </m:ctrlPr>
          </m:sSupPr>
          <m:e>
            <m:r>
              <w:rPr>
                <w:rFonts w:ascii="Cambria Math" w:hAnsi="Cambria Math" w:cs="Times New Roman"/>
                <w:sz w:val="24"/>
                <w:szCs w:val="24"/>
                <w:lang w:val="pt-PT"/>
              </w:rPr>
              <m:t>σ</m:t>
            </m:r>
            <m:ctrlPr>
              <w:rPr>
                <w:rFonts w:ascii="Cambria Math" w:hAnsi="Cambria Math" w:cs="Times New Roman"/>
                <w:i/>
                <w:sz w:val="24"/>
                <w:szCs w:val="24"/>
                <w:lang w:val="pt-PT"/>
              </w:rPr>
            </m:ctrlPr>
          </m:e>
          <m:sup>
            <m:r>
              <w:rPr>
                <w:rFonts w:ascii="Cambria Math" w:hAnsi="Cambria Math" w:cs="Times New Roman"/>
                <w:sz w:val="24"/>
                <w:szCs w:val="24"/>
              </w:rPr>
              <m:t>2</m:t>
            </m:r>
            <m:ctrlPr>
              <w:rPr>
                <w:rFonts w:ascii="Cambria Math" w:hAnsi="Cambria Math" w:cs="Times New Roman"/>
                <w:i/>
                <w:sz w:val="24"/>
                <w:szCs w:val="24"/>
                <w:lang w:val="pt-PT"/>
              </w:rPr>
            </m:ctrlPr>
          </m:sup>
        </m:sSup>
      </m:oMath>
      <w:r>
        <w:rPr>
          <w:rFonts w:ascii="Times New Roman" w:hAnsi="Times New Roman" w:cs="Times New Roman" w:eastAsiaTheme="minorEastAsia"/>
          <w:sz w:val="24"/>
          <w:szCs w:val="24"/>
        </w:rPr>
        <w:t xml:space="preserve"> </w:t>
      </w:r>
      <w:r>
        <w:rPr>
          <w:rFonts w:ascii="Times New Roman" w:hAnsi="Times New Roman" w:cs="Times New Roman"/>
          <w:sz w:val="24"/>
          <w:szCs w:val="24"/>
        </w:rPr>
        <w:t>(terdapat keragaman antar wilayah/bersifat heteroskedastisitas)</w:t>
      </w:r>
    </w:p>
    <w:p>
      <w:pPr>
        <w:spacing w:line="276" w:lineRule="auto"/>
        <w:rPr>
          <w:rFonts w:ascii="Times New Roman" w:hAnsi="Times New Roman" w:cs="Times New Roman"/>
          <w:sz w:val="24"/>
          <w:szCs w:val="24"/>
        </w:rPr>
      </w:pPr>
      <w:r>
        <w:rPr>
          <w:rFonts w:ascii="Times New Roman" w:hAnsi="Times New Roman" w:cs="Times New Roman"/>
          <w:sz w:val="24"/>
          <w:szCs w:val="24"/>
        </w:rPr>
        <w:t>Statistik uji Breusch</w:t>
      </w:r>
      <w:r>
        <w:rPr>
          <w:rFonts w:ascii="Times New Roman" w:hAnsi="Times New Roman" w:cs="Times New Roman"/>
          <w:i/>
          <w:iCs/>
          <w:sz w:val="24"/>
          <w:szCs w:val="24"/>
        </w:rPr>
        <w:t xml:space="preserve">-Pagan </w:t>
      </w:r>
      <w:r>
        <w:rPr>
          <w:rFonts w:ascii="Times New Roman" w:hAnsi="Times New Roman" w:cs="Times New Roman"/>
          <w:sz w:val="24"/>
          <w:szCs w:val="24"/>
        </w:rPr>
        <w:t>(BP) adalah :</w:t>
      </w:r>
    </w:p>
    <w:p>
      <w:pPr>
        <w:spacing w:line="276" w:lineRule="auto"/>
        <w:rPr>
          <w:rFonts w:ascii="Times New Roman" w:hAnsi="Times New Roman" w:cs="Times New Roman"/>
          <w:sz w:val="24"/>
          <w:szCs w:val="24"/>
        </w:rPr>
      </w:pPr>
      <w:r>
        <w:rPr>
          <w:rFonts w:ascii="Times New Roman" w:hAnsi="Times New Roman" w:cs="Times New Roman"/>
          <w:position w:val="-28"/>
          <w:sz w:val="24"/>
          <w:szCs w:val="24"/>
        </w:rPr>
        <w:object>
          <v:shape id="_x0000_i1061" o:spt="75" type="#_x0000_t75" style="height:33.75pt;width:168.75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r>
        <w:rPr>
          <w:rFonts w:ascii="Times New Roman" w:hAnsi="Times New Roman" w:cs="Times New Roman"/>
          <w:sz w:val="24"/>
          <w:szCs w:val="24"/>
        </w:rPr>
        <w:tab/>
      </w:r>
      <w:r>
        <w:rPr>
          <w:rFonts w:ascii="Times New Roman" w:hAnsi="Times New Roman" w:cs="Times New Roman"/>
          <w:sz w:val="24"/>
          <w:szCs w:val="24"/>
        </w:rPr>
        <w:t>(14)</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dengan elemen vektor </w:t>
      </w:r>
      <w:r>
        <w:rPr>
          <w:rFonts w:ascii="Times New Roman" w:hAnsi="Times New Roman" w:cs="Times New Roman"/>
          <w:i/>
          <w:sz w:val="24"/>
          <w:szCs w:val="24"/>
        </w:rPr>
        <w:t>f</w:t>
      </w:r>
      <w:r>
        <w:rPr>
          <w:rFonts w:ascii="Times New Roman" w:hAnsi="Times New Roman" w:cs="Times New Roman"/>
          <w:sz w:val="24"/>
          <w:szCs w:val="24"/>
        </w:rPr>
        <w:t xml:space="preserve"> adalah :</w:t>
      </w:r>
    </w:p>
    <w:p>
      <w:pPr>
        <w:spacing w:line="276" w:lineRule="auto"/>
        <w:ind w:left="1440" w:firstLine="720"/>
        <w:rPr>
          <w:rFonts w:ascii="Times New Roman" w:hAnsi="Times New Roman" w:cs="Times New Roman" w:eastAsiaTheme="minorEastAsia"/>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e</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ctrlPr>
                        <w:rPr>
                          <w:rFonts w:ascii="Cambria Math" w:hAnsi="Cambria Math" w:cs="Times New Roman"/>
                          <w:i/>
                          <w:sz w:val="24"/>
                          <w:szCs w:val="24"/>
                        </w:rPr>
                      </m:ctrlPr>
                    </m:e>
                    <m:sup>
                      <m:r>
                        <w:rPr>
                          <w:rFonts w:ascii="Cambria Math" w:hAnsi="Cambria Math" w:cs="Times New Roman"/>
                          <w:sz w:val="24"/>
                          <w:szCs w:val="24"/>
                        </w:rPr>
                        <m:t>2</m:t>
                      </m:r>
                      <m:ctrlPr>
                        <w:rPr>
                          <w:rFonts w:ascii="Cambria Math" w:hAnsi="Cambria Math" w:cs="Times New Roman"/>
                          <w:i/>
                          <w:sz w:val="24"/>
                          <w:szCs w:val="24"/>
                        </w:rPr>
                      </m:ctrlPr>
                    </m:sup>
                  </m:sSup>
                  <m:ctrlPr>
                    <w:rPr>
                      <w:rFonts w:ascii="Cambria Math" w:hAnsi="Cambria Math" w:cs="Times New Roman"/>
                      <w:i/>
                      <w:sz w:val="24"/>
                      <w:szCs w:val="24"/>
                    </w:rPr>
                  </m:ctrlPr>
                </m:num>
                <m:den>
                  <m:sSup>
                    <m:sSupPr>
                      <m:ctrlPr>
                        <w:rPr>
                          <w:rFonts w:ascii="Cambria Math"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hAnsi="Cambria Math" w:cs="Times New Roman"/>
                          <w:sz w:val="24"/>
                          <w:szCs w:val="24"/>
                        </w:rPr>
                        <m:t>2</m:t>
                      </m:r>
                      <m:ctrlPr>
                        <w:rPr>
                          <w:rFonts w:ascii="Cambria Math" w:hAnsi="Cambria Math" w:cs="Times New Roman"/>
                          <w:i/>
                          <w:sz w:val="24"/>
                          <w:szCs w:val="24"/>
                        </w:rPr>
                      </m:ctrlPr>
                    </m:sup>
                  </m:sSup>
                  <m:ctrlPr>
                    <w:rPr>
                      <w:rFonts w:ascii="Cambria Math" w:hAnsi="Cambria Math" w:cs="Times New Roman"/>
                      <w:i/>
                      <w:sz w:val="24"/>
                      <w:szCs w:val="24"/>
                    </w:rPr>
                  </m:ctrlPr>
                </m:den>
              </m:f>
              <m:r>
                <w:rPr>
                  <w:rFonts w:ascii="Cambria Math" w:hAnsi="Cambria Math" w:cs="Times New Roman"/>
                  <w:sz w:val="24"/>
                  <w:szCs w:val="24"/>
                </w:rPr>
                <m:t>-1</m:t>
              </m:r>
              <m:ctrlPr>
                <w:rPr>
                  <w:rFonts w:ascii="Cambria Math" w:hAnsi="Cambria Math" w:cs="Times New Roman"/>
                  <w:i/>
                  <w:sz w:val="24"/>
                  <w:szCs w:val="24"/>
                </w:rPr>
              </m:ctrlPr>
            </m:e>
          </m:d>
        </m:oMath>
      </m:oMathPara>
    </w:p>
    <w:p>
      <w:pPr>
        <w:spacing w:line="276" w:lineRule="auto"/>
        <w:rPr>
          <w:rFonts w:ascii="Times New Roman" w:hAnsi="Times New Roman" w:cs="Times New Roman"/>
          <w:i/>
          <w:sz w:val="24"/>
          <w:szCs w:val="24"/>
          <w:lang w:val="pt-PT"/>
        </w:rPr>
      </w:pPr>
      <w:r>
        <w:rPr>
          <w:rFonts w:ascii="Times New Roman" w:hAnsi="Times New Roman" w:cs="Times New Roman"/>
          <w:sz w:val="24"/>
          <w:szCs w:val="24"/>
          <w:lang w:val="pt-PT"/>
        </w:rPr>
        <w:t xml:space="preserve">Dimana </w:t>
      </w:r>
      <w:r>
        <w:rPr>
          <w:rFonts w:ascii="Times New Roman" w:hAnsi="Times New Roman" w:cs="Times New Roman"/>
          <w:i/>
          <w:sz w:val="24"/>
          <w:szCs w:val="24"/>
          <w:lang w:val="pt-PT"/>
        </w:rPr>
        <w:t>e</w:t>
      </w:r>
      <w:r>
        <w:rPr>
          <w:rFonts w:ascii="Times New Roman" w:hAnsi="Times New Roman" w:cs="Times New Roman"/>
          <w:i/>
          <w:sz w:val="24"/>
          <w:szCs w:val="24"/>
          <w:vertAlign w:val="subscript"/>
          <w:lang w:val="pt-PT"/>
        </w:rPr>
        <w:t xml:space="preserve">i  </w:t>
      </w:r>
      <w:r>
        <w:rPr>
          <w:rFonts w:ascii="Times New Roman" w:hAnsi="Times New Roman" w:cs="Times New Roman"/>
          <w:sz w:val="24"/>
          <w:szCs w:val="24"/>
          <w:lang w:val="pt-PT"/>
        </w:rPr>
        <w:t>adalah kuadrat error pada pengamatan ke-</w:t>
      </w:r>
      <w:r>
        <w:rPr>
          <w:rFonts w:ascii="Times New Roman" w:hAnsi="Times New Roman" w:cs="Times New Roman"/>
          <w:i/>
          <w:sz w:val="24"/>
          <w:szCs w:val="24"/>
          <w:lang w:val="pt-PT"/>
        </w:rPr>
        <w:t>i</w:t>
      </w:r>
    </w:p>
    <w:p>
      <w:pPr>
        <w:pStyle w:val="8"/>
      </w:pPr>
      <w:r>
        <w:t xml:space="preserve">Dimana: </w:t>
      </w:r>
    </w:p>
    <w:p>
      <w:pPr>
        <w:pStyle w:val="8"/>
      </w:pPr>
      <w:r>
        <w:rPr>
          <w:i/>
          <w:iCs/>
        </w:rPr>
        <w:t xml:space="preserve">ei : </w:t>
      </w:r>
      <w:r>
        <w:t xml:space="preserve">merupakan </w:t>
      </w:r>
      <w:r>
        <w:rPr>
          <w:i/>
          <w:iCs/>
        </w:rPr>
        <w:t xml:space="preserve">least squares residual </w:t>
      </w:r>
      <w:r>
        <w:t>untuk observasi ke-</w:t>
      </w:r>
      <w:r>
        <w:rPr>
          <w:i/>
          <w:iCs/>
        </w:rPr>
        <w:t>i</w:t>
      </w:r>
      <w:r>
        <w:t xml:space="preserve">, </w:t>
      </w:r>
    </w:p>
    <w:p>
      <w:pPr>
        <w:spacing w:line="276" w:lineRule="auto"/>
        <w:rPr>
          <w:rFonts w:ascii="Times New Roman" w:hAnsi="Times New Roman" w:cs="Times New Roman" w:eastAsiaTheme="minorEastAsia"/>
          <w:sz w:val="24"/>
          <w:szCs w:val="24"/>
        </w:rPr>
      </w:pPr>
      <w:r>
        <w:rPr>
          <w:rFonts w:ascii="Times New Roman" w:hAnsi="Times New Roman" w:cs="Times New Roman"/>
          <w:b/>
          <w:bCs/>
          <w:sz w:val="24"/>
          <w:szCs w:val="24"/>
        </w:rPr>
        <w:t xml:space="preserve">Z </w:t>
      </w:r>
      <w:r>
        <w:rPr>
          <w:rFonts w:ascii="Times New Roman" w:hAnsi="Times New Roman" w:cs="Times New Roman"/>
          <w:sz w:val="24"/>
          <w:szCs w:val="24"/>
        </w:rPr>
        <w:t xml:space="preserve">: merupakan matrik berukuran </w:t>
      </w:r>
      <w:r>
        <w:rPr>
          <w:rFonts w:ascii="Times New Roman" w:hAnsi="Times New Roman" w:cs="Times New Roman"/>
          <w:i/>
          <w:iCs/>
          <w:sz w:val="24"/>
          <w:szCs w:val="24"/>
        </w:rPr>
        <w:t xml:space="preserve">n </w:t>
      </w:r>
      <w:r>
        <w:rPr>
          <w:rFonts w:ascii="Times New Roman" w:hAnsi="Times New Roman" w:cs="Times New Roman"/>
          <w:sz w:val="24"/>
          <w:szCs w:val="24"/>
        </w:rPr>
        <w:t>x (</w:t>
      </w:r>
      <w:r>
        <w:rPr>
          <w:rFonts w:ascii="Times New Roman" w:hAnsi="Times New Roman" w:cs="Times New Roman"/>
          <w:i/>
          <w:iCs/>
          <w:sz w:val="24"/>
          <w:szCs w:val="24"/>
        </w:rPr>
        <w:t>k+</w:t>
      </w:r>
      <w:r>
        <w:rPr>
          <w:rFonts w:ascii="Times New Roman" w:hAnsi="Times New Roman" w:cs="Times New Roman"/>
          <w:sz w:val="24"/>
          <w:szCs w:val="24"/>
        </w:rPr>
        <w:t>1) yang berisi vektor yang sudah di normal standarkan (</w:t>
      </w:r>
      <w:r>
        <w:rPr>
          <w:rFonts w:ascii="Times New Roman" w:hAnsi="Times New Roman" w:cs="Times New Roman"/>
          <w:b/>
          <w:bCs/>
          <w:sz w:val="24"/>
          <w:szCs w:val="24"/>
        </w:rPr>
        <w:t xml:space="preserve">z ) </w:t>
      </w:r>
      <w:r>
        <w:rPr>
          <w:rFonts w:ascii="Times New Roman" w:hAnsi="Times New Roman" w:cs="Times New Roman"/>
          <w:sz w:val="24"/>
          <w:szCs w:val="24"/>
        </w:rPr>
        <w:t>untuk setiap observasi.</w:t>
      </w:r>
    </w:p>
    <w:p>
      <w:pPr>
        <w:spacing w:line="276" w:lineRule="auto"/>
        <w:rPr>
          <w:rFonts w:ascii="Times New Roman" w:hAnsi="Times New Roman" w:cs="Times New Roman"/>
          <w:sz w:val="24"/>
          <w:szCs w:val="24"/>
          <w:lang w:val="pt-PT"/>
        </w:rPr>
      </w:pPr>
      <w:r>
        <w:rPr>
          <w:rFonts w:ascii="Times New Roman" w:hAnsi="Times New Roman" w:cs="Times New Roman" w:eastAsiaTheme="minorEastAsia"/>
          <w:sz w:val="24"/>
          <w:szCs w:val="24"/>
          <w:lang w:val="pt-PT"/>
        </w:rPr>
        <w:t>Tolak H</w:t>
      </w:r>
      <w:r>
        <w:rPr>
          <w:rFonts w:ascii="Times New Roman" w:hAnsi="Times New Roman" w:cs="Times New Roman" w:eastAsiaTheme="minorEastAsia"/>
          <w:sz w:val="24"/>
          <w:szCs w:val="24"/>
          <w:vertAlign w:val="subscript"/>
          <w:lang w:val="pt-PT"/>
        </w:rPr>
        <w:t>0</w:t>
      </w:r>
      <w:r>
        <w:rPr>
          <w:rFonts w:ascii="Times New Roman" w:hAnsi="Times New Roman" w:cs="Times New Roman" w:eastAsiaTheme="minorEastAsia"/>
          <w:sz w:val="24"/>
          <w:szCs w:val="24"/>
          <w:lang w:val="pt-PT"/>
        </w:rPr>
        <w:t xml:space="preserve"> jika nilai   </w:t>
      </w:r>
      <m:oMath>
        <m:r>
          <w:rPr>
            <w:rFonts w:ascii="Cambria Math" w:hAnsi="Cambria Math" w:cs="Times New Roman"/>
            <w:sz w:val="24"/>
            <w:szCs w:val="24"/>
          </w:rPr>
          <m:t>BP</m:t>
        </m:r>
        <m:r>
          <w:rPr>
            <w:rFonts w:ascii="Cambria Math" w:hAnsi="Cambria Math" w:cs="Times New Roman"/>
            <w:sz w:val="24"/>
            <w:szCs w:val="24"/>
            <w:lang w:val="pt-PT"/>
          </w:rPr>
          <m:t>&gt;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χ</m:t>
                </m:r>
                <m:ctrlPr>
                  <w:rPr>
                    <w:rFonts w:ascii="Cambria Math" w:hAnsi="Cambria Math" w:cs="Times New Roman"/>
                    <w:i/>
                    <w:sz w:val="24"/>
                    <w:szCs w:val="24"/>
                  </w:rPr>
                </m:ctrlPr>
              </m:e>
              <m:sup>
                <m:r>
                  <w:rPr>
                    <w:rFonts w:ascii="Cambria Math" w:hAnsi="Cambria Math" w:cs="Times New Roman"/>
                    <w:sz w:val="24"/>
                    <w:szCs w:val="24"/>
                    <w:lang w:val="pt-PT"/>
                  </w:rPr>
                  <m:t>2</m:t>
                </m:r>
                <m:ctrlPr>
                  <w:rPr>
                    <w:rFonts w:ascii="Cambria Math" w:hAnsi="Cambria Math" w:cs="Times New Roman"/>
                    <w:i/>
                    <w:sz w:val="24"/>
                    <w:szCs w:val="24"/>
                  </w:rPr>
                </m:ctrlPr>
              </m:sup>
            </m:sSup>
            <m:ctrlPr>
              <w:rPr>
                <w:rFonts w:ascii="Cambria Math" w:hAnsi="Cambria Math" w:cs="Times New Roman"/>
                <w:i/>
                <w:sz w:val="24"/>
                <w:szCs w:val="24"/>
              </w:rPr>
            </m:ctrlPr>
          </m:e>
          <m:sub>
            <m:r>
              <w:rPr>
                <w:rFonts w:ascii="Cambria Math" w:hAnsi="Cambria Math" w:cs="Times New Roman"/>
                <w:sz w:val="24"/>
                <w:szCs w:val="24"/>
                <w:lang w:val="pt-PT"/>
              </w:rPr>
              <m:t>(</m:t>
            </m:r>
            <m:r>
              <w:rPr>
                <w:rFonts w:ascii="Cambria Math" w:hAnsi="Cambria Math" w:cs="Times New Roman"/>
                <w:sz w:val="24"/>
                <w:szCs w:val="24"/>
              </w:rPr>
              <m:t>q</m:t>
            </m:r>
            <m:r>
              <w:rPr>
                <w:rFonts w:ascii="Cambria Math" w:hAnsi="Cambria Math" w:cs="Times New Roman"/>
                <w:sz w:val="24"/>
                <w:szCs w:val="24"/>
                <w:lang w:val="pt-PT"/>
              </w:rPr>
              <m:t>)</m:t>
            </m:r>
            <m:ctrlPr>
              <w:rPr>
                <w:rFonts w:ascii="Cambria Math" w:hAnsi="Cambria Math" w:cs="Times New Roman"/>
                <w:i/>
                <w:sz w:val="24"/>
                <w:szCs w:val="24"/>
              </w:rPr>
            </m:ctrlPr>
          </m:sub>
        </m:sSub>
      </m:oMath>
    </w:p>
    <w:p>
      <w:pPr>
        <w:pStyle w:val="9"/>
        <w:numPr>
          <w:ilvl w:val="1"/>
          <w:numId w:val="4"/>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Pemilihan Model Terbaik</w:t>
      </w:r>
    </w:p>
    <w:p>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Pemilihan model terbaik dilakukan untuk mendapatkan faktor yang paling mendukung penelitian. Ukuran sebagai criteria pemilihan model terbaik yang digunakan adalah </w:t>
      </w:r>
      <w:r>
        <w:rPr>
          <w:rFonts w:ascii="Times New Roman" w:hAnsi="Times New Roman" w:cs="Times New Roman"/>
          <w:i/>
          <w:sz w:val="24"/>
          <w:szCs w:val="24"/>
        </w:rPr>
        <w:t>Akaike Info Criterion</w:t>
      </w:r>
      <w:r>
        <w:rPr>
          <w:rFonts w:ascii="Times New Roman" w:hAnsi="Times New Roman" w:cs="Times New Roman"/>
          <w:sz w:val="24"/>
          <w:szCs w:val="24"/>
        </w:rPr>
        <w:t>(AIC) dan Koefisien Determinasi (R</w:t>
      </w:r>
      <w:r>
        <w:rPr>
          <w:rFonts w:ascii="Times New Roman" w:hAnsi="Times New Roman" w:cs="Times New Roman"/>
          <w:sz w:val="24"/>
          <w:szCs w:val="24"/>
          <w:vertAlign w:val="superscript"/>
        </w:rPr>
        <w:t>2</w:t>
      </w:r>
      <w:r>
        <w:rPr>
          <w:rFonts w:ascii="Times New Roman" w:hAnsi="Times New Roman" w:cs="Times New Roman"/>
          <w:sz w:val="24"/>
          <w:szCs w:val="24"/>
        </w:rPr>
        <w:t>)</w:t>
      </w: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Koefisien Determinasi</w:t>
      </w:r>
    </w:p>
    <w:p>
      <w:pPr>
        <w:spacing w:line="276" w:lineRule="auto"/>
        <w:jc w:val="center"/>
        <w:rPr>
          <w:rFonts w:ascii="Times New Roman" w:hAnsi="Times New Roman" w:cs="Times New Roman"/>
          <w:sz w:val="24"/>
          <w:szCs w:val="24"/>
        </w:rPr>
      </w:pPr>
      <w:r>
        <w:rPr>
          <w:rFonts w:ascii="Times New Roman" w:hAnsi="Times New Roman" w:cs="Times New Roman"/>
          <w:position w:val="-24"/>
          <w:sz w:val="24"/>
          <w:szCs w:val="24"/>
        </w:rPr>
        <w:object>
          <v:shape id="_x0000_i1062" o:spt="75" type="#_x0000_t75" style="height:30.75pt;width:51pt;" o:ole="t" filled="f" o:preferrelative="t" stroked="f" coordsize="21600,21600">
            <v:path/>
            <v:fill on="f" focussize="0,0"/>
            <v:stroke on="f" joinstyle="miter"/>
            <v:imagedata r:id="rId79" o:title=""/>
            <o:lock v:ext="edit" aspectratio="t"/>
            <w10:wrap type="none"/>
            <w10:anchorlock/>
          </v:shape>
          <o:OLEObject Type="Embed" ProgID="Equation.DSMT4" ShapeID="_x0000_i1062" DrawAspect="Content" ObjectID="_1468075762" r:id="rId78">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(15)</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dengan </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SSR : </w:t>
      </w:r>
      <w:r>
        <w:rPr>
          <w:rFonts w:ascii="Times New Roman" w:hAnsi="Times New Roman" w:cs="Times New Roman"/>
          <w:i/>
          <w:sz w:val="24"/>
          <w:szCs w:val="24"/>
        </w:rPr>
        <w:t>Sum Square of Residuals</w:t>
      </w:r>
      <w:r>
        <w:rPr>
          <w:rFonts w:ascii="Times New Roman" w:hAnsi="Times New Roman" w:cs="Times New Roman"/>
          <w:sz w:val="24"/>
          <w:szCs w:val="24"/>
        </w:rPr>
        <w:t xml:space="preserve"> (Jumlah Kuadrat Regresi)</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SST : </w:t>
      </w:r>
      <w:r>
        <w:rPr>
          <w:rFonts w:ascii="Times New Roman" w:hAnsi="Times New Roman" w:cs="Times New Roman"/>
          <w:i/>
          <w:sz w:val="24"/>
          <w:szCs w:val="24"/>
        </w:rPr>
        <w:t>Sum Square of Total</w:t>
      </w:r>
      <w:r>
        <w:rPr>
          <w:rFonts w:ascii="Times New Roman" w:hAnsi="Times New Roman" w:cs="Times New Roman"/>
          <w:sz w:val="24"/>
          <w:szCs w:val="24"/>
        </w:rPr>
        <w:t xml:space="preserve"> (Jumlah Kuadrat Total)</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Nilai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yang semakin besar menunjukkan kepercayaan terhadap model semakin besar.</w:t>
      </w:r>
    </w:p>
    <w:p>
      <w:pPr>
        <w:spacing w:line="276" w:lineRule="auto"/>
        <w:jc w:val="both"/>
        <w:rPr>
          <w:rFonts w:ascii="Times New Roman" w:hAnsi="Times New Roman" w:cs="Times New Roman"/>
          <w:i/>
          <w:sz w:val="24"/>
          <w:szCs w:val="24"/>
        </w:rPr>
      </w:pPr>
    </w:p>
    <w:p>
      <w:pPr>
        <w:spacing w:line="276" w:lineRule="auto"/>
        <w:jc w:val="both"/>
        <w:rPr>
          <w:rFonts w:ascii="Times New Roman" w:hAnsi="Times New Roman" w:cs="Times New Roman"/>
          <w:b/>
          <w:sz w:val="24"/>
          <w:szCs w:val="24"/>
        </w:rPr>
      </w:pPr>
      <w:r>
        <w:rPr>
          <w:rFonts w:ascii="Times New Roman" w:hAnsi="Times New Roman" w:cs="Times New Roman"/>
          <w:b/>
          <w:i/>
          <w:sz w:val="24"/>
          <w:szCs w:val="24"/>
        </w:rPr>
        <w:t>Akaike Info Criterion</w:t>
      </w:r>
      <w:r>
        <w:rPr>
          <w:rFonts w:ascii="Times New Roman" w:hAnsi="Times New Roman" w:cs="Times New Roman"/>
          <w:b/>
          <w:sz w:val="24"/>
          <w:szCs w:val="24"/>
        </w:rPr>
        <w:t>(AIC)</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Dinotasikan dengan </w:t>
      </w:r>
    </w:p>
    <w:p>
      <w:pPr>
        <w:spacing w:line="276" w:lineRule="auto"/>
        <w:jc w:val="both"/>
        <w:rPr>
          <w:rFonts w:ascii="Times New Roman" w:hAnsi="Times New Roman" w:cs="Times New Roman"/>
          <w:sz w:val="24"/>
          <w:szCs w:val="24"/>
        </w:rPr>
      </w:pPr>
      <w:r>
        <w:rPr>
          <w:rFonts w:ascii="Times New Roman" w:hAnsi="Times New Roman" w:cs="Times New Roman"/>
          <w:position w:val="-6"/>
          <w:sz w:val="24"/>
          <w:szCs w:val="24"/>
        </w:rPr>
        <w:object>
          <v:shape id="_x0000_i1063" o:spt="75" type="#_x0000_t75" style="height:14.25pt;width:90.75pt;" o:ole="t" filled="f" o:preferrelative="t" stroked="f" coordsize="21600,21600">
            <v:path/>
            <v:fill on="f" focussize="0,0"/>
            <v:stroke on="f" joinstyle="miter"/>
            <v:imagedata r:id="rId81" o:title=""/>
            <o:lock v:ext="edit" aspectratio="t"/>
            <w10:wrap type="none"/>
            <w10:anchorlock/>
          </v:shape>
          <o:OLEObject Type="Embed" ProgID="Equation.DSMT4" ShapeID="_x0000_i1063" DrawAspect="Content" ObjectID="_1468075763" r:id="rId80">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dimana</w:t>
      </w:r>
    </w:p>
    <w:p>
      <w:pPr>
        <w:spacing w:line="276" w:lineRule="auto"/>
        <w:rPr>
          <w:rFonts w:ascii="Times New Roman" w:hAnsi="Times New Roman" w:cs="Times New Roman"/>
          <w:sz w:val="24"/>
          <w:szCs w:val="24"/>
        </w:rPr>
      </w:pPr>
      <w:r>
        <w:rPr>
          <w:rFonts w:ascii="Times New Roman" w:hAnsi="Times New Roman" w:cs="Times New Roman"/>
          <w:position w:val="-6"/>
          <w:sz w:val="24"/>
          <w:szCs w:val="24"/>
        </w:rPr>
        <w:object>
          <v:shape id="_x0000_i1064" o:spt="75" type="#_x0000_t75" style="height:14.25pt;width:20.25pt;" o:ole="t" filled="f" o:preferrelative="t" stroked="f" coordsize="21600,21600">
            <v:path/>
            <v:fill on="f" focussize="0,0"/>
            <v:stroke on="f" joinstyle="miter"/>
            <v:imagedata r:id="rId83" o:title=""/>
            <o:lock v:ext="edit" aspectratio="t"/>
            <w10:wrap type="none"/>
            <w10:anchorlock/>
          </v:shape>
          <o:OLEObject Type="Embed" ProgID="Equation.DSMT4" ShapeID="_x0000_i1064" DrawAspect="Content" ObjectID="_1468075764" r:id="rId82">
            <o:LockedField>false</o:LockedField>
          </o:OLEObject>
        </w:object>
      </w:r>
      <w:r>
        <w:rPr>
          <w:rFonts w:ascii="Times New Roman" w:hAnsi="Times New Roman" w:cs="Times New Roman"/>
          <w:sz w:val="24"/>
          <w:szCs w:val="24"/>
        </w:rPr>
        <w:t>= maksimum log-likelihood</w:t>
      </w:r>
    </w:p>
    <w:p>
      <w:pPr>
        <w:spacing w:line="276" w:lineRule="auto"/>
        <w:jc w:val="both"/>
        <w:rPr>
          <w:rFonts w:ascii="Times New Roman" w:hAnsi="Times New Roman" w:cs="Times New Roman"/>
          <w:sz w:val="24"/>
          <w:szCs w:val="24"/>
        </w:rPr>
      </w:pPr>
      <w:r>
        <w:rPr>
          <w:rFonts w:ascii="Times New Roman" w:hAnsi="Times New Roman" w:cs="Times New Roman"/>
          <w:position w:val="-6"/>
          <w:sz w:val="24"/>
          <w:szCs w:val="24"/>
        </w:rPr>
        <w:object>
          <v:shape id="_x0000_i1065" o:spt="75" type="#_x0000_t75" style="height:11.25pt;width:12.75pt;" o:ole="t" filled="f" o:preferrelative="t" stroked="f" coordsize="21600,21600">
            <v:path/>
            <v:fill on="f" focussize="0,0"/>
            <v:stroke on="f" joinstyle="miter"/>
            <v:imagedata r:id="rId85" o:title=""/>
            <o:lock v:ext="edit" aspectratio="t"/>
            <w10:wrap type="none"/>
            <w10:anchorlock/>
          </v:shape>
          <o:OLEObject Type="Embed" ProgID="Equation.DSMT4" ShapeID="_x0000_i1065" DrawAspect="Content" ObjectID="_1468075765" r:id="rId84">
            <o:LockedField>false</o:LockedField>
          </o:OLEObject>
        </w:object>
      </w:r>
      <w:r>
        <w:rPr>
          <w:rFonts w:ascii="Times New Roman" w:hAnsi="Times New Roman" w:cs="Times New Roman"/>
          <w:sz w:val="24"/>
          <w:szCs w:val="24"/>
        </w:rPr>
        <w:t xml:space="preserve">= jumlah parameter dalam model </w:t>
      </w:r>
    </w:p>
    <w:p>
      <w:pPr>
        <w:spacing w:line="276"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Model dengan nilai AIC yang kecil adalah model yang terbaik (Wei, 1990) sebagaimana dikutip oleh Restu Dwi K (2013).</w:t>
      </w:r>
    </w:p>
    <w:p>
      <w:pPr>
        <w:pStyle w:val="9"/>
        <w:numPr>
          <w:ilvl w:val="1"/>
          <w:numId w:val="4"/>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Indeks Pembangunan Manusia</w:t>
      </w:r>
    </w:p>
    <w:p>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UNDP, Indeks Pembangunan Manusia mengukur capaian pembangunan manusia berbasis sejumlah komponen dasar kualitas hidup. Sebagai ukuran kualitas hidup, IPM dibangun melalui pendekatan tiga dimensi yaitu, dimensi umur panjang dan sehat, dimensi pengetahuan, dan dimensi kehidupan yang layak. Ketiga dimensi tersebut memiliki pengertian sangat luas karena terkait banyak faktor. Untuk mengukur dimensi kesehatan, digunakan angka harapan hidup waktu lahir. </w:t>
      </w:r>
    </w:p>
    <w:p>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Selanjutnya untuk mengukur dimensi pengetahuan digunakan gabungan indikator angka melek huruf dan rata-rata lama sekolah. Adapun untuk mengukur dimensi hidup layak digunakan indikator kemapuan daya beli.</w:t>
      </w:r>
    </w:p>
    <w:p>
      <w:pPr>
        <w:spacing w:line="276" w:lineRule="auto"/>
        <w:jc w:val="center"/>
        <w:rPr>
          <w:rFonts w:ascii="Times New Roman" w:hAnsi="Times New Roman" w:cs="Times New Roman"/>
          <w:b/>
          <w:sz w:val="24"/>
          <w:szCs w:val="24"/>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III. METODOLOGI PENELITIAN</w:t>
      </w: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3.1 Sumber Data</w:t>
      </w:r>
    </w:p>
    <w:p>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sekunder yang diambil dari publikasi Statistika Daerah Jawa Timur 2017, Jawa Timur dalam angka 2017 dan website Badan Pusat Statistika Jawa Timur. Data yang digunakan ialah data pada tahun 2017 mengenai Indeks Pembangunan Manusia dengan banyaknya observasi yang digunakan adalah 38 kabupaten/kota di Jawa Timur.</w:t>
      </w: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3.2 Variabel Penelitian</w:t>
      </w:r>
    </w:p>
    <w:p>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Berikut ini adalah variabel yang digunakan pada penelitian ini:</w:t>
      </w:r>
    </w:p>
    <w:tbl>
      <w:tblPr>
        <w:tblStyle w:val="5"/>
        <w:tblW w:w="4261" w:type="dxa"/>
        <w:tblInd w:w="0" w:type="dxa"/>
        <w:tblLayout w:type="fixed"/>
        <w:tblCellMar>
          <w:top w:w="15" w:type="dxa"/>
          <w:left w:w="15" w:type="dxa"/>
          <w:bottom w:w="15" w:type="dxa"/>
          <w:right w:w="15" w:type="dxa"/>
        </w:tblCellMar>
      </w:tblPr>
      <w:tblGrid>
        <w:gridCol w:w="988"/>
        <w:gridCol w:w="2669"/>
        <w:gridCol w:w="604"/>
      </w:tblGrid>
      <w:tr>
        <w:tblPrEx>
          <w:tblLayout w:type="fixed"/>
          <w:tblCellMar>
            <w:top w:w="15" w:type="dxa"/>
            <w:left w:w="15" w:type="dxa"/>
            <w:bottom w:w="15" w:type="dxa"/>
            <w:right w:w="15" w:type="dxa"/>
          </w:tblCellMar>
        </w:tblPrEx>
        <w:trPr>
          <w:trHeight w:val="316" w:hRule="atLeast"/>
        </w:trPr>
        <w:tc>
          <w:tcPr>
            <w:tcW w:w="4261" w:type="dxa"/>
            <w:gridSpan w:val="3"/>
            <w:vAlign w:val="center"/>
          </w:tcPr>
          <w:p>
            <w:pPr>
              <w:spacing w:after="0" w:line="276" w:lineRule="auto"/>
              <w:jc w:val="center"/>
              <w:rPr>
                <w:rFonts w:ascii="Times New Roman" w:hAnsi="Times New Roman" w:eastAsia="Times New Roman" w:cs="Times New Roman"/>
                <w:color w:val="000000"/>
                <w:sz w:val="24"/>
                <w:szCs w:val="24"/>
              </w:rPr>
            </w:pPr>
          </w:p>
          <w:p>
            <w:pPr>
              <w:spacing w:after="0" w:line="276" w:lineRule="auto"/>
              <w:jc w:val="center"/>
              <w:rPr>
                <w:rFonts w:ascii="Times New Roman" w:hAnsi="Times New Roman" w:eastAsia="Times New Roman" w:cs="Times New Roman"/>
                <w:color w:val="000000"/>
                <w:sz w:val="24"/>
                <w:szCs w:val="24"/>
              </w:rPr>
            </w:pPr>
          </w:p>
          <w:p>
            <w:pPr>
              <w:spacing w:after="0" w:line="276"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Tabel 3.1 Variabel Penelitian</w:t>
            </w:r>
          </w:p>
        </w:tc>
      </w:tr>
      <w:tr>
        <w:tblPrEx>
          <w:tblLayout w:type="fixed"/>
          <w:tblCellMar>
            <w:top w:w="15" w:type="dxa"/>
            <w:left w:w="15" w:type="dxa"/>
            <w:bottom w:w="15" w:type="dxa"/>
            <w:right w:w="15" w:type="dxa"/>
          </w:tblCellMar>
        </w:tblPrEx>
        <w:trPr>
          <w:trHeight w:val="316" w:hRule="atLeast"/>
        </w:trPr>
        <w:tc>
          <w:tcPr>
            <w:tcW w:w="988" w:type="dxa"/>
            <w:tcBorders>
              <w:top w:val="single" w:color="000000" w:sz="4" w:space="0"/>
              <w:bottom w:val="single" w:color="000000" w:sz="4" w:space="0"/>
            </w:tcBorders>
            <w:vAlign w:val="center"/>
          </w:tcPr>
          <w:p>
            <w:pPr>
              <w:spacing w:after="0" w:line="276"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Variabel </w:t>
            </w:r>
          </w:p>
        </w:tc>
        <w:tc>
          <w:tcPr>
            <w:tcW w:w="2669" w:type="dxa"/>
            <w:tcBorders>
              <w:top w:val="single" w:color="000000" w:sz="4" w:space="0"/>
              <w:bottom w:val="single" w:color="000000" w:sz="4" w:space="0"/>
            </w:tcBorders>
            <w:vAlign w:val="center"/>
          </w:tcPr>
          <w:p>
            <w:pPr>
              <w:spacing w:after="0" w:line="276"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Keterangan</w:t>
            </w:r>
          </w:p>
        </w:tc>
        <w:tc>
          <w:tcPr>
            <w:tcW w:w="604" w:type="dxa"/>
            <w:tcBorders>
              <w:top w:val="single" w:color="000000" w:sz="4" w:space="0"/>
              <w:bottom w:val="single" w:color="000000" w:sz="4" w:space="0"/>
            </w:tcBorders>
            <w:vAlign w:val="center"/>
          </w:tcPr>
          <w:p>
            <w:pPr>
              <w:spacing w:after="0" w:line="276"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Skala</w:t>
            </w:r>
          </w:p>
        </w:tc>
      </w:tr>
      <w:tr>
        <w:tblPrEx>
          <w:tblLayout w:type="fixed"/>
          <w:tblCellMar>
            <w:top w:w="15" w:type="dxa"/>
            <w:left w:w="15" w:type="dxa"/>
            <w:bottom w:w="15" w:type="dxa"/>
            <w:right w:w="15" w:type="dxa"/>
          </w:tblCellMar>
        </w:tblPrEx>
        <w:trPr>
          <w:trHeight w:val="630" w:hRule="atLeast"/>
        </w:trPr>
        <w:tc>
          <w:tcPr>
            <w:tcW w:w="988"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w:t>
            </w:r>
          </w:p>
        </w:tc>
        <w:tc>
          <w:tcPr>
            <w:tcW w:w="2669"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Indeks Pembangunan Manusia</w:t>
            </w:r>
          </w:p>
        </w:tc>
        <w:tc>
          <w:tcPr>
            <w:tcW w:w="604"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Rasio</w:t>
            </w:r>
          </w:p>
        </w:tc>
      </w:tr>
      <w:tr>
        <w:tblPrEx>
          <w:tblLayout w:type="fixed"/>
          <w:tblCellMar>
            <w:top w:w="15" w:type="dxa"/>
            <w:left w:w="15" w:type="dxa"/>
            <w:bottom w:w="15" w:type="dxa"/>
            <w:right w:w="15" w:type="dxa"/>
          </w:tblCellMar>
        </w:tblPrEx>
        <w:trPr>
          <w:trHeight w:val="630" w:hRule="atLeast"/>
        </w:trPr>
        <w:tc>
          <w:tcPr>
            <w:tcW w:w="988"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1</w:t>
            </w:r>
          </w:p>
        </w:tc>
        <w:tc>
          <w:tcPr>
            <w:tcW w:w="2669"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Presentase Partisipasi Angkatan Kerja</w:t>
            </w:r>
          </w:p>
        </w:tc>
        <w:tc>
          <w:tcPr>
            <w:tcW w:w="604"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Rasio</w:t>
            </w:r>
          </w:p>
        </w:tc>
      </w:tr>
      <w:tr>
        <w:tblPrEx>
          <w:tblLayout w:type="fixed"/>
          <w:tblCellMar>
            <w:top w:w="15" w:type="dxa"/>
            <w:left w:w="15" w:type="dxa"/>
            <w:bottom w:w="15" w:type="dxa"/>
            <w:right w:w="15" w:type="dxa"/>
          </w:tblCellMar>
        </w:tblPrEx>
        <w:trPr>
          <w:trHeight w:val="630" w:hRule="atLeast"/>
        </w:trPr>
        <w:tc>
          <w:tcPr>
            <w:tcW w:w="988"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2</w:t>
            </w:r>
          </w:p>
        </w:tc>
        <w:tc>
          <w:tcPr>
            <w:tcW w:w="2669" w:type="dxa"/>
            <w:vAlign w:val="center"/>
          </w:tcPr>
          <w:p>
            <w:pPr>
              <w:spacing w:after="0" w:line="276" w:lineRule="auto"/>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Rasio Murid Guru tingkat SMA sederajat</w:t>
            </w:r>
          </w:p>
        </w:tc>
        <w:tc>
          <w:tcPr>
            <w:tcW w:w="604"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Rasio</w:t>
            </w:r>
          </w:p>
        </w:tc>
      </w:tr>
      <w:tr>
        <w:tblPrEx>
          <w:tblLayout w:type="fixed"/>
          <w:tblCellMar>
            <w:top w:w="15" w:type="dxa"/>
            <w:left w:w="15" w:type="dxa"/>
            <w:bottom w:w="15" w:type="dxa"/>
            <w:right w:w="15" w:type="dxa"/>
          </w:tblCellMar>
        </w:tblPrEx>
        <w:trPr>
          <w:trHeight w:val="630" w:hRule="atLeast"/>
        </w:trPr>
        <w:tc>
          <w:tcPr>
            <w:tcW w:w="988"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3</w:t>
            </w:r>
          </w:p>
        </w:tc>
        <w:tc>
          <w:tcPr>
            <w:tcW w:w="2669"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Presentase Penduduk Miskin</w:t>
            </w:r>
          </w:p>
        </w:tc>
        <w:tc>
          <w:tcPr>
            <w:tcW w:w="604"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Rasio</w:t>
            </w:r>
          </w:p>
        </w:tc>
      </w:tr>
      <w:tr>
        <w:tblPrEx>
          <w:tblLayout w:type="fixed"/>
          <w:tblCellMar>
            <w:top w:w="15" w:type="dxa"/>
            <w:left w:w="15" w:type="dxa"/>
            <w:bottom w:w="15" w:type="dxa"/>
            <w:right w:w="15" w:type="dxa"/>
          </w:tblCellMar>
        </w:tblPrEx>
        <w:trPr>
          <w:trHeight w:val="316" w:hRule="atLeast"/>
        </w:trPr>
        <w:tc>
          <w:tcPr>
            <w:tcW w:w="988"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4</w:t>
            </w:r>
          </w:p>
        </w:tc>
        <w:tc>
          <w:tcPr>
            <w:tcW w:w="2669"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Angka Harapan Sekolah</w:t>
            </w:r>
          </w:p>
        </w:tc>
        <w:tc>
          <w:tcPr>
            <w:tcW w:w="604" w:type="dxa"/>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Rasio</w:t>
            </w:r>
          </w:p>
        </w:tc>
      </w:tr>
      <w:tr>
        <w:tblPrEx>
          <w:tblLayout w:type="fixed"/>
          <w:tblCellMar>
            <w:top w:w="15" w:type="dxa"/>
            <w:left w:w="15" w:type="dxa"/>
            <w:bottom w:w="15" w:type="dxa"/>
            <w:right w:w="15" w:type="dxa"/>
          </w:tblCellMar>
        </w:tblPrEx>
        <w:trPr>
          <w:trHeight w:val="316" w:hRule="atLeast"/>
        </w:trPr>
        <w:tc>
          <w:tcPr>
            <w:tcW w:w="988" w:type="dxa"/>
            <w:tcBorders>
              <w:bottom w:val="single" w:color="000000" w:sz="4" w:space="0"/>
            </w:tcBorders>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5</w:t>
            </w:r>
          </w:p>
        </w:tc>
        <w:tc>
          <w:tcPr>
            <w:tcW w:w="2669" w:type="dxa"/>
            <w:tcBorders>
              <w:bottom w:val="single" w:color="000000" w:sz="4" w:space="0"/>
            </w:tcBorders>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Laju Pertumbuhan PDRB Konstan</w:t>
            </w:r>
          </w:p>
        </w:tc>
        <w:tc>
          <w:tcPr>
            <w:tcW w:w="604" w:type="dxa"/>
            <w:tcBorders>
              <w:bottom w:val="single" w:color="000000" w:sz="4" w:space="0"/>
            </w:tcBorders>
            <w:vAlign w:val="center"/>
          </w:tcPr>
          <w:p>
            <w:pPr>
              <w:spacing w:after="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Rasio</w:t>
            </w:r>
          </w:p>
        </w:tc>
      </w:tr>
    </w:tbl>
    <w:p>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Berdasarkan variabel penelitian pada Tabel 3.1, data yang digunakan dalam penelitian memiliki struktur yang ditunjukkan dalam tabel 3.2 dibawah ini.</w:t>
      </w:r>
    </w:p>
    <w:p>
      <w:pPr>
        <w:spacing w:after="0" w:line="240" w:lineRule="auto"/>
        <w:jc w:val="both"/>
        <w:rPr>
          <w:rFonts w:ascii="Times New Roman" w:hAnsi="Times New Roman"/>
          <w:b/>
          <w:sz w:val="24"/>
          <w:szCs w:val="24"/>
        </w:rPr>
      </w:pPr>
      <w:r>
        <w:rPr>
          <w:rFonts w:ascii="Times New Roman" w:hAnsi="Times New Roman"/>
          <w:b/>
          <w:sz w:val="24"/>
          <w:szCs w:val="24"/>
        </w:rPr>
        <w:t>3.3 Struktur Data</w:t>
      </w:r>
    </w:p>
    <w:tbl>
      <w:tblPr>
        <w:tblStyle w:val="5"/>
        <w:tblW w:w="4078" w:type="dxa"/>
        <w:tblInd w:w="0" w:type="dxa"/>
        <w:tblLayout w:type="fixed"/>
        <w:tblCellMar>
          <w:top w:w="15" w:type="dxa"/>
          <w:left w:w="15" w:type="dxa"/>
          <w:bottom w:w="15" w:type="dxa"/>
          <w:right w:w="15" w:type="dxa"/>
        </w:tblCellMar>
      </w:tblPr>
      <w:tblGrid>
        <w:gridCol w:w="1070"/>
        <w:gridCol w:w="375"/>
        <w:gridCol w:w="509"/>
        <w:gridCol w:w="515"/>
        <w:gridCol w:w="515"/>
        <w:gridCol w:w="548"/>
        <w:gridCol w:w="546"/>
      </w:tblGrid>
      <w:tr>
        <w:tblPrEx>
          <w:tblLayout w:type="fixed"/>
          <w:tblCellMar>
            <w:top w:w="15" w:type="dxa"/>
            <w:left w:w="15" w:type="dxa"/>
            <w:bottom w:w="15" w:type="dxa"/>
            <w:right w:w="15" w:type="dxa"/>
          </w:tblCellMar>
        </w:tblPrEx>
        <w:trPr>
          <w:trHeight w:val="179" w:hRule="atLeast"/>
        </w:trPr>
        <w:tc>
          <w:tcPr>
            <w:tcW w:w="3532" w:type="dxa"/>
            <w:gridSpan w:val="6"/>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Tabel 3.2 Struktur  data yang digunakan </w:t>
            </w:r>
          </w:p>
        </w:tc>
        <w:tc>
          <w:tcPr>
            <w:tcW w:w="546" w:type="dxa"/>
          </w:tcPr>
          <w:p>
            <w:pPr>
              <w:spacing w:after="0" w:line="240" w:lineRule="auto"/>
              <w:jc w:val="center"/>
              <w:rPr>
                <w:rFonts w:ascii="Times New Roman" w:hAnsi="Times New Roman" w:eastAsia="Times New Roman"/>
                <w:color w:val="000000"/>
                <w:sz w:val="24"/>
                <w:szCs w:val="24"/>
              </w:rPr>
            </w:pPr>
          </w:p>
        </w:tc>
      </w:tr>
      <w:tr>
        <w:tblPrEx>
          <w:tblLayout w:type="fixed"/>
          <w:tblCellMar>
            <w:top w:w="15" w:type="dxa"/>
            <w:left w:w="15" w:type="dxa"/>
            <w:bottom w:w="15" w:type="dxa"/>
            <w:right w:w="15" w:type="dxa"/>
          </w:tblCellMar>
        </w:tblPrEx>
        <w:trPr>
          <w:trHeight w:val="397" w:hRule="atLeast"/>
        </w:trPr>
        <w:tc>
          <w:tcPr>
            <w:tcW w:w="1070" w:type="dxa"/>
            <w:tcBorders>
              <w:top w:val="single" w:color="000000" w:sz="4" w:space="0"/>
            </w:tcBorders>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Kabupaten / Kota</w:t>
            </w:r>
          </w:p>
        </w:tc>
        <w:tc>
          <w:tcPr>
            <w:tcW w:w="2462" w:type="dxa"/>
            <w:gridSpan w:val="5"/>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Variabel</w:t>
            </w:r>
          </w:p>
        </w:tc>
        <w:tc>
          <w:tcPr>
            <w:tcW w:w="546" w:type="dxa"/>
            <w:tcBorders>
              <w:top w:val="single" w:color="000000" w:sz="4" w:space="0"/>
              <w:bottom w:val="single" w:color="000000" w:sz="4" w:space="0"/>
            </w:tcBorders>
          </w:tcPr>
          <w:p>
            <w:pPr>
              <w:spacing w:after="0" w:line="240" w:lineRule="auto"/>
              <w:jc w:val="center"/>
              <w:rPr>
                <w:rFonts w:ascii="Times New Roman" w:hAnsi="Times New Roman" w:eastAsia="Times New Roman"/>
                <w:color w:val="000000"/>
                <w:sz w:val="24"/>
                <w:szCs w:val="24"/>
              </w:rPr>
            </w:pPr>
          </w:p>
        </w:tc>
      </w:tr>
      <w:tr>
        <w:tblPrEx>
          <w:tblLayout w:type="fixed"/>
          <w:tblCellMar>
            <w:top w:w="15" w:type="dxa"/>
            <w:left w:w="15" w:type="dxa"/>
            <w:bottom w:w="15" w:type="dxa"/>
            <w:right w:w="15" w:type="dxa"/>
          </w:tblCellMar>
        </w:tblPrEx>
        <w:trPr>
          <w:trHeight w:val="179" w:hRule="atLeast"/>
        </w:trPr>
        <w:tc>
          <w:tcPr>
            <w:tcW w:w="1070" w:type="dxa"/>
            <w:vAlign w:val="center"/>
          </w:tcPr>
          <w:p>
            <w:pPr>
              <w:spacing w:after="0" w:line="240" w:lineRule="auto"/>
              <w:jc w:val="center"/>
              <w:rPr>
                <w:rFonts w:ascii="Times New Roman" w:hAnsi="Times New Roman" w:eastAsia="Times New Roman"/>
                <w:color w:val="000000"/>
                <w:sz w:val="24"/>
                <w:szCs w:val="24"/>
              </w:rPr>
            </w:pPr>
          </w:p>
        </w:tc>
        <w:tc>
          <w:tcPr>
            <w:tcW w:w="375" w:type="dxa"/>
            <w:vAlign w:val="center"/>
          </w:tcPr>
          <w:p>
            <w:pPr>
              <w:spacing w:after="0" w:line="240" w:lineRule="auto"/>
              <w:jc w:val="center"/>
              <w:rPr>
                <w:rFonts w:ascii="Times New Roman" w:hAnsi="Times New Roman" w:eastAsia="Times New Roman"/>
                <w:color w:val="000000"/>
                <w:sz w:val="24"/>
                <w:szCs w:val="24"/>
              </w:rPr>
            </w:pPr>
            <m:oMathPara>
              <m:oMath>
                <m:r>
                  <w:rPr>
                    <w:rFonts w:ascii="Cambria Math" w:hAnsi="Cambria Math" w:eastAsia="Times New Roman"/>
                    <w:color w:val="000000"/>
                    <w:sz w:val="24"/>
                    <w:szCs w:val="24"/>
                  </w:rPr>
                  <m:t>Y</m:t>
                </m:r>
              </m:oMath>
            </m:oMathPara>
          </w:p>
        </w:tc>
        <w:tc>
          <w:tcPr>
            <w:tcW w:w="509"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1</m:t>
                    </m:r>
                    <m:ctrlPr>
                      <w:rPr>
                        <w:rFonts w:ascii="Cambria Math" w:hAnsi="Cambria Math" w:eastAsia="Times New Roman"/>
                        <w:i/>
                        <w:color w:val="000000"/>
                        <w:sz w:val="24"/>
                        <w:szCs w:val="24"/>
                      </w:rPr>
                    </m:ctrlPr>
                  </m:sub>
                </m:sSub>
              </m:oMath>
            </m:oMathPara>
          </w:p>
        </w:tc>
        <w:tc>
          <w:tcPr>
            <w:tcW w:w="51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2</m:t>
                    </m:r>
                    <m:ctrlPr>
                      <w:rPr>
                        <w:rFonts w:ascii="Cambria Math" w:hAnsi="Cambria Math" w:eastAsia="Times New Roman"/>
                        <w:i/>
                        <w:color w:val="000000"/>
                        <w:sz w:val="24"/>
                        <w:szCs w:val="24"/>
                      </w:rPr>
                    </m:ctrlPr>
                  </m:sub>
                </m:sSub>
              </m:oMath>
            </m:oMathPara>
          </w:p>
        </w:tc>
        <w:tc>
          <w:tcPr>
            <w:tcW w:w="51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3</m:t>
                    </m:r>
                    <m:ctrlPr>
                      <w:rPr>
                        <w:rFonts w:ascii="Cambria Math" w:hAnsi="Cambria Math" w:eastAsia="Times New Roman"/>
                        <w:i/>
                        <w:color w:val="000000"/>
                        <w:sz w:val="24"/>
                        <w:szCs w:val="24"/>
                      </w:rPr>
                    </m:ctrlPr>
                  </m:sub>
                </m:sSub>
              </m:oMath>
            </m:oMathPara>
          </w:p>
        </w:tc>
        <w:tc>
          <w:tcPr>
            <w:tcW w:w="548"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4</m:t>
                    </m:r>
                    <m:ctrlPr>
                      <w:rPr>
                        <w:rFonts w:ascii="Cambria Math" w:hAnsi="Cambria Math" w:eastAsia="Times New Roman"/>
                        <w:i/>
                        <w:color w:val="000000"/>
                        <w:sz w:val="24"/>
                        <w:szCs w:val="24"/>
                      </w:rPr>
                    </m:ctrlPr>
                  </m:sub>
                </m:sSub>
              </m:oMath>
            </m:oMathPara>
          </w:p>
        </w:tc>
        <w:tc>
          <w:tcPr>
            <w:tcW w:w="546" w:type="dxa"/>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5</m:t>
                    </m:r>
                    <m:ctrlPr>
                      <w:rPr>
                        <w:rFonts w:ascii="Cambria Math" w:hAnsi="Cambria Math" w:eastAsia="Times New Roman"/>
                        <w:i/>
                        <w:color w:val="000000"/>
                        <w:sz w:val="24"/>
                        <w:szCs w:val="24"/>
                      </w:rPr>
                    </m:ctrlPr>
                  </m:sub>
                </m:sSub>
              </m:oMath>
            </m:oMathPara>
          </w:p>
        </w:tc>
      </w:tr>
      <w:tr>
        <w:tblPrEx>
          <w:tblLayout w:type="fixed"/>
          <w:tblCellMar>
            <w:top w:w="15" w:type="dxa"/>
            <w:left w:w="15" w:type="dxa"/>
            <w:bottom w:w="15" w:type="dxa"/>
            <w:right w:w="15" w:type="dxa"/>
          </w:tblCellMar>
        </w:tblPrEx>
        <w:trPr>
          <w:trHeight w:val="179" w:hRule="atLeast"/>
        </w:trPr>
        <w:tc>
          <w:tcPr>
            <w:tcW w:w="1070"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1</w:t>
            </w:r>
          </w:p>
        </w:tc>
        <w:tc>
          <w:tcPr>
            <w:tcW w:w="37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Y</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1</m:t>
                    </m:r>
                    <m:ctrlPr>
                      <w:rPr>
                        <w:rFonts w:ascii="Cambria Math" w:hAnsi="Cambria Math" w:eastAsia="Times New Roman"/>
                        <w:i/>
                        <w:color w:val="000000"/>
                        <w:sz w:val="24"/>
                        <w:szCs w:val="24"/>
                      </w:rPr>
                    </m:ctrlPr>
                  </m:sub>
                </m:sSub>
              </m:oMath>
            </m:oMathPara>
          </w:p>
        </w:tc>
        <w:tc>
          <w:tcPr>
            <w:tcW w:w="509"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1,1</m:t>
                    </m:r>
                    <m:ctrlPr>
                      <w:rPr>
                        <w:rFonts w:ascii="Cambria Math" w:hAnsi="Cambria Math" w:eastAsia="Times New Roman"/>
                        <w:i/>
                        <w:color w:val="000000"/>
                        <w:sz w:val="24"/>
                        <w:szCs w:val="24"/>
                      </w:rPr>
                    </m:ctrlPr>
                  </m:sub>
                </m:sSub>
              </m:oMath>
            </m:oMathPara>
          </w:p>
        </w:tc>
        <w:tc>
          <w:tcPr>
            <w:tcW w:w="51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2,1</m:t>
                    </m:r>
                    <m:ctrlPr>
                      <w:rPr>
                        <w:rFonts w:ascii="Cambria Math" w:hAnsi="Cambria Math" w:eastAsia="Times New Roman"/>
                        <w:i/>
                        <w:color w:val="000000"/>
                        <w:sz w:val="24"/>
                        <w:szCs w:val="24"/>
                      </w:rPr>
                    </m:ctrlPr>
                  </m:sub>
                </m:sSub>
              </m:oMath>
            </m:oMathPara>
          </w:p>
        </w:tc>
        <w:tc>
          <w:tcPr>
            <w:tcW w:w="51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3,1</m:t>
                    </m:r>
                    <m:ctrlPr>
                      <w:rPr>
                        <w:rFonts w:ascii="Cambria Math" w:hAnsi="Cambria Math" w:eastAsia="Times New Roman"/>
                        <w:i/>
                        <w:color w:val="000000"/>
                        <w:sz w:val="24"/>
                        <w:szCs w:val="24"/>
                      </w:rPr>
                    </m:ctrlPr>
                  </m:sub>
                </m:sSub>
              </m:oMath>
            </m:oMathPara>
          </w:p>
        </w:tc>
        <w:tc>
          <w:tcPr>
            <w:tcW w:w="548"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4,1</m:t>
                    </m:r>
                    <m:ctrlPr>
                      <w:rPr>
                        <w:rFonts w:ascii="Cambria Math" w:hAnsi="Cambria Math" w:eastAsia="Times New Roman"/>
                        <w:i/>
                        <w:color w:val="000000"/>
                        <w:sz w:val="24"/>
                        <w:szCs w:val="24"/>
                      </w:rPr>
                    </m:ctrlPr>
                  </m:sub>
                </m:sSub>
              </m:oMath>
            </m:oMathPara>
          </w:p>
        </w:tc>
        <w:tc>
          <w:tcPr>
            <w:tcW w:w="546" w:type="dxa"/>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5,1</m:t>
                    </m:r>
                    <m:ctrlPr>
                      <w:rPr>
                        <w:rFonts w:ascii="Cambria Math" w:hAnsi="Cambria Math" w:eastAsia="Times New Roman"/>
                        <w:i/>
                        <w:color w:val="000000"/>
                        <w:sz w:val="24"/>
                        <w:szCs w:val="24"/>
                      </w:rPr>
                    </m:ctrlPr>
                  </m:sub>
                </m:sSub>
              </m:oMath>
            </m:oMathPara>
          </w:p>
        </w:tc>
      </w:tr>
      <w:tr>
        <w:tblPrEx>
          <w:tblLayout w:type="fixed"/>
          <w:tblCellMar>
            <w:top w:w="15" w:type="dxa"/>
            <w:left w:w="15" w:type="dxa"/>
            <w:bottom w:w="15" w:type="dxa"/>
            <w:right w:w="15" w:type="dxa"/>
          </w:tblCellMar>
        </w:tblPrEx>
        <w:trPr>
          <w:trHeight w:val="179" w:hRule="atLeast"/>
        </w:trPr>
        <w:tc>
          <w:tcPr>
            <w:tcW w:w="1070"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2</w:t>
            </w:r>
          </w:p>
        </w:tc>
        <w:tc>
          <w:tcPr>
            <w:tcW w:w="37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Y</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2</m:t>
                    </m:r>
                    <m:ctrlPr>
                      <w:rPr>
                        <w:rFonts w:ascii="Cambria Math" w:hAnsi="Cambria Math" w:eastAsia="Times New Roman"/>
                        <w:i/>
                        <w:color w:val="000000"/>
                        <w:sz w:val="24"/>
                        <w:szCs w:val="24"/>
                      </w:rPr>
                    </m:ctrlPr>
                  </m:sub>
                </m:sSub>
              </m:oMath>
            </m:oMathPara>
          </w:p>
        </w:tc>
        <w:tc>
          <w:tcPr>
            <w:tcW w:w="509"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1,1</m:t>
                    </m:r>
                    <m:ctrlPr>
                      <w:rPr>
                        <w:rFonts w:ascii="Cambria Math" w:hAnsi="Cambria Math" w:eastAsia="Times New Roman"/>
                        <w:i/>
                        <w:color w:val="000000"/>
                        <w:sz w:val="24"/>
                        <w:szCs w:val="24"/>
                      </w:rPr>
                    </m:ctrlPr>
                  </m:sub>
                </m:sSub>
              </m:oMath>
            </m:oMathPara>
          </w:p>
        </w:tc>
        <w:tc>
          <w:tcPr>
            <w:tcW w:w="51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2.2</m:t>
                    </m:r>
                    <m:ctrlPr>
                      <w:rPr>
                        <w:rFonts w:ascii="Cambria Math" w:hAnsi="Cambria Math" w:eastAsia="Times New Roman"/>
                        <w:i/>
                        <w:color w:val="000000"/>
                        <w:sz w:val="24"/>
                        <w:szCs w:val="24"/>
                      </w:rPr>
                    </m:ctrlPr>
                  </m:sub>
                </m:sSub>
              </m:oMath>
            </m:oMathPara>
          </w:p>
        </w:tc>
        <w:tc>
          <w:tcPr>
            <w:tcW w:w="51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3,2</m:t>
                    </m:r>
                    <m:ctrlPr>
                      <w:rPr>
                        <w:rFonts w:ascii="Cambria Math" w:hAnsi="Cambria Math" w:eastAsia="Times New Roman"/>
                        <w:i/>
                        <w:color w:val="000000"/>
                        <w:sz w:val="24"/>
                        <w:szCs w:val="24"/>
                      </w:rPr>
                    </m:ctrlPr>
                  </m:sub>
                </m:sSub>
              </m:oMath>
            </m:oMathPara>
          </w:p>
        </w:tc>
        <w:tc>
          <w:tcPr>
            <w:tcW w:w="548"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4,2</m:t>
                    </m:r>
                    <m:ctrlPr>
                      <w:rPr>
                        <w:rFonts w:ascii="Cambria Math" w:hAnsi="Cambria Math" w:eastAsia="Times New Roman"/>
                        <w:i/>
                        <w:color w:val="000000"/>
                        <w:sz w:val="24"/>
                        <w:szCs w:val="24"/>
                      </w:rPr>
                    </m:ctrlPr>
                  </m:sub>
                </m:sSub>
              </m:oMath>
            </m:oMathPara>
          </w:p>
        </w:tc>
        <w:tc>
          <w:tcPr>
            <w:tcW w:w="546" w:type="dxa"/>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5,2</m:t>
                    </m:r>
                    <m:ctrlPr>
                      <w:rPr>
                        <w:rFonts w:ascii="Cambria Math" w:hAnsi="Cambria Math" w:eastAsia="Times New Roman"/>
                        <w:i/>
                        <w:color w:val="000000"/>
                        <w:sz w:val="24"/>
                        <w:szCs w:val="24"/>
                      </w:rPr>
                    </m:ctrlPr>
                  </m:sub>
                </m:sSub>
              </m:oMath>
            </m:oMathPara>
          </w:p>
        </w:tc>
      </w:tr>
      <w:tr>
        <w:tblPrEx>
          <w:tblLayout w:type="fixed"/>
          <w:tblCellMar>
            <w:top w:w="15" w:type="dxa"/>
            <w:left w:w="15" w:type="dxa"/>
            <w:bottom w:w="15" w:type="dxa"/>
            <w:right w:w="15" w:type="dxa"/>
          </w:tblCellMar>
        </w:tblPrEx>
        <w:trPr>
          <w:trHeight w:val="179" w:hRule="atLeast"/>
        </w:trPr>
        <w:tc>
          <w:tcPr>
            <w:tcW w:w="1070"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3</w:t>
            </w:r>
          </w:p>
        </w:tc>
        <w:tc>
          <w:tcPr>
            <w:tcW w:w="37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Y</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3</m:t>
                    </m:r>
                    <m:ctrlPr>
                      <w:rPr>
                        <w:rFonts w:ascii="Cambria Math" w:hAnsi="Cambria Math" w:eastAsia="Times New Roman"/>
                        <w:i/>
                        <w:color w:val="000000"/>
                        <w:sz w:val="24"/>
                        <w:szCs w:val="24"/>
                      </w:rPr>
                    </m:ctrlPr>
                  </m:sub>
                </m:sSub>
              </m:oMath>
            </m:oMathPara>
          </w:p>
        </w:tc>
        <w:tc>
          <w:tcPr>
            <w:tcW w:w="509"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1,3</m:t>
                    </m:r>
                    <m:ctrlPr>
                      <w:rPr>
                        <w:rFonts w:ascii="Cambria Math" w:hAnsi="Cambria Math" w:eastAsia="Times New Roman"/>
                        <w:i/>
                        <w:color w:val="000000"/>
                        <w:sz w:val="24"/>
                        <w:szCs w:val="24"/>
                      </w:rPr>
                    </m:ctrlPr>
                  </m:sub>
                </m:sSub>
              </m:oMath>
            </m:oMathPara>
          </w:p>
        </w:tc>
        <w:tc>
          <w:tcPr>
            <w:tcW w:w="51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2,3</m:t>
                    </m:r>
                    <m:ctrlPr>
                      <w:rPr>
                        <w:rFonts w:ascii="Cambria Math" w:hAnsi="Cambria Math" w:eastAsia="Times New Roman"/>
                        <w:i/>
                        <w:color w:val="000000"/>
                        <w:sz w:val="24"/>
                        <w:szCs w:val="24"/>
                      </w:rPr>
                    </m:ctrlPr>
                  </m:sub>
                </m:sSub>
              </m:oMath>
            </m:oMathPara>
          </w:p>
        </w:tc>
        <w:tc>
          <w:tcPr>
            <w:tcW w:w="515"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3,3</m:t>
                    </m:r>
                    <m:ctrlPr>
                      <w:rPr>
                        <w:rFonts w:ascii="Cambria Math" w:hAnsi="Cambria Math" w:eastAsia="Times New Roman"/>
                        <w:i/>
                        <w:color w:val="000000"/>
                        <w:sz w:val="24"/>
                        <w:szCs w:val="24"/>
                      </w:rPr>
                    </m:ctrlPr>
                  </m:sub>
                </m:sSub>
              </m:oMath>
            </m:oMathPara>
          </w:p>
        </w:tc>
        <w:tc>
          <w:tcPr>
            <w:tcW w:w="548" w:type="dxa"/>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4,3</m:t>
                    </m:r>
                    <m:ctrlPr>
                      <w:rPr>
                        <w:rFonts w:ascii="Cambria Math" w:hAnsi="Cambria Math" w:eastAsia="Times New Roman"/>
                        <w:i/>
                        <w:color w:val="000000"/>
                        <w:sz w:val="24"/>
                        <w:szCs w:val="24"/>
                      </w:rPr>
                    </m:ctrlPr>
                  </m:sub>
                </m:sSub>
              </m:oMath>
            </m:oMathPara>
          </w:p>
        </w:tc>
        <w:tc>
          <w:tcPr>
            <w:tcW w:w="546" w:type="dxa"/>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5,3</m:t>
                    </m:r>
                    <m:ctrlPr>
                      <w:rPr>
                        <w:rFonts w:ascii="Cambria Math" w:hAnsi="Cambria Math" w:eastAsia="Times New Roman"/>
                        <w:i/>
                        <w:color w:val="000000"/>
                        <w:sz w:val="24"/>
                        <w:szCs w:val="24"/>
                      </w:rPr>
                    </m:ctrlPr>
                  </m:sub>
                </m:sSub>
              </m:oMath>
            </m:oMathPara>
          </w:p>
        </w:tc>
      </w:tr>
      <w:tr>
        <w:tblPrEx>
          <w:tblLayout w:type="fixed"/>
          <w:tblCellMar>
            <w:top w:w="15" w:type="dxa"/>
            <w:left w:w="15" w:type="dxa"/>
            <w:bottom w:w="15" w:type="dxa"/>
            <w:right w:w="15" w:type="dxa"/>
          </w:tblCellMar>
        </w:tblPrEx>
        <w:trPr>
          <w:trHeight w:val="179" w:hRule="atLeast"/>
        </w:trPr>
        <w:tc>
          <w:tcPr>
            <w:tcW w:w="1070"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37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09"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1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1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48"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46" w:type="dxa"/>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r>
      <w:tr>
        <w:tblPrEx>
          <w:tblLayout w:type="fixed"/>
          <w:tblCellMar>
            <w:top w:w="15" w:type="dxa"/>
            <w:left w:w="15" w:type="dxa"/>
            <w:bottom w:w="15" w:type="dxa"/>
            <w:right w:w="15" w:type="dxa"/>
          </w:tblCellMar>
        </w:tblPrEx>
        <w:trPr>
          <w:trHeight w:val="179" w:hRule="atLeast"/>
        </w:trPr>
        <w:tc>
          <w:tcPr>
            <w:tcW w:w="1070"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37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09"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1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1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48"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46" w:type="dxa"/>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r>
      <w:tr>
        <w:tblPrEx>
          <w:tblLayout w:type="fixed"/>
          <w:tblCellMar>
            <w:top w:w="15" w:type="dxa"/>
            <w:left w:w="15" w:type="dxa"/>
            <w:bottom w:w="15" w:type="dxa"/>
            <w:right w:w="15" w:type="dxa"/>
          </w:tblCellMar>
        </w:tblPrEx>
        <w:trPr>
          <w:trHeight w:val="179" w:hRule="atLeast"/>
        </w:trPr>
        <w:tc>
          <w:tcPr>
            <w:tcW w:w="1070"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37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09"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1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15"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48" w:type="dxa"/>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546" w:type="dxa"/>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r>
      <w:tr>
        <w:tblPrEx>
          <w:tblLayout w:type="fixed"/>
          <w:tblCellMar>
            <w:top w:w="15" w:type="dxa"/>
            <w:left w:w="15" w:type="dxa"/>
            <w:bottom w:w="15" w:type="dxa"/>
            <w:right w:w="15" w:type="dxa"/>
          </w:tblCellMar>
        </w:tblPrEx>
        <w:trPr>
          <w:trHeight w:val="208" w:hRule="atLeast"/>
        </w:trPr>
        <w:tc>
          <w:tcPr>
            <w:tcW w:w="1070" w:type="dxa"/>
            <w:tcBorders>
              <w:bottom w:val="double" w:color="000000" w:sz="6" w:space="0"/>
            </w:tcBorders>
            <w:vAlign w:val="center"/>
          </w:tcPr>
          <w:p>
            <w:pPr>
              <w:spacing w:after="0" w:line="240" w:lineRule="auto"/>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38</w:t>
            </w:r>
          </w:p>
        </w:tc>
        <w:tc>
          <w:tcPr>
            <w:tcW w:w="375" w:type="dxa"/>
            <w:tcBorders>
              <w:bottom w:val="double" w:color="000000" w:sz="6" w:space="0"/>
            </w:tcBorders>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Y</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38</m:t>
                    </m:r>
                    <m:ctrlPr>
                      <w:rPr>
                        <w:rFonts w:ascii="Cambria Math" w:hAnsi="Cambria Math" w:eastAsia="Times New Roman"/>
                        <w:i/>
                        <w:color w:val="000000"/>
                        <w:sz w:val="24"/>
                        <w:szCs w:val="24"/>
                      </w:rPr>
                    </m:ctrlPr>
                  </m:sub>
                </m:sSub>
              </m:oMath>
            </m:oMathPara>
          </w:p>
        </w:tc>
        <w:tc>
          <w:tcPr>
            <w:tcW w:w="509" w:type="dxa"/>
            <w:tcBorders>
              <w:bottom w:val="double" w:color="000000" w:sz="6" w:space="0"/>
            </w:tcBorders>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1,38</m:t>
                    </m:r>
                    <m:ctrlPr>
                      <w:rPr>
                        <w:rFonts w:ascii="Cambria Math" w:hAnsi="Cambria Math" w:eastAsia="Times New Roman"/>
                        <w:i/>
                        <w:color w:val="000000"/>
                        <w:sz w:val="24"/>
                        <w:szCs w:val="24"/>
                      </w:rPr>
                    </m:ctrlPr>
                  </m:sub>
                </m:sSub>
              </m:oMath>
            </m:oMathPara>
          </w:p>
        </w:tc>
        <w:tc>
          <w:tcPr>
            <w:tcW w:w="515" w:type="dxa"/>
            <w:tcBorders>
              <w:bottom w:val="double" w:color="000000" w:sz="6" w:space="0"/>
            </w:tcBorders>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2,38</m:t>
                    </m:r>
                    <m:ctrlPr>
                      <w:rPr>
                        <w:rFonts w:ascii="Cambria Math" w:hAnsi="Cambria Math" w:eastAsia="Times New Roman"/>
                        <w:i/>
                        <w:color w:val="000000"/>
                        <w:sz w:val="24"/>
                        <w:szCs w:val="24"/>
                      </w:rPr>
                    </m:ctrlPr>
                  </m:sub>
                </m:sSub>
              </m:oMath>
            </m:oMathPara>
          </w:p>
        </w:tc>
        <w:tc>
          <w:tcPr>
            <w:tcW w:w="515" w:type="dxa"/>
            <w:tcBorders>
              <w:bottom w:val="double" w:color="000000" w:sz="6" w:space="0"/>
            </w:tcBorders>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3,38</m:t>
                    </m:r>
                    <m:ctrlPr>
                      <w:rPr>
                        <w:rFonts w:ascii="Cambria Math" w:hAnsi="Cambria Math" w:eastAsia="Times New Roman"/>
                        <w:i/>
                        <w:color w:val="000000"/>
                        <w:sz w:val="24"/>
                        <w:szCs w:val="24"/>
                      </w:rPr>
                    </m:ctrlPr>
                  </m:sub>
                </m:sSub>
              </m:oMath>
            </m:oMathPara>
          </w:p>
        </w:tc>
        <w:tc>
          <w:tcPr>
            <w:tcW w:w="548" w:type="dxa"/>
            <w:tcBorders>
              <w:bottom w:val="double" w:color="000000" w:sz="6" w:space="0"/>
            </w:tcBorders>
            <w:vAlign w:val="center"/>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4,38</m:t>
                    </m:r>
                    <m:ctrlPr>
                      <w:rPr>
                        <w:rFonts w:ascii="Cambria Math" w:hAnsi="Cambria Math" w:eastAsia="Times New Roman"/>
                        <w:i/>
                        <w:color w:val="000000"/>
                        <w:sz w:val="24"/>
                        <w:szCs w:val="24"/>
                      </w:rPr>
                    </m:ctrlPr>
                  </m:sub>
                </m:sSub>
              </m:oMath>
            </m:oMathPara>
          </w:p>
        </w:tc>
        <w:tc>
          <w:tcPr>
            <w:tcW w:w="546" w:type="dxa"/>
            <w:tcBorders>
              <w:bottom w:val="double" w:color="000000" w:sz="6" w:space="0"/>
            </w:tcBorders>
          </w:tcPr>
          <w:p>
            <w:pPr>
              <w:spacing w:after="0" w:line="240" w:lineRule="auto"/>
              <w:jc w:val="center"/>
              <w:rPr>
                <w:rFonts w:ascii="Times New Roman" w:hAnsi="Times New Roman" w:eastAsia="Times New Roman"/>
                <w:color w:val="000000"/>
                <w:sz w:val="24"/>
                <w:szCs w:val="24"/>
              </w:rPr>
            </w:pPr>
            <m:oMathPara>
              <m:oMath>
                <m:sSub>
                  <m:sSubPr>
                    <m:ctrlPr>
                      <w:rPr>
                        <w:rFonts w:ascii="Cambria Math" w:hAnsi="Cambria Math" w:eastAsia="Times New Roman"/>
                        <w:i/>
                        <w:color w:val="000000"/>
                        <w:sz w:val="24"/>
                        <w:szCs w:val="24"/>
                      </w:rPr>
                    </m:ctrlPr>
                  </m:sSubPr>
                  <m:e>
                    <m:r>
                      <w:rPr>
                        <w:rFonts w:ascii="Cambria Math" w:hAnsi="Cambria Math" w:eastAsia="Times New Roman"/>
                        <w:color w:val="000000"/>
                        <w:sz w:val="24"/>
                        <w:szCs w:val="24"/>
                      </w:rPr>
                      <m:t>X</m:t>
                    </m:r>
                    <m:ctrlPr>
                      <w:rPr>
                        <w:rFonts w:ascii="Cambria Math" w:hAnsi="Cambria Math" w:eastAsia="Times New Roman"/>
                        <w:i/>
                        <w:color w:val="000000"/>
                        <w:sz w:val="24"/>
                        <w:szCs w:val="24"/>
                      </w:rPr>
                    </m:ctrlPr>
                  </m:e>
                  <m:sub>
                    <m:r>
                      <w:rPr>
                        <w:rFonts w:ascii="Cambria Math" w:hAnsi="Cambria Math" w:eastAsia="Times New Roman"/>
                        <w:color w:val="000000"/>
                        <w:sz w:val="24"/>
                        <w:szCs w:val="24"/>
                      </w:rPr>
                      <m:t>5,38</m:t>
                    </m:r>
                    <m:ctrlPr>
                      <w:rPr>
                        <w:rFonts w:ascii="Cambria Math" w:hAnsi="Cambria Math" w:eastAsia="Times New Roman"/>
                        <w:i/>
                        <w:color w:val="000000"/>
                        <w:sz w:val="24"/>
                        <w:szCs w:val="24"/>
                      </w:rPr>
                    </m:ctrlPr>
                  </m:sub>
                </m:sSub>
              </m:oMath>
            </m:oMathPara>
          </w:p>
        </w:tc>
      </w:tr>
    </w:tbl>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3.4 Langkah-langkah dalam Analisis Data</w:t>
      </w:r>
    </w:p>
    <w:p>
      <w:pPr>
        <w:spacing w:after="0" w:line="276" w:lineRule="auto"/>
        <w:ind w:firstLine="284"/>
        <w:jc w:val="both"/>
        <w:rPr>
          <w:rFonts w:ascii="Times New Roman" w:hAnsi="Times New Roman" w:cs="Times New Roman"/>
          <w:sz w:val="24"/>
          <w:szCs w:val="24"/>
        </w:rPr>
      </w:pPr>
      <w:r>
        <w:rPr>
          <w:rFonts w:ascii="Times New Roman" w:hAnsi="Times New Roman" w:cs="Times New Roman"/>
          <w:sz w:val="24"/>
          <w:szCs w:val="24"/>
        </w:rPr>
        <w:t>Langka-langkah dalam penelitian adalah sebagai berikut:</w:t>
      </w:r>
    </w:p>
    <w:p>
      <w:pPr>
        <w:pStyle w:val="9"/>
        <w:numPr>
          <w:ilvl w:val="0"/>
          <w:numId w:val="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Mendeskripsikan Indeks Pembangunan Manusia di kab/kota Jawa Timur pada tahun 2017.</w:t>
      </w:r>
    </w:p>
    <w:p>
      <w:pPr>
        <w:pStyle w:val="9"/>
        <w:numPr>
          <w:ilvl w:val="0"/>
          <w:numId w:val="5"/>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Melakukan pemodelan dengan regresi linear berganda.</w:t>
      </w:r>
    </w:p>
    <w:p>
      <w:pPr>
        <w:pStyle w:val="9"/>
        <w:numPr>
          <w:ilvl w:val="0"/>
          <w:numId w:val="5"/>
        </w:numPr>
        <w:spacing w:after="0" w:line="240" w:lineRule="auto"/>
        <w:ind w:left="284" w:hanging="284"/>
        <w:jc w:val="both"/>
        <w:rPr>
          <w:rFonts w:ascii="Times New Roman" w:hAnsi="Times New Roman" w:cs="Times New Roman"/>
          <w:sz w:val="24"/>
          <w:szCs w:val="24"/>
          <w:lang w:val="pt-PT"/>
        </w:rPr>
      </w:pPr>
      <w:r>
        <w:rPr>
          <w:rFonts w:ascii="Times New Roman" w:hAnsi="Times New Roman" w:cs="Times New Roman"/>
          <w:sz w:val="24"/>
          <w:szCs w:val="24"/>
          <w:lang w:val="pt-PT"/>
        </w:rPr>
        <w:t>Melakukan analisis regresi  linear berganda dan uji asumsi pada model (uji normalitas, uji multikolinearitas, uji independensi, dan uji heterokeastisitas).</w:t>
      </w:r>
    </w:p>
    <w:p>
      <w:pPr>
        <w:pStyle w:val="9"/>
        <w:numPr>
          <w:ilvl w:val="0"/>
          <w:numId w:val="5"/>
        </w:numPr>
        <w:spacing w:before="100" w:beforeAutospacing="1" w:after="20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Membentuk matriks pembobot spasial </w:t>
      </w:r>
      <w:r>
        <w:rPr>
          <w:rFonts w:ascii="Times New Roman" w:hAnsi="Times New Roman" w:cs="Times New Roman"/>
          <w:i/>
          <w:iCs/>
          <w:sz w:val="24"/>
          <w:szCs w:val="24"/>
        </w:rPr>
        <w:t>Rook Contiguity</w:t>
      </w:r>
      <w:r>
        <w:rPr>
          <w:rFonts w:ascii="Times New Roman" w:hAnsi="Times New Roman" w:cs="Times New Roman"/>
          <w:sz w:val="24"/>
          <w:szCs w:val="24"/>
        </w:rPr>
        <w:t xml:space="preserve"> untuk mengetahui hubungan antar wilayah amatan dilihat dari persinggungan sisi.</w:t>
      </w:r>
    </w:p>
    <w:p>
      <w:pPr>
        <w:pStyle w:val="9"/>
        <w:numPr>
          <w:ilvl w:val="0"/>
          <w:numId w:val="5"/>
        </w:numPr>
        <w:spacing w:before="100" w:beforeAutospacing="1" w:after="20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Melakukan uji lanjut untuk mengetahui efek ketergantungan spasial yang terjadi dengan uji </w:t>
      </w:r>
      <w:r>
        <w:rPr>
          <w:rFonts w:ascii="Times New Roman" w:hAnsi="Times New Roman" w:cs="Times New Roman"/>
          <w:i/>
          <w:iCs/>
          <w:sz w:val="24"/>
          <w:szCs w:val="24"/>
        </w:rPr>
        <w:t xml:space="preserve">Lagrange Multiplier </w:t>
      </w:r>
      <w:r>
        <w:rPr>
          <w:rFonts w:ascii="Times New Roman" w:hAnsi="Times New Roman" w:cs="Times New Roman"/>
          <w:sz w:val="24"/>
          <w:szCs w:val="24"/>
        </w:rPr>
        <w:t>agar dapat diketahui model regresi spasial yang akan digunakan</w:t>
      </w:r>
      <w:r>
        <w:rPr>
          <w:rFonts w:ascii="Times New Roman" w:hAnsi="Times New Roman" w:cs="Times New Roman"/>
          <w:i/>
          <w:iCs/>
          <w:sz w:val="24"/>
          <w:szCs w:val="24"/>
        </w:rPr>
        <w:t>.</w:t>
      </w:r>
    </w:p>
    <w:p>
      <w:pPr>
        <w:pStyle w:val="9"/>
        <w:numPr>
          <w:ilvl w:val="0"/>
          <w:numId w:val="5"/>
        </w:numPr>
        <w:spacing w:before="100" w:beforeAutospacing="1" w:after="20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Melakukan pemodelan spasial dengan </w:t>
      </w:r>
      <w:r>
        <w:rPr>
          <w:rFonts w:ascii="Times New Roman" w:hAnsi="Times New Roman" w:cs="Times New Roman"/>
          <w:iCs/>
          <w:sz w:val="24"/>
          <w:szCs w:val="24"/>
        </w:rPr>
        <w:t>SAR dan SARMA serta menguji asumsi pada masing-masing model</w:t>
      </w:r>
      <w:r>
        <w:rPr>
          <w:rFonts w:ascii="Times New Roman" w:hAnsi="Times New Roman" w:cs="Times New Roman"/>
          <w:i/>
          <w:iCs/>
          <w:sz w:val="24"/>
          <w:szCs w:val="24"/>
        </w:rPr>
        <w:t>.</w:t>
      </w:r>
    </w:p>
    <w:p>
      <w:pPr>
        <w:pStyle w:val="9"/>
        <w:numPr>
          <w:ilvl w:val="0"/>
          <w:numId w:val="5"/>
        </w:numPr>
        <w:spacing w:before="100" w:beforeAutospacing="1" w:after="20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Pemilihan model terbaik dengan melihat nilai AIC dan R</w:t>
      </w:r>
      <w:r>
        <w:rPr>
          <w:rFonts w:ascii="Times New Roman" w:hAnsi="Times New Roman" w:cs="Times New Roman"/>
          <w:sz w:val="24"/>
          <w:szCs w:val="24"/>
          <w:vertAlign w:val="superscript"/>
        </w:rPr>
        <w:t>2</w:t>
      </w:r>
    </w:p>
    <w:p>
      <w:pPr>
        <w:pStyle w:val="9"/>
        <w:numPr>
          <w:ilvl w:val="0"/>
          <w:numId w:val="5"/>
        </w:numPr>
        <w:spacing w:before="100" w:beforeAutospacing="1" w:after="20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Melakukan interpretasi pada model yang dipilih.</w:t>
      </w: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IV. ANALISIS DAN PEMBAHASAN</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4.1 Analisis Deskriptif </w:t>
      </w:r>
    </w:p>
    <w:p>
      <w:pPr>
        <w:pStyle w:val="9"/>
        <w:spacing w:after="0" w:line="240" w:lineRule="auto"/>
        <w:ind w:left="0" w:firstLine="426"/>
        <w:jc w:val="both"/>
        <w:rPr>
          <w:rFonts w:ascii="Times New Roman" w:hAnsi="Times New Roman" w:cs="Times New Roman"/>
          <w:sz w:val="24"/>
          <w:szCs w:val="24"/>
        </w:rPr>
      </w:pPr>
      <w:r>
        <w:rPr>
          <w:rFonts w:ascii="Times New Roman" w:hAnsi="Times New Roman" w:cs="Times New Roman"/>
          <w:sz w:val="24"/>
          <w:szCs w:val="24"/>
        </w:rPr>
        <w:t>Analisis deskriptif digunakan untuk mengetahui karakteristik indeks pembangunan manusia tahun 2017 di provinsi Jawa Timur dengan 38 kabupaten/kota. Berikut adalah peta wilayah kabupaten/kota di propinsi Jawa Timur.</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647950" cy="1618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a:xfrm>
                      <a:off x="0" y="0"/>
                      <a:ext cx="2677354" cy="1636589"/>
                    </a:xfrm>
                    <a:prstGeom prst="rect">
                      <a:avLst/>
                    </a:prstGeom>
                    <a:noFill/>
                    <a:ln>
                      <a:noFill/>
                    </a:ln>
                  </pic:spPr>
                </pic:pic>
              </a:graphicData>
            </a:graphic>
          </wp:inline>
        </w:drawing>
      </w:r>
    </w:p>
    <w:p>
      <w:pPr>
        <w:spacing w:after="0" w:line="240" w:lineRule="auto"/>
        <w:ind w:firstLine="720"/>
        <w:jc w:val="both"/>
        <w:rPr>
          <w:rFonts w:ascii="Times New Roman" w:hAnsi="Times New Roman" w:cs="Times New Roman"/>
          <w:sz w:val="24"/>
          <w:szCs w:val="24"/>
          <w:lang w:val="pt-PT"/>
        </w:rPr>
      </w:pPr>
      <w:r>
        <w:rPr>
          <w:rFonts w:ascii="Times New Roman" w:hAnsi="Times New Roman" w:cs="Times New Roman"/>
          <w:b/>
          <w:sz w:val="24"/>
          <w:szCs w:val="24"/>
          <w:lang w:val="pt-PT"/>
        </w:rPr>
        <w:t>Gambar 4.1</w:t>
      </w:r>
      <w:r>
        <w:rPr>
          <w:rFonts w:ascii="Times New Roman" w:hAnsi="Times New Roman" w:cs="Times New Roman"/>
          <w:sz w:val="24"/>
          <w:szCs w:val="24"/>
          <w:lang w:val="pt-PT"/>
        </w:rPr>
        <w:t xml:space="preserve"> Peta Persebaran IPM Jatim 2017</w:t>
      </w:r>
    </w:p>
    <w:p>
      <w:pPr>
        <w:spacing w:after="0" w:line="240"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t>Berdasakan pada gambar 4.1, dapat diketahui bahwa pola indeks pembangunan manusia warna lokasi yang semakin putih, mengidentifikasikan semakin rendah nilai IPM di lokasi tersebut. Terlihat bahwa kab/kota dengan kategori IPM rendah terletak antara 59.9-65.68 terdapat di 9 kab/kota yaitu Bangkalan, Sampang, Pamekasan, Lumajang, Bondowoso, Situbondo, Sampang, Jember dan Probolinggo dengan kab/kota Sampang menduduki persentase terendah sebesar 59.9.  Sedangkan pola IPM warna lokasi yang semakin gelap, mengidentifikasikan semakin tinggi persentase IPM di lokasi tersebut. Terlihat bahwa kab/kota dengan kategori tinggi terletak antara 74.39-81.07 terdapat di  9 kab/kota yaitu Surabaya, Sidoarjo, Gresik, Kota Madiun, Kota Mojokerto, Kota Pasuruan, Kota Malang, Kota Blitar dan Kota Kediri dengan Surabaya menduduki IPM tertinggi sebesar 81.07</w:t>
      </w:r>
    </w:p>
    <w:p>
      <w:pP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4.2 Model Regresi Linear Berganda</w:t>
      </w:r>
    </w:p>
    <w:p>
      <w:pPr>
        <w:pStyle w:val="9"/>
        <w:spacing w:after="0" w:line="240" w:lineRule="auto"/>
        <w:ind w:left="0" w:firstLine="426"/>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Sebelum melakukan pendekatan regresi spasial terlebih dahulu dilakukan analisis menggunakan regresi linear berganda. Hasil pengujian dapat dilihat pada tabel </w:t>
      </w:r>
      <w:r>
        <w:rPr>
          <w:rFonts w:ascii="Times New Roman" w:hAnsi="Times New Roman" w:cs="Times New Roman"/>
          <w:sz w:val="24"/>
          <w:szCs w:val="24"/>
          <w:lang w:val="id-ID"/>
        </w:rPr>
        <w:t>4.</w:t>
      </w:r>
      <w:r>
        <w:rPr>
          <w:rFonts w:ascii="Times New Roman" w:hAnsi="Times New Roman" w:cs="Times New Roman"/>
          <w:sz w:val="24"/>
          <w:szCs w:val="24"/>
          <w:lang w:val="pt-PT"/>
        </w:rPr>
        <w:t>1 sebagai berikut:</w:t>
      </w:r>
    </w:p>
    <w:tbl>
      <w:tblPr>
        <w:tblStyle w:val="5"/>
        <w:tblW w:w="4253" w:type="dxa"/>
        <w:tblInd w:w="0" w:type="dxa"/>
        <w:tblLayout w:type="fixed"/>
        <w:tblCellMar>
          <w:top w:w="15" w:type="dxa"/>
          <w:left w:w="15" w:type="dxa"/>
          <w:bottom w:w="15" w:type="dxa"/>
          <w:right w:w="15" w:type="dxa"/>
        </w:tblCellMar>
      </w:tblPr>
      <w:tblGrid>
        <w:gridCol w:w="1276"/>
        <w:gridCol w:w="992"/>
        <w:gridCol w:w="1985"/>
      </w:tblGrid>
      <w:tr>
        <w:tblPrEx>
          <w:tblLayout w:type="fixed"/>
          <w:tblCellMar>
            <w:top w:w="15" w:type="dxa"/>
            <w:left w:w="15" w:type="dxa"/>
            <w:bottom w:w="15" w:type="dxa"/>
            <w:right w:w="15" w:type="dxa"/>
          </w:tblCellMar>
        </w:tblPrEx>
        <w:trPr>
          <w:trHeight w:val="267" w:hRule="atLeast"/>
        </w:trPr>
        <w:tc>
          <w:tcPr>
            <w:tcW w:w="4253" w:type="dxa"/>
            <w:gridSpan w:val="3"/>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Tabel 4.1 Pengujian Parameter Regresi Linear Berganda</w:t>
            </w:r>
          </w:p>
        </w:tc>
      </w:tr>
      <w:tr>
        <w:tblPrEx>
          <w:tblLayout w:type="fixed"/>
          <w:tblCellMar>
            <w:top w:w="15" w:type="dxa"/>
            <w:left w:w="15" w:type="dxa"/>
            <w:bottom w:w="15" w:type="dxa"/>
            <w:right w:w="15" w:type="dxa"/>
          </w:tblCellMar>
        </w:tblPrEx>
        <w:trPr>
          <w:trHeight w:val="267" w:hRule="atLeast"/>
        </w:trPr>
        <w:tc>
          <w:tcPr>
            <w:tcW w:w="1276" w:type="dxa"/>
            <w:tcBorders>
              <w:top w:val="single" w:color="000000" w:sz="18" w:space="0"/>
              <w:bottom w:val="single" w:color="000000" w:sz="18"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Var</w:t>
            </w:r>
          </w:p>
        </w:tc>
        <w:tc>
          <w:tcPr>
            <w:tcW w:w="992" w:type="dxa"/>
            <w:tcBorders>
              <w:top w:val="single" w:color="000000" w:sz="18" w:space="0"/>
              <w:bottom w:val="single" w:color="000000" w:sz="18"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Koef</w:t>
            </w:r>
          </w:p>
        </w:tc>
        <w:tc>
          <w:tcPr>
            <w:tcW w:w="1985" w:type="dxa"/>
            <w:tcBorders>
              <w:top w:val="single" w:color="000000" w:sz="18" w:space="0"/>
              <w:bottom w:val="single" w:color="000000" w:sz="18"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P-value</w:t>
            </w:r>
          </w:p>
        </w:tc>
      </w:tr>
      <w:tr>
        <w:tblPrEx>
          <w:tblLayout w:type="fixed"/>
          <w:tblCellMar>
            <w:top w:w="15" w:type="dxa"/>
            <w:left w:w="15" w:type="dxa"/>
            <w:bottom w:w="15" w:type="dxa"/>
            <w:right w:w="15" w:type="dxa"/>
          </w:tblCellMar>
        </w:tblPrEx>
        <w:trPr>
          <w:trHeight w:val="267" w:hRule="atLeast"/>
        </w:trPr>
        <w:tc>
          <w:tcPr>
            <w:tcW w:w="127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Kons</w:t>
            </w:r>
          </w:p>
        </w:tc>
        <w:tc>
          <w:tcPr>
            <w:tcW w:w="992"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40.159</w:t>
            </w:r>
          </w:p>
        </w:tc>
        <w:tc>
          <w:tcPr>
            <w:tcW w:w="1985"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0.0012*</w:t>
            </w:r>
          </w:p>
        </w:tc>
      </w:tr>
      <w:tr>
        <w:tblPrEx>
          <w:tblLayout w:type="fixed"/>
          <w:tblCellMar>
            <w:top w:w="15" w:type="dxa"/>
            <w:left w:w="15" w:type="dxa"/>
            <w:bottom w:w="15" w:type="dxa"/>
            <w:right w:w="15" w:type="dxa"/>
          </w:tblCellMar>
        </w:tblPrEx>
        <w:trPr>
          <w:trHeight w:val="316" w:hRule="atLeast"/>
        </w:trPr>
        <w:tc>
          <w:tcPr>
            <w:tcW w:w="127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1</w:t>
            </w:r>
          </w:p>
        </w:tc>
        <w:tc>
          <w:tcPr>
            <w:tcW w:w="992"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-0.085</w:t>
            </w:r>
          </w:p>
        </w:tc>
        <w:tc>
          <w:tcPr>
            <w:tcW w:w="1985"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0.412</w:t>
            </w:r>
          </w:p>
        </w:tc>
      </w:tr>
      <w:tr>
        <w:tblPrEx>
          <w:tblLayout w:type="fixed"/>
          <w:tblCellMar>
            <w:top w:w="15" w:type="dxa"/>
            <w:left w:w="15" w:type="dxa"/>
            <w:bottom w:w="15" w:type="dxa"/>
            <w:right w:w="15" w:type="dxa"/>
          </w:tblCellMar>
        </w:tblPrEx>
        <w:trPr>
          <w:trHeight w:val="316" w:hRule="atLeast"/>
        </w:trPr>
        <w:tc>
          <w:tcPr>
            <w:tcW w:w="127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2</w:t>
            </w:r>
          </w:p>
        </w:tc>
        <w:tc>
          <w:tcPr>
            <w:tcW w:w="992"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-0.0057</w:t>
            </w:r>
          </w:p>
        </w:tc>
        <w:tc>
          <w:tcPr>
            <w:tcW w:w="1985"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0.973</w:t>
            </w:r>
          </w:p>
        </w:tc>
      </w:tr>
      <w:tr>
        <w:tblPrEx>
          <w:tblLayout w:type="fixed"/>
          <w:tblCellMar>
            <w:top w:w="15" w:type="dxa"/>
            <w:left w:w="15" w:type="dxa"/>
            <w:bottom w:w="15" w:type="dxa"/>
            <w:right w:w="15" w:type="dxa"/>
          </w:tblCellMar>
        </w:tblPrEx>
        <w:trPr>
          <w:trHeight w:val="316" w:hRule="atLeast"/>
        </w:trPr>
        <w:tc>
          <w:tcPr>
            <w:tcW w:w="127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3</w:t>
            </w:r>
          </w:p>
        </w:tc>
        <w:tc>
          <w:tcPr>
            <w:tcW w:w="992"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-0.478</w:t>
            </w:r>
          </w:p>
        </w:tc>
        <w:tc>
          <w:tcPr>
            <w:tcW w:w="1985"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0.00061*</w:t>
            </w:r>
          </w:p>
        </w:tc>
      </w:tr>
      <w:tr>
        <w:tblPrEx>
          <w:tblLayout w:type="fixed"/>
          <w:tblCellMar>
            <w:top w:w="15" w:type="dxa"/>
            <w:left w:w="15" w:type="dxa"/>
            <w:bottom w:w="15" w:type="dxa"/>
            <w:right w:w="15" w:type="dxa"/>
          </w:tblCellMar>
        </w:tblPrEx>
        <w:trPr>
          <w:trHeight w:val="316" w:hRule="atLeast"/>
        </w:trPr>
        <w:tc>
          <w:tcPr>
            <w:tcW w:w="127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4</w:t>
            </w:r>
          </w:p>
        </w:tc>
        <w:tc>
          <w:tcPr>
            <w:tcW w:w="992"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3.073</w:t>
            </w:r>
          </w:p>
        </w:tc>
        <w:tc>
          <w:tcPr>
            <w:tcW w:w="1985"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7.95x10-06*</w:t>
            </w:r>
          </w:p>
        </w:tc>
      </w:tr>
      <w:tr>
        <w:tblPrEx>
          <w:tblLayout w:type="fixed"/>
          <w:tblCellMar>
            <w:top w:w="15" w:type="dxa"/>
            <w:left w:w="15" w:type="dxa"/>
            <w:bottom w:w="15" w:type="dxa"/>
            <w:right w:w="15" w:type="dxa"/>
          </w:tblCellMar>
        </w:tblPrEx>
        <w:trPr>
          <w:trHeight w:val="316" w:hRule="atLeast"/>
        </w:trPr>
        <w:tc>
          <w:tcPr>
            <w:tcW w:w="127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5</w:t>
            </w:r>
          </w:p>
        </w:tc>
        <w:tc>
          <w:tcPr>
            <w:tcW w:w="992"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0.284</w:t>
            </w:r>
          </w:p>
        </w:tc>
        <w:tc>
          <w:tcPr>
            <w:tcW w:w="1985"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0.464507</w:t>
            </w:r>
          </w:p>
        </w:tc>
      </w:tr>
      <w:tr>
        <w:tblPrEx>
          <w:tblLayout w:type="fixed"/>
          <w:tblCellMar>
            <w:top w:w="15" w:type="dxa"/>
            <w:left w:w="15" w:type="dxa"/>
            <w:bottom w:w="15" w:type="dxa"/>
            <w:right w:w="15" w:type="dxa"/>
          </w:tblCellMar>
        </w:tblPrEx>
        <w:trPr>
          <w:trHeight w:val="267" w:hRule="atLeast"/>
        </w:trPr>
        <w:tc>
          <w:tcPr>
            <w:tcW w:w="1276"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R2 = 84.03%</w:t>
            </w:r>
          </w:p>
        </w:tc>
        <w:tc>
          <w:tcPr>
            <w:tcW w:w="992"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Fhit = 33.69</w:t>
            </w:r>
          </w:p>
        </w:tc>
        <w:tc>
          <w:tcPr>
            <w:tcW w:w="1985"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p-value F = 0.000</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Berdasarkan tabel 4.1 dapat dilihat bahwa variabel persentase penduduk miskin (X</w:t>
      </w:r>
      <w:r>
        <w:rPr>
          <w:rFonts w:ascii="Times New Roman" w:hAnsi="Times New Roman" w:cs="Times New Roman"/>
          <w:sz w:val="24"/>
          <w:szCs w:val="24"/>
          <w:vertAlign w:val="subscript"/>
        </w:rPr>
        <w:t>3</w:t>
      </w:r>
      <w:r>
        <w:rPr>
          <w:rFonts w:ascii="Times New Roman" w:hAnsi="Times New Roman" w:cs="Times New Roman"/>
          <w:sz w:val="24"/>
          <w:szCs w:val="24"/>
        </w:rPr>
        <w:t>) dan angka harapan sekolah (X</w:t>
      </w:r>
      <w:r>
        <w:rPr>
          <w:rFonts w:ascii="Times New Roman" w:hAnsi="Times New Roman" w:cs="Times New Roman"/>
          <w:sz w:val="24"/>
          <w:szCs w:val="24"/>
          <w:vertAlign w:val="subscript"/>
        </w:rPr>
        <w:t>4</w:t>
      </w:r>
      <w:r>
        <w:rPr>
          <w:rFonts w:ascii="Times New Roman" w:hAnsi="Times New Roman" w:cs="Times New Roman"/>
          <w:sz w:val="24"/>
          <w:szCs w:val="24"/>
        </w:rPr>
        <w:t xml:space="preserve">) memiliki nilai </w:t>
      </w:r>
      <w:r>
        <w:rPr>
          <w:rFonts w:ascii="Times New Roman" w:hAnsi="Times New Roman" w:cs="Times New Roman"/>
          <w:i/>
          <w:sz w:val="24"/>
          <w:szCs w:val="24"/>
        </w:rPr>
        <w:t>p-value</w:t>
      </w:r>
      <w:r>
        <w:rPr>
          <w:rFonts w:ascii="Times New Roman" w:hAnsi="Times New Roman" w:cs="Times New Roman"/>
          <w:sz w:val="24"/>
          <w:szCs w:val="24"/>
        </w:rPr>
        <w:t xml:space="preserve"> &lt; α (5%=0.05) yang berarti tolak H</w:t>
      </w:r>
      <w:r>
        <w:rPr>
          <w:rFonts w:ascii="Times New Roman" w:hAnsi="Times New Roman" w:cs="Times New Roman"/>
          <w:sz w:val="24"/>
          <w:szCs w:val="24"/>
          <w:vertAlign w:val="subscript"/>
        </w:rPr>
        <w:t>0</w:t>
      </w:r>
      <w:r>
        <w:rPr>
          <w:rFonts w:ascii="Times New Roman" w:hAnsi="Times New Roman" w:cs="Times New Roman"/>
          <w:sz w:val="24"/>
          <w:szCs w:val="24"/>
        </w:rPr>
        <w:t xml:space="preserve">. artinya masing-masing dari kedua variabel tersebut secara signifikan terhadap IPM Jawa Timur tahun 2017. Tabel 4.1 diatas dapat dilihat bahwa nilai F hitung sebesar 33.69 dengan nilai p-value sebesar 0.00 sehingga H0 ditolak, artinya dari kelima variabel yang dianalisis secara bersama-sama (simultan) mempengaruhi IPM. Jadi persamaan regresi linear berganda yang didapatkan adalah: </w:t>
      </w:r>
    </w:p>
    <w:p>
      <w:pPr>
        <w:spacing w:after="0" w:line="240" w:lineRule="auto"/>
        <w:jc w:val="both"/>
        <w:rPr>
          <w:rFonts w:ascii="Times New Roman" w:hAnsi="Times New Roman" w:cs="Times New Roman"/>
          <w:sz w:val="24"/>
          <w:szCs w:val="24"/>
        </w:rPr>
      </w:pPr>
      <w:r>
        <w:rPr>
          <w:rFonts w:ascii="Times New Roman" w:hAnsi="Times New Roman" w:cs="Times New Roman"/>
          <w:position w:val="-12"/>
          <w:sz w:val="24"/>
          <w:szCs w:val="24"/>
        </w:rPr>
        <w:object>
          <v:shape id="_x0000_i1066" o:spt="75" type="#_x0000_t75" style="height:13.5pt;width:216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p>
    <w:p>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Koefesien determinasi yang diperoleh dari model adalah sebesar 84.03 %, artinya variasi dari IPM yang diterangan oleh model sebesar 84.03% sedangkan sisanya 15.97% dijelaskan oleh variabel lain yang tidak diteliti dalam model ini.</w:t>
      </w:r>
      <w:r>
        <w:rPr>
          <w:rFonts w:ascii="Times New Roman" w:hAnsi="Times New Roman" w:cs="Times New Roman"/>
          <w:sz w:val="24"/>
          <w:szCs w:val="24"/>
          <w:lang w:val="id-ID"/>
        </w:rPr>
        <w:t xml:space="preserve"> Setelah memperoleh model regresi linear berganda pada IPM Jawa Timur. selanjutnya dilakukan uji asumsi residual untuk mengetahui kelayakan model tersebut.</w:t>
      </w:r>
    </w:p>
    <w:p>
      <w:pPr>
        <w:pStyle w:val="9"/>
        <w:spacing w:after="0"/>
        <w:ind w:left="0"/>
        <w:jc w:val="both"/>
        <w:rPr>
          <w:rFonts w:ascii="Times New Roman" w:hAnsi="Times New Roman" w:eastAsia="Calibri" w:cs="Times New Roman"/>
          <w:b/>
          <w:bCs/>
          <w:sz w:val="24"/>
          <w:szCs w:val="24"/>
          <w:lang w:val="id-ID"/>
        </w:rPr>
      </w:pPr>
      <w:r>
        <w:rPr>
          <w:rFonts w:ascii="Times New Roman" w:hAnsi="Times New Roman" w:eastAsia="Calibri" w:cs="Times New Roman"/>
          <w:b/>
          <w:bCs/>
          <w:sz w:val="24"/>
          <w:szCs w:val="24"/>
          <w:lang w:val="id-ID"/>
        </w:rPr>
        <w:t>4.3   Uji Asumsi Regresi Linear Berganda</w:t>
      </w:r>
    </w:p>
    <w:p>
      <w:pPr>
        <w:pStyle w:val="9"/>
        <w:spacing w:after="0"/>
        <w:ind w:left="0" w:firstLine="426"/>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Uji asumsi regresi linear berganda memiliki empat asumsi yang harus dipenuhi yaitu residual berdistribusi normal, tidak terdapat multikolinieritas antar variabel bebas, residual homogen, serta kebebasan pada residual.</w:t>
      </w:r>
    </w:p>
    <w:p>
      <w:pPr>
        <w:pStyle w:val="9"/>
        <w:numPr>
          <w:ilvl w:val="0"/>
          <w:numId w:val="6"/>
        </w:numPr>
        <w:spacing w:before="100" w:beforeAutospacing="1" w:after="0" w:line="273" w:lineRule="auto"/>
        <w:ind w:left="426" w:hanging="426"/>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Uji Kenormalan </w:t>
      </w:r>
    </w:p>
    <w:p>
      <w:pPr>
        <w:pStyle w:val="9"/>
        <w:spacing w:after="0"/>
        <w:ind w:left="0" w:firstLine="426"/>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Uji kenormalan pada residual digunakan uji </w:t>
      </w:r>
      <w:r>
        <w:rPr>
          <w:rFonts w:ascii="Times New Roman" w:hAnsi="Times New Roman" w:eastAsia="Calibri" w:cs="Times New Roman"/>
          <w:i/>
          <w:iCs/>
          <w:sz w:val="24"/>
          <w:szCs w:val="24"/>
        </w:rPr>
        <w:t>Kolmogorov-Smirnov</w:t>
      </w:r>
      <w:r>
        <w:rPr>
          <w:rFonts w:ascii="Times New Roman" w:hAnsi="Times New Roman" w:eastAsia="Calibri" w:cs="Times New Roman"/>
          <w:sz w:val="24"/>
          <w:szCs w:val="24"/>
        </w:rPr>
        <w:t xml:space="preserve">. Model regresi dikatakan baik apabila residual berdistribusi normal. Adapun hipotesis pada uji </w:t>
      </w:r>
      <w:r>
        <w:rPr>
          <w:rFonts w:ascii="Times New Roman" w:hAnsi="Times New Roman" w:eastAsia="Calibri" w:cs="Times New Roman"/>
          <w:i/>
          <w:iCs/>
          <w:sz w:val="24"/>
          <w:szCs w:val="24"/>
        </w:rPr>
        <w:t>Kolmogorov-Smirnov</w:t>
      </w:r>
      <w:r>
        <w:rPr>
          <w:rFonts w:ascii="Times New Roman" w:hAnsi="Times New Roman" w:eastAsia="Calibri" w:cs="Times New Roman"/>
          <w:sz w:val="24"/>
          <w:szCs w:val="24"/>
        </w:rPr>
        <w:t xml:space="preserve"> sebagai berikut:</w:t>
      </w:r>
    </w:p>
    <w:p>
      <w:pPr>
        <w:pStyle w:val="9"/>
        <w:spacing w:after="0"/>
        <w:ind w:left="0"/>
        <w:jc w:val="both"/>
        <w:rPr>
          <w:rFonts w:ascii="Times New Roman" w:hAnsi="Times New Roman" w:eastAsia="SimSun" w:cs="Times New Roman"/>
          <w:sz w:val="24"/>
          <w:szCs w:val="24"/>
          <w:lang w:val="pt-PT"/>
        </w:rPr>
      </w:pPr>
      <w:r>
        <w:rPr>
          <w:rFonts w:ascii="Times New Roman" w:hAnsi="Times New Roman" w:cs="Times New Roman"/>
          <w:position w:val="-12"/>
          <w:sz w:val="24"/>
          <w:szCs w:val="24"/>
        </w:rPr>
        <w:object>
          <v:shape id="_x0000_i1067" o:spt="75" type="#_x0000_t75" style="height:18pt;width:17.25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ascii="Times New Roman" w:hAnsi="Times New Roman" w:cs="Times New Roman"/>
          <w:sz w:val="24"/>
          <w:szCs w:val="24"/>
          <w:lang w:val="pt-PT"/>
        </w:rPr>
        <w:t>:</w:t>
      </w:r>
      <w:r>
        <w:rPr>
          <w:rFonts w:ascii="Times New Roman" w:hAnsi="Times New Roman" w:eastAsia="SimSun" w:cs="Times New Roman"/>
          <w:sz w:val="24"/>
          <w:szCs w:val="24"/>
          <w:lang w:val="pt-PT"/>
        </w:rPr>
        <w:t xml:space="preserve"> residual (</w:t>
      </w:r>
      <w:r>
        <w:rPr>
          <w:rFonts w:ascii="Times New Roman" w:hAnsi="Times New Roman" w:eastAsia="SimSun" w:cs="Times New Roman"/>
          <w:i/>
          <w:iCs/>
          <w:sz w:val="24"/>
          <w:szCs w:val="24"/>
          <w:lang w:val="pt-PT"/>
        </w:rPr>
        <w:t>error</w:t>
      </w:r>
      <w:r>
        <w:rPr>
          <w:rFonts w:ascii="Times New Roman" w:hAnsi="Times New Roman" w:eastAsia="SimSun" w:cs="Times New Roman"/>
          <w:sz w:val="24"/>
          <w:szCs w:val="24"/>
          <w:lang w:val="pt-PT"/>
        </w:rPr>
        <w:t>) berdistribusi normal</w:t>
      </w:r>
    </w:p>
    <w:p>
      <w:pPr>
        <w:spacing w:after="0"/>
        <w:rPr>
          <w:rFonts w:ascii="Times New Roman" w:hAnsi="Times New Roman" w:cs="Times New Roman"/>
          <w:sz w:val="24"/>
          <w:szCs w:val="24"/>
          <w:lang w:val="pt-PT"/>
        </w:rPr>
      </w:pPr>
      <w:r>
        <w:rPr>
          <w:rFonts w:ascii="Times New Roman" w:hAnsi="Times New Roman" w:cs="Times New Roman"/>
          <w:position w:val="-12"/>
          <w:sz w:val="24"/>
          <w:szCs w:val="24"/>
        </w:rPr>
        <w:object>
          <v:shape id="_x0000_i1068" o:spt="75" type="#_x0000_t75" style="height:18pt;width:15.75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ascii="Times New Roman" w:hAnsi="Times New Roman" w:cs="Times New Roman"/>
          <w:sz w:val="24"/>
          <w:szCs w:val="24"/>
          <w:lang w:val="pt-PT"/>
        </w:rPr>
        <w:t>: residual (</w:t>
      </w:r>
      <w:r>
        <w:rPr>
          <w:rFonts w:ascii="Times New Roman" w:hAnsi="Times New Roman" w:cs="Times New Roman"/>
          <w:i/>
          <w:iCs/>
          <w:sz w:val="24"/>
          <w:szCs w:val="24"/>
          <w:lang w:val="pt-PT"/>
        </w:rPr>
        <w:t>error</w:t>
      </w:r>
      <w:r>
        <w:rPr>
          <w:rFonts w:ascii="Times New Roman" w:hAnsi="Times New Roman" w:cs="Times New Roman"/>
          <w:sz w:val="24"/>
          <w:szCs w:val="24"/>
          <w:lang w:val="pt-PT"/>
        </w:rPr>
        <w:t>) tidak berdistribusi normal</w:t>
      </w:r>
    </w:p>
    <w:p>
      <w:pPr>
        <w:pStyle w:val="9"/>
        <w:spacing w:after="0" w:line="240" w:lineRule="auto"/>
        <w:ind w:left="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Tolak </w:t>
      </w:r>
      <w:r>
        <w:rPr>
          <w:rFonts w:ascii="Times New Roman" w:hAnsi="Times New Roman" w:eastAsia="Times New Roman" w:cs="Times New Roman"/>
          <w:sz w:val="24"/>
          <w:szCs w:val="24"/>
          <w:lang w:val="pt-PT"/>
        </w:rPr>
        <w:t>H</w:t>
      </w:r>
      <w:r>
        <w:rPr>
          <w:rFonts w:ascii="Times New Roman" w:hAnsi="Times New Roman" w:eastAsia="Times New Roman" w:cs="Times New Roman"/>
          <w:sz w:val="24"/>
          <w:szCs w:val="24"/>
          <w:vertAlign w:val="subscript"/>
          <w:lang w:val="pt-PT"/>
        </w:rPr>
        <w:t xml:space="preserve">0 </w:t>
      </w:r>
      <w:r>
        <w:rPr>
          <w:rFonts w:ascii="Times New Roman" w:hAnsi="Times New Roman" w:eastAsia="Times New Roman" w:cs="Times New Roman"/>
          <w:sz w:val="24"/>
          <w:szCs w:val="24"/>
          <w:lang w:val="pt-PT"/>
        </w:rPr>
        <w:t xml:space="preserve">apabila </w:t>
      </w:r>
      <w:r>
        <w:rPr>
          <w:rFonts w:ascii="Times New Roman" w:hAnsi="Times New Roman" w:eastAsia="Times New Roman" w:cs="Times New Roman"/>
          <w:i/>
          <w:sz w:val="24"/>
          <w:szCs w:val="24"/>
          <w:lang w:val="pt-PT"/>
        </w:rPr>
        <w:t>p-value &lt;</w:t>
      </w:r>
      <w:r>
        <w:rPr>
          <w:rFonts w:ascii="Times New Roman" w:hAnsi="Times New Roman" w:cs="Times New Roman"/>
          <w:sz w:val="24"/>
          <w:szCs w:val="24"/>
          <w:lang w:val="pt-PT"/>
        </w:rPr>
        <w:t xml:space="preserve"> </w:t>
      </w:r>
      <w:r>
        <w:rPr>
          <w:rFonts w:ascii="Times New Roman" w:hAnsi="Times New Roman" w:cs="Times New Roman"/>
          <w:sz w:val="24"/>
          <w:szCs w:val="24"/>
        </w:rPr>
        <w:t>α</w:t>
      </w:r>
      <w:r>
        <w:rPr>
          <w:rFonts w:ascii="Times New Roman" w:hAnsi="Times New Roman" w:cs="Times New Roman"/>
          <w:sz w:val="24"/>
          <w:szCs w:val="24"/>
          <w:lang w:val="pt-PT"/>
        </w:rPr>
        <w:t xml:space="preserve"> (5%=0.05).</w:t>
      </w:r>
    </w:p>
    <w:tbl>
      <w:tblPr>
        <w:tblStyle w:val="5"/>
        <w:tblW w:w="4234" w:type="dxa"/>
        <w:tblInd w:w="0" w:type="dxa"/>
        <w:tblLayout w:type="fixed"/>
        <w:tblCellMar>
          <w:top w:w="15" w:type="dxa"/>
          <w:left w:w="15" w:type="dxa"/>
          <w:bottom w:w="15" w:type="dxa"/>
          <w:right w:w="15" w:type="dxa"/>
        </w:tblCellMar>
      </w:tblPr>
      <w:tblGrid>
        <w:gridCol w:w="2060"/>
        <w:gridCol w:w="775"/>
        <w:gridCol w:w="1399"/>
      </w:tblGrid>
      <w:tr>
        <w:tblPrEx>
          <w:tblLayout w:type="fixed"/>
          <w:tblCellMar>
            <w:top w:w="15" w:type="dxa"/>
            <w:left w:w="15" w:type="dxa"/>
            <w:bottom w:w="15" w:type="dxa"/>
            <w:right w:w="15" w:type="dxa"/>
          </w:tblCellMar>
        </w:tblPrEx>
        <w:trPr>
          <w:trHeight w:val="246" w:hRule="atLeast"/>
        </w:trPr>
        <w:tc>
          <w:tcPr>
            <w:tcW w:w="4234" w:type="dxa"/>
            <w:gridSpan w:val="3"/>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Tabel 4.2 Pengujian asumsi normalitas</w:t>
            </w:r>
          </w:p>
        </w:tc>
      </w:tr>
      <w:tr>
        <w:tblPrEx>
          <w:tblLayout w:type="fixed"/>
          <w:tblCellMar>
            <w:top w:w="15" w:type="dxa"/>
            <w:left w:w="15" w:type="dxa"/>
            <w:bottom w:w="15" w:type="dxa"/>
            <w:right w:w="15" w:type="dxa"/>
          </w:tblCellMar>
        </w:tblPrEx>
        <w:trPr>
          <w:trHeight w:val="246" w:hRule="atLeast"/>
        </w:trPr>
        <w:tc>
          <w:tcPr>
            <w:tcW w:w="2060"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Pengujian</w:t>
            </w:r>
          </w:p>
        </w:tc>
        <w:tc>
          <w:tcPr>
            <w:tcW w:w="775"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Nilai</w:t>
            </w:r>
          </w:p>
        </w:tc>
        <w:tc>
          <w:tcPr>
            <w:tcW w:w="1399"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P-value</w:t>
            </w:r>
          </w:p>
        </w:tc>
      </w:tr>
      <w:tr>
        <w:tblPrEx>
          <w:tblLayout w:type="fixed"/>
          <w:tblCellMar>
            <w:top w:w="15" w:type="dxa"/>
            <w:left w:w="15" w:type="dxa"/>
            <w:bottom w:w="15" w:type="dxa"/>
            <w:right w:w="15" w:type="dxa"/>
          </w:tblCellMar>
        </w:tblPrEx>
        <w:trPr>
          <w:trHeight w:val="542" w:hRule="atLeast"/>
        </w:trPr>
        <w:tc>
          <w:tcPr>
            <w:tcW w:w="2060" w:type="dxa"/>
            <w:tcBorders>
              <w:bottom w:val="single" w:color="000000" w:sz="4" w:space="0"/>
            </w:tcBorders>
            <w:vAlign w:val="center"/>
          </w:tcPr>
          <w:p>
            <w:pPr>
              <w:spacing w:after="0" w:line="240" w:lineRule="auto"/>
              <w:jc w:val="center"/>
              <w:rPr>
                <w:rFonts w:ascii="Times New Roman" w:hAnsi="Times New Roman" w:eastAsia="Times New Roman" w:cs="Times New Roman"/>
                <w:i/>
                <w:iCs/>
                <w:color w:val="000000"/>
                <w:sz w:val="24"/>
                <w:szCs w:val="24"/>
              </w:rPr>
            </w:pPr>
            <w:r>
              <w:rPr>
                <w:rFonts w:ascii="Times New Roman" w:hAnsi="Times New Roman" w:eastAsia="Times New Roman" w:cs="Times New Roman"/>
                <w:i/>
                <w:iCs/>
                <w:color w:val="000000"/>
                <w:sz w:val="24"/>
                <w:szCs w:val="24"/>
              </w:rPr>
              <w:t>Kolmogorov-Smirnov</w:t>
            </w:r>
          </w:p>
        </w:tc>
        <w:tc>
          <w:tcPr>
            <w:tcW w:w="775"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0.119</w:t>
            </w:r>
          </w:p>
        </w:tc>
        <w:tc>
          <w:tcPr>
            <w:tcW w:w="1399"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0.188</w:t>
            </w:r>
          </w:p>
        </w:tc>
      </w:tr>
    </w:tbl>
    <w:p>
      <w:pPr>
        <w:pStyle w:val="9"/>
        <w:spacing w:after="0"/>
        <w:ind w:left="0" w:firstLine="426"/>
        <w:jc w:val="both"/>
        <w:rPr>
          <w:rFonts w:ascii="Times New Roman" w:hAnsi="Times New Roman" w:eastAsia="SimSun" w:cs="Times New Roman"/>
          <w:sz w:val="24"/>
          <w:szCs w:val="24"/>
        </w:rPr>
      </w:pPr>
      <w:r>
        <w:rPr>
          <w:rFonts w:ascii="Times New Roman" w:hAnsi="Times New Roman" w:eastAsia="Calibri" w:cs="Times New Roman"/>
          <w:sz w:val="24"/>
          <w:szCs w:val="24"/>
        </w:rPr>
        <w:t xml:space="preserve">Dari tabel 4.2 dapat diketahui bahwa diperoleh </w:t>
      </w:r>
      <w:r>
        <w:rPr>
          <w:rFonts w:ascii="Times New Roman" w:hAnsi="Times New Roman" w:eastAsia="Calibri" w:cs="Times New Roman"/>
          <w:i/>
          <w:iCs/>
          <w:sz w:val="24"/>
          <w:szCs w:val="24"/>
        </w:rPr>
        <w:t>p-value</w:t>
      </w:r>
      <w:r>
        <w:rPr>
          <w:rFonts w:ascii="Times New Roman" w:hAnsi="Times New Roman" w:eastAsia="Calibri" w:cs="Times New Roman"/>
          <w:sz w:val="24"/>
          <w:szCs w:val="24"/>
        </w:rPr>
        <w:t xml:space="preserve"> sebesar 0.188 yang lebih dari α (5%=0.05), maka gagal tolak H</w:t>
      </w:r>
      <w:r>
        <w:rPr>
          <w:rFonts w:ascii="Times New Roman" w:hAnsi="Times New Roman" w:eastAsia="Calibri" w:cs="Times New Roman"/>
          <w:sz w:val="24"/>
          <w:szCs w:val="24"/>
          <w:vertAlign w:val="subscript"/>
        </w:rPr>
        <w:t>0</w:t>
      </w:r>
      <w:r>
        <w:rPr>
          <w:rFonts w:ascii="Times New Roman" w:hAnsi="Times New Roman" w:eastAsia="Calibri" w:cs="Times New Roman"/>
          <w:sz w:val="24"/>
          <w:szCs w:val="24"/>
        </w:rPr>
        <w:t xml:space="preserve"> </w:t>
      </w:r>
      <w:r>
        <w:rPr>
          <w:rFonts w:ascii="Times New Roman" w:hAnsi="Times New Roman" w:eastAsia="SimSun" w:cs="Times New Roman"/>
          <w:sz w:val="24"/>
          <w:szCs w:val="24"/>
        </w:rPr>
        <w:t>yang berarti residual (</w:t>
      </w:r>
      <w:r>
        <w:rPr>
          <w:rFonts w:ascii="Times New Roman" w:hAnsi="Times New Roman" w:eastAsia="SimSun" w:cs="Times New Roman"/>
          <w:i/>
          <w:iCs/>
          <w:sz w:val="24"/>
          <w:szCs w:val="24"/>
        </w:rPr>
        <w:t>error</w:t>
      </w:r>
      <w:r>
        <w:rPr>
          <w:rFonts w:ascii="Times New Roman" w:hAnsi="Times New Roman" w:eastAsia="SimSun" w:cs="Times New Roman"/>
          <w:sz w:val="24"/>
          <w:szCs w:val="24"/>
        </w:rPr>
        <w:t>) berdistribusi normal.</w:t>
      </w:r>
    </w:p>
    <w:p>
      <w:pPr>
        <w:spacing w:after="0" w:line="273"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2.  Uji Heterokedastisitas</w:t>
      </w:r>
    </w:p>
    <w:p>
      <w:pPr>
        <w:pStyle w:val="9"/>
        <w:spacing w:after="0"/>
        <w:ind w:left="0" w:firstLine="426"/>
        <w:jc w:val="both"/>
        <w:rPr>
          <w:rFonts w:ascii="Times New Roman" w:hAnsi="Times New Roman" w:eastAsia="Calibri" w:cs="Times New Roman"/>
          <w:sz w:val="24"/>
          <w:szCs w:val="24"/>
          <w:lang w:val="pt-PT"/>
        </w:rPr>
      </w:pPr>
      <w:r>
        <w:rPr>
          <w:rFonts w:ascii="Times New Roman" w:hAnsi="Times New Roman" w:eastAsia="Calibri" w:cs="Times New Roman"/>
          <w:sz w:val="24"/>
          <w:szCs w:val="24"/>
        </w:rPr>
        <w:t xml:space="preserve">Uji Heterokestisitas dilakukan untuk mengetahui kehomogenan ragam pada residula dengan menggunakan uji Breush-Pagan. </w:t>
      </w:r>
      <w:r>
        <w:rPr>
          <w:rFonts w:ascii="Times New Roman" w:hAnsi="Times New Roman" w:eastAsia="Calibri" w:cs="Times New Roman"/>
          <w:sz w:val="24"/>
          <w:szCs w:val="24"/>
          <w:lang w:val="pt-PT"/>
        </w:rPr>
        <w:t>Model regresi dikatakn baik apabila terhindar dari heterokedastisitas. Adapun hipotesis pengujian sebagai berikut:</w:t>
      </w:r>
    </w:p>
    <w:p>
      <w:pPr>
        <w:pStyle w:val="9"/>
        <w:spacing w:after="0"/>
        <w:ind w:left="0"/>
        <w:jc w:val="both"/>
        <w:rPr>
          <w:rFonts w:ascii="Times New Roman" w:hAnsi="Times New Roman" w:eastAsia="SimSun" w:cs="Times New Roman"/>
          <w:sz w:val="24"/>
          <w:szCs w:val="24"/>
          <w:lang w:val="pt-PT"/>
        </w:rPr>
      </w:pPr>
      <w:r>
        <w:rPr>
          <w:rFonts w:ascii="Times New Roman" w:hAnsi="Times New Roman" w:cs="Times New Roman"/>
          <w:position w:val="-12"/>
          <w:sz w:val="24"/>
          <w:szCs w:val="24"/>
        </w:rPr>
        <w:object>
          <v:shape id="_x0000_i1069" o:spt="75" type="#_x0000_t75" style="height:18pt;width:17.25pt;" o:ole="t" filled="f" o:preferrelative="t" stroked="f" coordsize="21600,21600">
            <v:path/>
            <v:fill on="f" focussize="0,0"/>
            <v:stroke on="f" joinstyle="miter"/>
            <v:imagedata r:id="rId90" o:title=""/>
            <o:lock v:ext="edit" aspectratio="t"/>
            <w10:wrap type="none"/>
            <w10:anchorlock/>
          </v:shape>
          <o:OLEObject Type="Embed" ProgID="Equation.DSMT4" ShapeID="_x0000_i1069" DrawAspect="Content" ObjectID="_1468075769" r:id="rId93">
            <o:LockedField>false</o:LockedField>
          </o:OLEObject>
        </w:object>
      </w:r>
      <w:r>
        <w:rPr>
          <w:rFonts w:ascii="Times New Roman" w:hAnsi="Times New Roman" w:cs="Times New Roman"/>
          <w:sz w:val="24"/>
          <w:szCs w:val="24"/>
          <w:lang w:val="pt-PT"/>
        </w:rPr>
        <w:t>:</w:t>
      </w:r>
      <w:r>
        <w:rPr>
          <w:rFonts w:ascii="Times New Roman" w:hAnsi="Times New Roman" w:eastAsia="SimSun" w:cs="Times New Roman"/>
          <w:sz w:val="24"/>
          <w:szCs w:val="24"/>
          <w:lang w:val="pt-PT"/>
        </w:rPr>
        <w:t xml:space="preserve"> residual (</w:t>
      </w:r>
      <w:r>
        <w:rPr>
          <w:rFonts w:ascii="Times New Roman" w:hAnsi="Times New Roman" w:eastAsia="SimSun" w:cs="Times New Roman"/>
          <w:i/>
          <w:iCs/>
          <w:sz w:val="24"/>
          <w:szCs w:val="24"/>
          <w:lang w:val="pt-PT"/>
        </w:rPr>
        <w:t>error</w:t>
      </w:r>
      <w:r>
        <w:rPr>
          <w:rFonts w:ascii="Times New Roman" w:hAnsi="Times New Roman" w:eastAsia="SimSun" w:cs="Times New Roman"/>
          <w:sz w:val="24"/>
          <w:szCs w:val="24"/>
          <w:lang w:val="pt-PT"/>
        </w:rPr>
        <w:t>) pada model homogen</w:t>
      </w:r>
    </w:p>
    <w:p>
      <w:pPr>
        <w:spacing w:after="0"/>
        <w:rPr>
          <w:rFonts w:ascii="Times New Roman" w:hAnsi="Times New Roman" w:cs="Times New Roman"/>
          <w:sz w:val="24"/>
          <w:szCs w:val="24"/>
          <w:lang w:val="pt-PT"/>
        </w:rPr>
      </w:pPr>
      <w:r>
        <w:rPr>
          <w:rFonts w:ascii="Times New Roman" w:hAnsi="Times New Roman" w:cs="Times New Roman"/>
          <w:position w:val="-12"/>
          <w:sz w:val="24"/>
          <w:szCs w:val="24"/>
        </w:rPr>
        <w:object>
          <v:shape id="_x0000_i1070" o:spt="75" type="#_x0000_t75" style="height:18pt;width:15.75pt;" o:ole="t" filled="f" o:preferrelative="t" stroked="f" coordsize="21600,21600">
            <v:path/>
            <v:fill on="f" focussize="0,0"/>
            <v:stroke on="f" joinstyle="miter"/>
            <v:imagedata r:id="rId92" o:title=""/>
            <o:lock v:ext="edit" aspectratio="t"/>
            <w10:wrap type="none"/>
            <w10:anchorlock/>
          </v:shape>
          <o:OLEObject Type="Embed" ProgID="Equation.DSMT4" ShapeID="_x0000_i1070" DrawAspect="Content" ObjectID="_1468075770" r:id="rId94">
            <o:LockedField>false</o:LockedField>
          </o:OLEObject>
        </w:object>
      </w:r>
      <w:r>
        <w:rPr>
          <w:rFonts w:ascii="Times New Roman" w:hAnsi="Times New Roman" w:cs="Times New Roman"/>
          <w:sz w:val="24"/>
          <w:szCs w:val="24"/>
          <w:lang w:val="pt-PT"/>
        </w:rPr>
        <w:t>: residual (</w:t>
      </w:r>
      <w:r>
        <w:rPr>
          <w:rFonts w:ascii="Times New Roman" w:hAnsi="Times New Roman" w:cs="Times New Roman"/>
          <w:i/>
          <w:iCs/>
          <w:sz w:val="24"/>
          <w:szCs w:val="24"/>
          <w:lang w:val="pt-PT"/>
        </w:rPr>
        <w:t>error</w:t>
      </w:r>
      <w:r>
        <w:rPr>
          <w:rFonts w:ascii="Times New Roman" w:hAnsi="Times New Roman" w:cs="Times New Roman"/>
          <w:sz w:val="24"/>
          <w:szCs w:val="24"/>
          <w:lang w:val="pt-PT"/>
        </w:rPr>
        <w:t>) pada model tidak homogen</w:t>
      </w:r>
    </w:p>
    <w:p>
      <w:pPr>
        <w:pStyle w:val="9"/>
        <w:spacing w:after="0"/>
        <w:ind w:left="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Tolak </w:t>
      </w: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eastAsia="SimSun" w:cs="Times New Roman"/>
          <w:sz w:val="24"/>
          <w:szCs w:val="24"/>
        </w:rPr>
        <w:t xml:space="preserve"> apabila </w:t>
      </w:r>
      <w:r>
        <w:rPr>
          <w:rFonts w:ascii="Times New Roman" w:hAnsi="Times New Roman" w:eastAsia="SimSun" w:cs="Times New Roman"/>
          <w:i/>
          <w:iCs/>
          <w:sz w:val="24"/>
          <w:szCs w:val="24"/>
        </w:rPr>
        <w:t>p-value &lt;</w:t>
      </w:r>
      <w:r>
        <w:rPr>
          <w:rFonts w:ascii="Times New Roman" w:hAnsi="Times New Roman" w:eastAsia="Calibri" w:cs="Times New Roman"/>
          <w:sz w:val="24"/>
          <w:szCs w:val="24"/>
        </w:rPr>
        <w:t xml:space="preserve"> α (5%=0.05).</w:t>
      </w:r>
    </w:p>
    <w:tbl>
      <w:tblPr>
        <w:tblStyle w:val="5"/>
        <w:tblW w:w="4201" w:type="dxa"/>
        <w:tblInd w:w="0" w:type="dxa"/>
        <w:tblLayout w:type="fixed"/>
        <w:tblCellMar>
          <w:top w:w="15" w:type="dxa"/>
          <w:left w:w="15" w:type="dxa"/>
          <w:bottom w:w="15" w:type="dxa"/>
          <w:right w:w="15" w:type="dxa"/>
        </w:tblCellMar>
      </w:tblPr>
      <w:tblGrid>
        <w:gridCol w:w="1666"/>
        <w:gridCol w:w="916"/>
        <w:gridCol w:w="1619"/>
      </w:tblGrid>
      <w:tr>
        <w:tblPrEx>
          <w:tblLayout w:type="fixed"/>
          <w:tblCellMar>
            <w:top w:w="15" w:type="dxa"/>
            <w:left w:w="15" w:type="dxa"/>
            <w:bottom w:w="15" w:type="dxa"/>
            <w:right w:w="15" w:type="dxa"/>
          </w:tblCellMar>
        </w:tblPrEx>
        <w:trPr>
          <w:trHeight w:val="330" w:hRule="atLeast"/>
        </w:trPr>
        <w:tc>
          <w:tcPr>
            <w:tcW w:w="4201" w:type="dxa"/>
            <w:gridSpan w:val="3"/>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Tabel 4.3 Pengujian asumsi heteroskedastisitas</w:t>
            </w:r>
          </w:p>
        </w:tc>
      </w:tr>
      <w:tr>
        <w:tblPrEx>
          <w:tblLayout w:type="fixed"/>
          <w:tblCellMar>
            <w:top w:w="15" w:type="dxa"/>
            <w:left w:w="15" w:type="dxa"/>
            <w:bottom w:w="15" w:type="dxa"/>
            <w:right w:w="15" w:type="dxa"/>
          </w:tblCellMar>
        </w:tblPrEx>
        <w:trPr>
          <w:trHeight w:val="316" w:hRule="atLeast"/>
        </w:trPr>
        <w:tc>
          <w:tcPr>
            <w:tcW w:w="1666"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Pengujian</w:t>
            </w:r>
          </w:p>
        </w:tc>
        <w:tc>
          <w:tcPr>
            <w:tcW w:w="916"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Nilai</w:t>
            </w:r>
          </w:p>
        </w:tc>
        <w:tc>
          <w:tcPr>
            <w:tcW w:w="1619"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P-value</w:t>
            </w:r>
          </w:p>
        </w:tc>
      </w:tr>
      <w:tr>
        <w:tblPrEx>
          <w:tblLayout w:type="fixed"/>
          <w:tblCellMar>
            <w:top w:w="15" w:type="dxa"/>
            <w:left w:w="15" w:type="dxa"/>
            <w:bottom w:w="15" w:type="dxa"/>
            <w:right w:w="15" w:type="dxa"/>
          </w:tblCellMar>
        </w:tblPrEx>
        <w:trPr>
          <w:trHeight w:val="375" w:hRule="atLeast"/>
        </w:trPr>
        <w:tc>
          <w:tcPr>
            <w:tcW w:w="1666" w:type="dxa"/>
            <w:tcBorders>
              <w:bottom w:val="single" w:color="000000" w:sz="4" w:space="0"/>
            </w:tcBorders>
            <w:vAlign w:val="center"/>
          </w:tcPr>
          <w:p>
            <w:pPr>
              <w:spacing w:after="0" w:line="240" w:lineRule="auto"/>
              <w:jc w:val="center"/>
              <w:rPr>
                <w:rFonts w:ascii="Times New Roman" w:hAnsi="Times New Roman" w:eastAsia="Times New Roman" w:cs="Times New Roman"/>
                <w:i/>
                <w:iCs/>
                <w:color w:val="000000"/>
                <w:sz w:val="24"/>
                <w:szCs w:val="24"/>
              </w:rPr>
            </w:pPr>
            <w:r>
              <w:rPr>
                <w:rFonts w:ascii="Times New Roman" w:hAnsi="Times New Roman" w:eastAsia="Times New Roman" w:cs="Times New Roman"/>
                <w:i/>
                <w:iCs/>
                <w:color w:val="000000"/>
                <w:sz w:val="24"/>
                <w:szCs w:val="24"/>
              </w:rPr>
              <w:t>Breusch-Pagan</w:t>
            </w:r>
          </w:p>
        </w:tc>
        <w:tc>
          <w:tcPr>
            <w:tcW w:w="916"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1.687</w:t>
            </w:r>
          </w:p>
        </w:tc>
        <w:tc>
          <w:tcPr>
            <w:tcW w:w="1619"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0.891</w:t>
            </w:r>
          </w:p>
        </w:tc>
      </w:tr>
    </w:tbl>
    <w:p>
      <w:pPr>
        <w:pStyle w:val="9"/>
        <w:spacing w:after="0"/>
        <w:ind w:left="0" w:firstLine="426"/>
        <w:jc w:val="both"/>
        <w:rPr>
          <w:rFonts w:ascii="Times New Roman" w:hAnsi="Times New Roman" w:eastAsia="SimSun" w:cs="Times New Roman"/>
          <w:sz w:val="24"/>
          <w:szCs w:val="24"/>
        </w:rPr>
      </w:pPr>
      <w:r>
        <w:rPr>
          <w:rFonts w:ascii="Times New Roman" w:hAnsi="Times New Roman" w:eastAsia="Calibri" w:cs="Times New Roman"/>
          <w:sz w:val="24"/>
          <w:szCs w:val="24"/>
        </w:rPr>
        <w:t xml:space="preserve">Berdasarkan tabel 4.3 dapat diketahui bahwa nilai  </w:t>
      </w:r>
      <w:r>
        <w:rPr>
          <w:rFonts w:ascii="Times New Roman" w:hAnsi="Times New Roman" w:eastAsia="Calibri" w:cs="Times New Roman"/>
          <w:i/>
          <w:iCs/>
          <w:sz w:val="24"/>
          <w:szCs w:val="24"/>
        </w:rPr>
        <w:t>p-value</w:t>
      </w:r>
      <w:r>
        <w:rPr>
          <w:rFonts w:ascii="Times New Roman" w:hAnsi="Times New Roman" w:eastAsia="Calibri" w:cs="Times New Roman"/>
          <w:sz w:val="24"/>
          <w:szCs w:val="24"/>
        </w:rPr>
        <w:t xml:space="preserve"> yang diperoleh sebesar 0.891 yang lebih besar dari α (5%=0.05), maka gagal tolak </w:t>
      </w: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eastAsia="SimSun" w:cs="Times New Roman"/>
          <w:sz w:val="24"/>
          <w:szCs w:val="24"/>
        </w:rPr>
        <w:t xml:space="preserve"> sehingga ragam residual (</w:t>
      </w:r>
      <w:r>
        <w:rPr>
          <w:rFonts w:ascii="Times New Roman" w:hAnsi="Times New Roman" w:eastAsia="SimSun" w:cs="Times New Roman"/>
          <w:i/>
          <w:iCs/>
          <w:sz w:val="24"/>
          <w:szCs w:val="24"/>
        </w:rPr>
        <w:t>error</w:t>
      </w:r>
      <w:r>
        <w:rPr>
          <w:rFonts w:ascii="Times New Roman" w:hAnsi="Times New Roman" w:eastAsia="SimSun" w:cs="Times New Roman"/>
          <w:sz w:val="24"/>
          <w:szCs w:val="24"/>
        </w:rPr>
        <w:t>) pada model homogen.</w:t>
      </w:r>
    </w:p>
    <w:p>
      <w:pPr>
        <w:spacing w:after="0"/>
        <w:jc w:val="both"/>
        <w:rPr>
          <w:rFonts w:ascii="Times New Roman" w:hAnsi="Times New Roman" w:eastAsia="SimSun" w:cs="Times New Roman"/>
          <w:sz w:val="24"/>
          <w:szCs w:val="24"/>
        </w:rPr>
      </w:pPr>
      <w:r>
        <w:rPr>
          <w:rFonts w:ascii="Times New Roman" w:hAnsi="Times New Roman" w:eastAsia="Calibri" w:cs="Times New Roman"/>
          <w:sz w:val="24"/>
          <w:szCs w:val="24"/>
        </w:rPr>
        <w:t>3. Uji Independensi</w:t>
      </w:r>
    </w:p>
    <w:p>
      <w:pPr>
        <w:spacing w:after="0"/>
        <w:ind w:firstLine="720"/>
        <w:rPr>
          <w:rFonts w:ascii="Times New Roman" w:hAnsi="Times New Roman" w:cs="Times New Roman"/>
          <w:iCs/>
          <w:sz w:val="24"/>
          <w:szCs w:val="24"/>
        </w:rPr>
      </w:pPr>
      <w:r>
        <w:rPr>
          <w:rFonts w:ascii="Times New Roman" w:hAnsi="Times New Roman" w:cs="Times New Roman"/>
          <w:sz w:val="24"/>
          <w:szCs w:val="24"/>
        </w:rPr>
        <w:t xml:space="preserve">Uji independensi merupakan uji yang digunakan untuk mengetahui apakah terdapat autokorelasi atau tidak. Uji yang digunakan yaitu uji </w:t>
      </w:r>
      <w:r>
        <w:rPr>
          <w:rFonts w:ascii="Times New Roman" w:hAnsi="Times New Roman" w:cs="Times New Roman"/>
          <w:i/>
          <w:iCs/>
          <w:sz w:val="24"/>
          <w:szCs w:val="24"/>
        </w:rPr>
        <w:t>Durbin-Watson</w:t>
      </w:r>
      <w:r>
        <w:rPr>
          <w:rFonts w:ascii="Times New Roman" w:hAnsi="Times New Roman" w:cs="Times New Roman"/>
          <w:iCs/>
          <w:sz w:val="24"/>
          <w:szCs w:val="24"/>
        </w:rPr>
        <w:t>. Adapun hipotesis yang digunakan adalah:</w:t>
      </w:r>
    </w:p>
    <w:p>
      <w:pPr>
        <w:pStyle w:val="9"/>
        <w:spacing w:after="0" w:line="240" w:lineRule="auto"/>
        <w:ind w:left="0"/>
        <w:jc w:val="both"/>
        <w:rPr>
          <w:rFonts w:ascii="Times New Roman" w:hAnsi="Times New Roman" w:eastAsia="Times New Roman" w:cs="Times New Roman"/>
          <w:sz w:val="24"/>
          <w:szCs w:val="24"/>
          <w:lang w:val="pt-PT"/>
        </w:rPr>
      </w:pPr>
      <w:r>
        <w:rPr>
          <w:rFonts w:ascii="Times New Roman" w:hAnsi="Times New Roman" w:eastAsia="Times New Roman" w:cs="Times New Roman"/>
          <w:sz w:val="24"/>
          <w:szCs w:val="24"/>
          <w:lang w:val="pt-PT"/>
        </w:rPr>
        <w:t>H</w:t>
      </w:r>
      <w:r>
        <w:rPr>
          <w:rFonts w:ascii="Times New Roman" w:hAnsi="Times New Roman" w:eastAsia="Times New Roman" w:cs="Times New Roman"/>
          <w:sz w:val="24"/>
          <w:szCs w:val="24"/>
          <w:vertAlign w:val="subscript"/>
          <w:lang w:val="pt-PT"/>
        </w:rPr>
        <w:t>0</w:t>
      </w:r>
      <w:r>
        <w:rPr>
          <w:rFonts w:ascii="Times New Roman" w:hAnsi="Times New Roman" w:eastAsia="Times New Roman" w:cs="Times New Roman"/>
          <w:sz w:val="24"/>
          <w:szCs w:val="24"/>
          <w:lang w:val="pt-PT"/>
        </w:rPr>
        <w:t xml:space="preserve"> : Tidak ada autokorelasi antar residual (</w:t>
      </w:r>
      <w:r>
        <w:rPr>
          <w:rFonts w:ascii="Times New Roman" w:hAnsi="Times New Roman" w:eastAsia="Times New Roman" w:cs="Times New Roman"/>
          <w:i/>
          <w:sz w:val="24"/>
          <w:szCs w:val="24"/>
          <w:lang w:val="pt-PT"/>
        </w:rPr>
        <w:t>error</w:t>
      </w:r>
      <w:r>
        <w:rPr>
          <w:rFonts w:ascii="Times New Roman" w:hAnsi="Times New Roman" w:eastAsia="Times New Roman" w:cs="Times New Roman"/>
          <w:sz w:val="24"/>
          <w:szCs w:val="24"/>
          <w:lang w:val="pt-PT"/>
        </w:rPr>
        <w:t xml:space="preserve">) </w:t>
      </w:r>
    </w:p>
    <w:p>
      <w:pPr>
        <w:pStyle w:val="9"/>
        <w:spacing w:after="0" w:line="240" w:lineRule="auto"/>
        <w:ind w:left="0"/>
        <w:jc w:val="both"/>
        <w:rPr>
          <w:rFonts w:ascii="Times New Roman" w:hAnsi="Times New Roman" w:eastAsia="Times New Roman" w:cs="Times New Roman"/>
          <w:sz w:val="24"/>
          <w:szCs w:val="24"/>
          <w:lang w:val="pt-PT"/>
        </w:rPr>
      </w:pPr>
      <w:r>
        <w:rPr>
          <w:rFonts w:ascii="Times New Roman" w:hAnsi="Times New Roman" w:eastAsia="Times New Roman" w:cs="Times New Roman"/>
          <w:sz w:val="24"/>
          <w:szCs w:val="24"/>
          <w:lang w:val="pt-PT"/>
        </w:rPr>
        <w:t>H</w:t>
      </w:r>
      <w:r>
        <w:rPr>
          <w:rFonts w:ascii="Times New Roman" w:hAnsi="Times New Roman" w:eastAsia="Times New Roman" w:cs="Times New Roman"/>
          <w:sz w:val="24"/>
          <w:szCs w:val="24"/>
          <w:vertAlign w:val="subscript"/>
          <w:lang w:val="pt-PT"/>
        </w:rPr>
        <w:t xml:space="preserve">1 :  </w:t>
      </w:r>
      <w:r>
        <w:rPr>
          <w:rFonts w:ascii="Times New Roman" w:hAnsi="Times New Roman" w:eastAsia="Times New Roman" w:cs="Times New Roman"/>
          <w:sz w:val="24"/>
          <w:szCs w:val="24"/>
          <w:lang w:val="pt-PT"/>
        </w:rPr>
        <w:t>ada autokorelasi antar residual (</w:t>
      </w:r>
      <w:r>
        <w:rPr>
          <w:rFonts w:ascii="Times New Roman" w:hAnsi="Times New Roman" w:eastAsia="Times New Roman" w:cs="Times New Roman"/>
          <w:i/>
          <w:sz w:val="24"/>
          <w:szCs w:val="24"/>
          <w:lang w:val="pt-PT"/>
        </w:rPr>
        <w:t>error</w:t>
      </w:r>
      <w:r>
        <w:rPr>
          <w:rFonts w:ascii="Times New Roman" w:hAnsi="Times New Roman" w:eastAsia="Times New Roman" w:cs="Times New Roman"/>
          <w:sz w:val="24"/>
          <w:szCs w:val="24"/>
          <w:lang w:val="pt-PT"/>
        </w:rPr>
        <w:t>)</w:t>
      </w:r>
    </w:p>
    <w:p>
      <w:pPr>
        <w:pStyle w:val="9"/>
        <w:spacing w:after="0" w:line="240" w:lineRule="auto"/>
        <w:ind w:left="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Tolak </w:t>
      </w:r>
      <w:r>
        <w:rPr>
          <w:rFonts w:ascii="Times New Roman" w:hAnsi="Times New Roman" w:eastAsia="Times New Roman" w:cs="Times New Roman"/>
          <w:sz w:val="24"/>
          <w:szCs w:val="24"/>
          <w:lang w:val="pt-PT"/>
        </w:rPr>
        <w:t>H</w:t>
      </w:r>
      <w:r>
        <w:rPr>
          <w:rFonts w:ascii="Times New Roman" w:hAnsi="Times New Roman" w:eastAsia="Times New Roman" w:cs="Times New Roman"/>
          <w:sz w:val="24"/>
          <w:szCs w:val="24"/>
          <w:vertAlign w:val="subscript"/>
          <w:lang w:val="pt-PT"/>
        </w:rPr>
        <w:t xml:space="preserve">0 </w:t>
      </w:r>
      <w:r>
        <w:rPr>
          <w:rFonts w:ascii="Times New Roman" w:hAnsi="Times New Roman" w:eastAsia="Times New Roman" w:cs="Times New Roman"/>
          <w:sz w:val="24"/>
          <w:szCs w:val="24"/>
          <w:lang w:val="pt-PT"/>
        </w:rPr>
        <w:t xml:space="preserve">apabila </w:t>
      </w:r>
      <w:r>
        <w:rPr>
          <w:rFonts w:ascii="Times New Roman" w:hAnsi="Times New Roman" w:eastAsia="Times New Roman" w:cs="Times New Roman"/>
          <w:i/>
          <w:sz w:val="24"/>
          <w:szCs w:val="24"/>
          <w:lang w:val="pt-PT"/>
        </w:rPr>
        <w:t>p-value &lt;</w:t>
      </w:r>
      <w:r>
        <w:rPr>
          <w:rFonts w:ascii="Times New Roman" w:hAnsi="Times New Roman" w:cs="Times New Roman"/>
          <w:sz w:val="24"/>
          <w:szCs w:val="24"/>
          <w:lang w:val="pt-PT"/>
        </w:rPr>
        <w:t xml:space="preserve"> </w:t>
      </w:r>
      <w:r>
        <w:rPr>
          <w:rFonts w:ascii="Times New Roman" w:hAnsi="Times New Roman" w:cs="Times New Roman"/>
          <w:sz w:val="24"/>
          <w:szCs w:val="24"/>
        </w:rPr>
        <w:t>α</w:t>
      </w:r>
      <w:r>
        <w:rPr>
          <w:rFonts w:ascii="Times New Roman" w:hAnsi="Times New Roman" w:cs="Times New Roman"/>
          <w:sz w:val="24"/>
          <w:szCs w:val="24"/>
          <w:lang w:val="pt-PT"/>
        </w:rPr>
        <w:t xml:space="preserve"> (5%=0.05).</w:t>
      </w:r>
    </w:p>
    <w:tbl>
      <w:tblPr>
        <w:tblStyle w:val="5"/>
        <w:tblW w:w="4201" w:type="dxa"/>
        <w:tblInd w:w="0" w:type="dxa"/>
        <w:tblLayout w:type="fixed"/>
        <w:tblCellMar>
          <w:top w:w="15" w:type="dxa"/>
          <w:left w:w="15" w:type="dxa"/>
          <w:bottom w:w="15" w:type="dxa"/>
          <w:right w:w="15" w:type="dxa"/>
        </w:tblCellMar>
      </w:tblPr>
      <w:tblGrid>
        <w:gridCol w:w="1666"/>
        <w:gridCol w:w="916"/>
        <w:gridCol w:w="1619"/>
      </w:tblGrid>
      <w:tr>
        <w:tblPrEx>
          <w:tblLayout w:type="fixed"/>
          <w:tblCellMar>
            <w:top w:w="15" w:type="dxa"/>
            <w:left w:w="15" w:type="dxa"/>
            <w:bottom w:w="15" w:type="dxa"/>
            <w:right w:w="15" w:type="dxa"/>
          </w:tblCellMar>
        </w:tblPrEx>
        <w:trPr>
          <w:trHeight w:val="286" w:hRule="atLeast"/>
        </w:trPr>
        <w:tc>
          <w:tcPr>
            <w:tcW w:w="4201" w:type="dxa"/>
            <w:gridSpan w:val="3"/>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Tabel 4.4 Pengujian asumsi independensi</w:t>
            </w:r>
          </w:p>
        </w:tc>
      </w:tr>
      <w:tr>
        <w:tblPrEx>
          <w:tblLayout w:type="fixed"/>
          <w:tblCellMar>
            <w:top w:w="15" w:type="dxa"/>
            <w:left w:w="15" w:type="dxa"/>
            <w:bottom w:w="15" w:type="dxa"/>
            <w:right w:w="15" w:type="dxa"/>
          </w:tblCellMar>
        </w:tblPrEx>
        <w:trPr>
          <w:trHeight w:val="375" w:hRule="atLeast"/>
        </w:trPr>
        <w:tc>
          <w:tcPr>
            <w:tcW w:w="1666"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Pengujian</w:t>
            </w:r>
          </w:p>
        </w:tc>
        <w:tc>
          <w:tcPr>
            <w:tcW w:w="916"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Nilai</w:t>
            </w:r>
          </w:p>
        </w:tc>
        <w:tc>
          <w:tcPr>
            <w:tcW w:w="1619"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P-value</w:t>
            </w:r>
          </w:p>
        </w:tc>
      </w:tr>
      <w:tr>
        <w:tblPrEx>
          <w:tblLayout w:type="fixed"/>
          <w:tblCellMar>
            <w:top w:w="15" w:type="dxa"/>
            <w:left w:w="15" w:type="dxa"/>
            <w:bottom w:w="15" w:type="dxa"/>
            <w:right w:w="15" w:type="dxa"/>
          </w:tblCellMar>
        </w:tblPrEx>
        <w:trPr>
          <w:trHeight w:val="600" w:hRule="atLeast"/>
        </w:trPr>
        <w:tc>
          <w:tcPr>
            <w:tcW w:w="1666" w:type="dxa"/>
            <w:tcBorders>
              <w:bottom w:val="single" w:color="000000" w:sz="4" w:space="0"/>
            </w:tcBorders>
            <w:vAlign w:val="center"/>
          </w:tcPr>
          <w:p>
            <w:pPr>
              <w:spacing w:after="0" w:line="240" w:lineRule="auto"/>
              <w:jc w:val="center"/>
              <w:rPr>
                <w:rFonts w:ascii="Times New Roman" w:hAnsi="Times New Roman" w:eastAsia="Times New Roman" w:cs="Times New Roman"/>
                <w:i/>
                <w:iCs/>
                <w:color w:val="000000"/>
                <w:sz w:val="24"/>
                <w:szCs w:val="24"/>
              </w:rPr>
            </w:pPr>
            <w:r>
              <w:rPr>
                <w:rFonts w:ascii="Times New Roman" w:hAnsi="Times New Roman" w:eastAsia="Times New Roman" w:cs="Times New Roman"/>
                <w:i/>
                <w:iCs/>
                <w:color w:val="000000"/>
                <w:sz w:val="24"/>
                <w:szCs w:val="24"/>
              </w:rPr>
              <w:t>Durbin Watson</w:t>
            </w:r>
          </w:p>
        </w:tc>
        <w:tc>
          <w:tcPr>
            <w:tcW w:w="916"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2.068</w:t>
            </w:r>
          </w:p>
        </w:tc>
        <w:tc>
          <w:tcPr>
            <w:tcW w:w="1619"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0.942</w:t>
            </w:r>
          </w:p>
        </w:tc>
      </w:tr>
    </w:tbl>
    <w:p>
      <w:pPr>
        <w:pStyle w:val="9"/>
        <w:spacing w:after="0"/>
        <w:ind w:left="0" w:firstLine="426"/>
        <w:jc w:val="both"/>
        <w:rPr>
          <w:rFonts w:ascii="Times New Roman" w:hAnsi="Times New Roman" w:eastAsia="SimSun" w:cs="Times New Roman"/>
          <w:sz w:val="24"/>
          <w:szCs w:val="24"/>
        </w:rPr>
      </w:pPr>
      <w:r>
        <w:rPr>
          <w:rFonts w:ascii="Times New Roman" w:hAnsi="Times New Roman" w:eastAsia="Calibri" w:cs="Times New Roman"/>
          <w:sz w:val="24"/>
          <w:szCs w:val="24"/>
        </w:rPr>
        <w:t xml:space="preserve">Berdasarkan tabel 4.4 dapat diketahui bahwa nilai  </w:t>
      </w:r>
      <w:r>
        <w:rPr>
          <w:rFonts w:ascii="Times New Roman" w:hAnsi="Times New Roman" w:eastAsia="Calibri" w:cs="Times New Roman"/>
          <w:i/>
          <w:iCs/>
          <w:sz w:val="24"/>
          <w:szCs w:val="24"/>
        </w:rPr>
        <w:t>p-value</w:t>
      </w:r>
      <w:r>
        <w:rPr>
          <w:rFonts w:ascii="Times New Roman" w:hAnsi="Times New Roman" w:eastAsia="Calibri" w:cs="Times New Roman"/>
          <w:sz w:val="24"/>
          <w:szCs w:val="24"/>
        </w:rPr>
        <w:t xml:space="preserve"> yang diperoleh sebesar 0.942 yang lebih besar dari α (5%=0.05), maka gagal tolak </w:t>
      </w: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eastAsia="SimSun" w:cs="Times New Roman"/>
          <w:sz w:val="24"/>
          <w:szCs w:val="24"/>
        </w:rPr>
        <w:t xml:space="preserve"> sehingga antar residual (</w:t>
      </w:r>
      <w:r>
        <w:rPr>
          <w:rFonts w:ascii="Times New Roman" w:hAnsi="Times New Roman" w:eastAsia="SimSun" w:cs="Times New Roman"/>
          <w:i/>
          <w:iCs/>
          <w:sz w:val="24"/>
          <w:szCs w:val="24"/>
        </w:rPr>
        <w:t>error</w:t>
      </w:r>
      <w:r>
        <w:rPr>
          <w:rFonts w:ascii="Times New Roman" w:hAnsi="Times New Roman" w:eastAsia="SimSun" w:cs="Times New Roman"/>
          <w:sz w:val="24"/>
          <w:szCs w:val="24"/>
        </w:rPr>
        <w:t>).</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4.4 Uji Multikolinearitas</w:t>
      </w:r>
    </w:p>
    <w:p>
      <w:pPr>
        <w:spacing w:after="0"/>
        <w:ind w:firstLine="720"/>
        <w:jc w:val="both"/>
        <w:rPr>
          <w:rFonts w:ascii="Times New Roman" w:hAnsi="Times New Roman" w:cs="Times New Roman"/>
          <w:sz w:val="24"/>
          <w:szCs w:val="24"/>
        </w:rPr>
      </w:pPr>
      <w:r>
        <w:rPr>
          <w:rFonts w:ascii="Times New Roman" w:hAnsi="Times New Roman" w:cs="Times New Roman"/>
          <w:sz w:val="24"/>
          <w:szCs w:val="24"/>
          <w:lang w:val="pt-PT"/>
        </w:rPr>
        <w:t xml:space="preserve">Uji multikolinieritas dilakukan untuk mengetahui apakah terjadi korelasi atau tidak antar variabel bebas. Uji ini dapat dilakukan dengan melihat nilai VIF dari masing-masing variabel bebas. jika nilai VIF &lt; 10 maka dikatakan tidak terjadi multikolinieritas. </w:t>
      </w:r>
      <w:r>
        <w:rPr>
          <w:rFonts w:ascii="Times New Roman" w:hAnsi="Times New Roman" w:cs="Times New Roman"/>
          <w:sz w:val="24"/>
          <w:szCs w:val="24"/>
        </w:rPr>
        <w:t>Hasil pengujian dapat dilihat pada tabel 3 sebagai berikut:</w:t>
      </w:r>
    </w:p>
    <w:tbl>
      <w:tblPr>
        <w:tblStyle w:val="5"/>
        <w:tblW w:w="4201" w:type="dxa"/>
        <w:tblInd w:w="0" w:type="dxa"/>
        <w:tblLayout w:type="fixed"/>
        <w:tblCellMar>
          <w:top w:w="15" w:type="dxa"/>
          <w:left w:w="15" w:type="dxa"/>
          <w:bottom w:w="15" w:type="dxa"/>
          <w:right w:w="15" w:type="dxa"/>
        </w:tblCellMar>
      </w:tblPr>
      <w:tblGrid>
        <w:gridCol w:w="1653"/>
        <w:gridCol w:w="928"/>
        <w:gridCol w:w="1620"/>
      </w:tblGrid>
      <w:tr>
        <w:tblPrEx>
          <w:tblLayout w:type="fixed"/>
          <w:tblCellMar>
            <w:top w:w="15" w:type="dxa"/>
            <w:left w:w="15" w:type="dxa"/>
            <w:bottom w:w="15" w:type="dxa"/>
            <w:right w:w="15" w:type="dxa"/>
          </w:tblCellMar>
        </w:tblPrEx>
        <w:trPr>
          <w:trHeight w:val="316" w:hRule="atLeast"/>
        </w:trPr>
        <w:tc>
          <w:tcPr>
            <w:tcW w:w="4201" w:type="dxa"/>
            <w:gridSpan w:val="3"/>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Tabel 4.5 Pengujian asumsi Multikolinearitas</w:t>
            </w:r>
          </w:p>
        </w:tc>
      </w:tr>
      <w:tr>
        <w:tblPrEx>
          <w:tblLayout w:type="fixed"/>
          <w:tblCellMar>
            <w:top w:w="15" w:type="dxa"/>
            <w:left w:w="15" w:type="dxa"/>
            <w:bottom w:w="15" w:type="dxa"/>
            <w:right w:w="15" w:type="dxa"/>
          </w:tblCellMar>
        </w:tblPrEx>
        <w:trPr>
          <w:trHeight w:val="330" w:hRule="atLeast"/>
        </w:trPr>
        <w:tc>
          <w:tcPr>
            <w:tcW w:w="1653" w:type="dxa"/>
            <w:tcBorders>
              <w:top w:val="single" w:color="000000" w:sz="18" w:space="0"/>
              <w:bottom w:val="single" w:color="000000" w:sz="18"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Variabel</w:t>
            </w:r>
          </w:p>
        </w:tc>
        <w:tc>
          <w:tcPr>
            <w:tcW w:w="928" w:type="dxa"/>
            <w:tcBorders>
              <w:top w:val="single" w:color="000000" w:sz="18" w:space="0"/>
              <w:bottom w:val="single" w:color="000000" w:sz="18"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Koef</w:t>
            </w:r>
          </w:p>
        </w:tc>
        <w:tc>
          <w:tcPr>
            <w:tcW w:w="1620" w:type="dxa"/>
            <w:tcBorders>
              <w:top w:val="single" w:color="000000" w:sz="18" w:space="0"/>
              <w:bottom w:val="single" w:color="000000" w:sz="18" w:space="0"/>
            </w:tcBorders>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VIF</w:t>
            </w:r>
          </w:p>
        </w:tc>
      </w:tr>
      <w:tr>
        <w:tblPrEx>
          <w:tblLayout w:type="fixed"/>
          <w:tblCellMar>
            <w:top w:w="15" w:type="dxa"/>
            <w:left w:w="15" w:type="dxa"/>
            <w:bottom w:w="15" w:type="dxa"/>
            <w:right w:w="15" w:type="dxa"/>
          </w:tblCellMar>
        </w:tblPrEx>
        <w:trPr>
          <w:trHeight w:val="390" w:hRule="atLeast"/>
        </w:trPr>
        <w:tc>
          <w:tcPr>
            <w:tcW w:w="1653"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1</w:t>
            </w:r>
          </w:p>
        </w:tc>
        <w:tc>
          <w:tcPr>
            <w:tcW w:w="928"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-0.085</w:t>
            </w:r>
          </w:p>
        </w:tc>
        <w:tc>
          <w:tcPr>
            <w:tcW w:w="162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1.057 </w:t>
            </w:r>
          </w:p>
        </w:tc>
      </w:tr>
      <w:tr>
        <w:tblPrEx>
          <w:tblLayout w:type="fixed"/>
          <w:tblCellMar>
            <w:top w:w="15" w:type="dxa"/>
            <w:left w:w="15" w:type="dxa"/>
            <w:bottom w:w="15" w:type="dxa"/>
            <w:right w:w="15" w:type="dxa"/>
          </w:tblCellMar>
        </w:tblPrEx>
        <w:trPr>
          <w:trHeight w:val="375" w:hRule="atLeast"/>
        </w:trPr>
        <w:tc>
          <w:tcPr>
            <w:tcW w:w="1653"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2</w:t>
            </w:r>
          </w:p>
        </w:tc>
        <w:tc>
          <w:tcPr>
            <w:tcW w:w="928"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-0.0057</w:t>
            </w:r>
          </w:p>
        </w:tc>
        <w:tc>
          <w:tcPr>
            <w:tcW w:w="162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1.205 </w:t>
            </w:r>
          </w:p>
        </w:tc>
      </w:tr>
      <w:tr>
        <w:tblPrEx>
          <w:tblLayout w:type="fixed"/>
          <w:tblCellMar>
            <w:top w:w="15" w:type="dxa"/>
            <w:left w:w="15" w:type="dxa"/>
            <w:bottom w:w="15" w:type="dxa"/>
            <w:right w:w="15" w:type="dxa"/>
          </w:tblCellMar>
        </w:tblPrEx>
        <w:trPr>
          <w:trHeight w:val="375" w:hRule="atLeast"/>
        </w:trPr>
        <w:tc>
          <w:tcPr>
            <w:tcW w:w="1653"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3</w:t>
            </w:r>
          </w:p>
        </w:tc>
        <w:tc>
          <w:tcPr>
            <w:tcW w:w="928"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-0.478</w:t>
            </w:r>
          </w:p>
        </w:tc>
        <w:tc>
          <w:tcPr>
            <w:tcW w:w="162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2.501 </w:t>
            </w:r>
          </w:p>
        </w:tc>
      </w:tr>
      <w:tr>
        <w:tblPrEx>
          <w:tblLayout w:type="fixed"/>
          <w:tblCellMar>
            <w:top w:w="15" w:type="dxa"/>
            <w:left w:w="15" w:type="dxa"/>
            <w:bottom w:w="15" w:type="dxa"/>
            <w:right w:w="15" w:type="dxa"/>
          </w:tblCellMar>
        </w:tblPrEx>
        <w:trPr>
          <w:trHeight w:val="375" w:hRule="atLeast"/>
        </w:trPr>
        <w:tc>
          <w:tcPr>
            <w:tcW w:w="1653"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4</w:t>
            </w:r>
          </w:p>
        </w:tc>
        <w:tc>
          <w:tcPr>
            <w:tcW w:w="928"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3.073</w:t>
            </w:r>
          </w:p>
        </w:tc>
        <w:tc>
          <w:tcPr>
            <w:tcW w:w="162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2.013 </w:t>
            </w:r>
          </w:p>
        </w:tc>
      </w:tr>
      <w:tr>
        <w:tblPrEx>
          <w:tblLayout w:type="fixed"/>
          <w:tblCellMar>
            <w:top w:w="15" w:type="dxa"/>
            <w:left w:w="15" w:type="dxa"/>
            <w:bottom w:w="15" w:type="dxa"/>
            <w:right w:w="15" w:type="dxa"/>
          </w:tblCellMar>
        </w:tblPrEx>
        <w:trPr>
          <w:trHeight w:val="375" w:hRule="atLeast"/>
        </w:trPr>
        <w:tc>
          <w:tcPr>
            <w:tcW w:w="1653"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5</w:t>
            </w:r>
          </w:p>
        </w:tc>
        <w:tc>
          <w:tcPr>
            <w:tcW w:w="928"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0.284</w:t>
            </w:r>
          </w:p>
        </w:tc>
        <w:tc>
          <w:tcPr>
            <w:tcW w:w="1620"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1.183 </w:t>
            </w:r>
          </w:p>
        </w:tc>
      </w:tr>
    </w:tbl>
    <w:p>
      <w:pPr>
        <w:pStyle w:val="9"/>
        <w:spacing w:after="0"/>
        <w:ind w:left="0" w:firstLine="426"/>
        <w:jc w:val="both"/>
        <w:rPr>
          <w:rFonts w:ascii="Times New Roman" w:hAnsi="Times New Roman" w:eastAsia="Calibri" w:cs="Times New Roman"/>
          <w:sz w:val="24"/>
          <w:szCs w:val="24"/>
        </w:rPr>
      </w:pPr>
      <w:r>
        <w:rPr>
          <w:rFonts w:ascii="Times New Roman" w:hAnsi="Times New Roman" w:eastAsia="Calibri" w:cs="Times New Roman"/>
          <w:sz w:val="24"/>
          <w:szCs w:val="24"/>
        </w:rPr>
        <w:t>Berdasarkan tabel 4.3 dapat diketahui nilai VIF dari semua variabel bebas memiliki nilai VIF yang kurang dari 10 sehingga dapat dikatakan model terbebas dari kasus multikolinieritas atau tidak terjadi korelasi antar variabel bebas.</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4.4 Spasial Dependensi</w:t>
      </w:r>
    </w:p>
    <w:p>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lang w:val="pt-PT"/>
        </w:rPr>
        <w:t xml:space="preserve">Diagnosis ini untuk mengetahui apakah ada heterogenitas spasial dan dependensi spasial. Hal ini penting dilakukan untuk menentukan tindakan selanjutnya, yaitu menentukan model spasial manakah yang akan digunakan untuk memodelkan indeks pembangunan manusia. </w:t>
      </w:r>
      <w:r>
        <w:rPr>
          <w:rFonts w:ascii="Times New Roman" w:hAnsi="Times New Roman" w:cs="Times New Roman"/>
          <w:sz w:val="24"/>
          <w:szCs w:val="24"/>
        </w:rPr>
        <w:t>Model regresi klasik (OLS) juga menginformasikan diagnos</w:t>
      </w:r>
      <w:r>
        <w:rPr>
          <w:rFonts w:ascii="Times New Roman" w:hAnsi="Times New Roman" w:cs="Times New Roman"/>
          <w:sz w:val="24"/>
          <w:szCs w:val="24"/>
          <w:lang w:val="id-ID"/>
        </w:rPr>
        <w:t>is</w:t>
      </w:r>
      <w:r>
        <w:rPr>
          <w:rFonts w:ascii="Times New Roman" w:hAnsi="Times New Roman" w:cs="Times New Roman"/>
          <w:sz w:val="24"/>
          <w:szCs w:val="24"/>
        </w:rPr>
        <w:t xml:space="preserve"> untuk </w:t>
      </w:r>
      <w:r>
        <w:rPr>
          <w:rFonts w:ascii="Times New Roman" w:hAnsi="Times New Roman" w:cs="Times New Roman"/>
          <w:i/>
          <w:sz w:val="24"/>
          <w:szCs w:val="24"/>
        </w:rPr>
        <w:t>spatial dependence.</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Berikut ini merupakan </w:t>
      </w:r>
      <w:r>
        <w:rPr>
          <w:rFonts w:ascii="Times New Roman" w:hAnsi="Times New Roman" w:cs="Times New Roman"/>
          <w:sz w:val="24"/>
          <w:szCs w:val="24"/>
        </w:rPr>
        <w:t>hasil output.</w:t>
      </w:r>
    </w:p>
    <w:p>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Tabel 4.6 Hasil diagnostic dependensi spasial IPM</w:t>
      </w:r>
    </w:p>
    <w:tbl>
      <w:tblPr>
        <w:tblStyle w:val="5"/>
        <w:tblW w:w="4320" w:type="dxa"/>
        <w:tblInd w:w="0" w:type="dxa"/>
        <w:tblLayout w:type="fixed"/>
        <w:tblCellMar>
          <w:top w:w="15" w:type="dxa"/>
          <w:left w:w="15" w:type="dxa"/>
          <w:bottom w:w="15" w:type="dxa"/>
          <w:right w:w="15" w:type="dxa"/>
        </w:tblCellMar>
      </w:tblPr>
      <w:tblGrid>
        <w:gridCol w:w="2127"/>
        <w:gridCol w:w="543"/>
        <w:gridCol w:w="652"/>
        <w:gridCol w:w="998"/>
      </w:tblGrid>
      <w:tr>
        <w:tblPrEx>
          <w:tblLayout w:type="fixed"/>
          <w:tblCellMar>
            <w:top w:w="15" w:type="dxa"/>
            <w:left w:w="15" w:type="dxa"/>
            <w:bottom w:w="15" w:type="dxa"/>
            <w:right w:w="15" w:type="dxa"/>
          </w:tblCellMar>
        </w:tblPrEx>
        <w:trPr>
          <w:trHeight w:val="281" w:hRule="atLeast"/>
        </w:trPr>
        <w:tc>
          <w:tcPr>
            <w:tcW w:w="2127" w:type="dxa"/>
            <w:tcBorders>
              <w:top w:val="single" w:color="000000" w:sz="12" w:space="0"/>
              <w:bottom w:val="single" w:color="000000" w:sz="12"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Pengujian Dependensi</w:t>
            </w:r>
          </w:p>
        </w:tc>
        <w:tc>
          <w:tcPr>
            <w:tcW w:w="543" w:type="dxa"/>
            <w:tcBorders>
              <w:top w:val="single" w:color="000000" w:sz="12" w:space="0"/>
              <w:bottom w:val="single" w:color="000000" w:sz="12"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Nilai</w:t>
            </w:r>
          </w:p>
        </w:tc>
        <w:tc>
          <w:tcPr>
            <w:tcW w:w="652" w:type="dxa"/>
            <w:tcBorders>
              <w:top w:val="single" w:color="000000" w:sz="12" w:space="0"/>
              <w:bottom w:val="single" w:color="000000" w:sz="12"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P-value </w:t>
            </w:r>
          </w:p>
        </w:tc>
        <w:tc>
          <w:tcPr>
            <w:tcW w:w="998" w:type="dxa"/>
            <w:tcBorders>
              <w:top w:val="single" w:color="000000" w:sz="12" w:space="0"/>
              <w:bottom w:val="single" w:color="000000" w:sz="12"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Keputusan</w:t>
            </w:r>
          </w:p>
        </w:tc>
      </w:tr>
      <w:tr>
        <w:tblPrEx>
          <w:tblLayout w:type="fixed"/>
          <w:tblCellMar>
            <w:top w:w="15" w:type="dxa"/>
            <w:left w:w="15" w:type="dxa"/>
            <w:bottom w:w="15" w:type="dxa"/>
            <w:right w:w="15" w:type="dxa"/>
          </w:tblCellMar>
        </w:tblPrEx>
        <w:trPr>
          <w:trHeight w:val="480" w:hRule="atLeast"/>
        </w:trPr>
        <w:tc>
          <w:tcPr>
            <w:tcW w:w="2127"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Moran's I</w:t>
            </w:r>
          </w:p>
        </w:tc>
        <w:tc>
          <w:tcPr>
            <w:tcW w:w="543"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0.1944</w:t>
            </w:r>
          </w:p>
        </w:tc>
        <w:tc>
          <w:tcPr>
            <w:tcW w:w="652"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0.016</w:t>
            </w:r>
          </w:p>
        </w:tc>
        <w:tc>
          <w:tcPr>
            <w:tcW w:w="998"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Tolak H</w:t>
            </w:r>
            <w:r>
              <w:rPr>
                <w:rFonts w:ascii="Times New Roman" w:hAnsi="Times New Roman" w:eastAsia="Times New Roman" w:cs="Times New Roman"/>
                <w:color w:val="000000"/>
                <w:sz w:val="24"/>
                <w:szCs w:val="24"/>
                <w:vertAlign w:val="subscript"/>
              </w:rPr>
              <w:t>0</w:t>
            </w:r>
          </w:p>
        </w:tc>
      </w:tr>
      <w:tr>
        <w:tblPrEx>
          <w:tblLayout w:type="fixed"/>
          <w:tblCellMar>
            <w:top w:w="15" w:type="dxa"/>
            <w:left w:w="15" w:type="dxa"/>
            <w:bottom w:w="15" w:type="dxa"/>
            <w:right w:w="15" w:type="dxa"/>
          </w:tblCellMar>
        </w:tblPrEx>
        <w:trPr>
          <w:trHeight w:val="533" w:hRule="atLeast"/>
        </w:trPr>
        <w:tc>
          <w:tcPr>
            <w:tcW w:w="2127"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Lagrange Multipliet(Error)</w:t>
            </w:r>
          </w:p>
        </w:tc>
        <w:tc>
          <w:tcPr>
            <w:tcW w:w="543"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2.0369</w:t>
            </w:r>
          </w:p>
        </w:tc>
        <w:tc>
          <w:tcPr>
            <w:tcW w:w="652"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0.154</w:t>
            </w:r>
          </w:p>
        </w:tc>
        <w:tc>
          <w:tcPr>
            <w:tcW w:w="998"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Gagal tolak H</w:t>
            </w:r>
            <w:r>
              <w:rPr>
                <w:rFonts w:ascii="Times New Roman" w:hAnsi="Times New Roman" w:eastAsia="Times New Roman" w:cs="Times New Roman"/>
                <w:color w:val="000000"/>
                <w:sz w:val="24"/>
                <w:szCs w:val="24"/>
                <w:vertAlign w:val="subscript"/>
              </w:rPr>
              <w:t>0</w:t>
            </w:r>
          </w:p>
        </w:tc>
      </w:tr>
      <w:tr>
        <w:tblPrEx>
          <w:tblLayout w:type="fixed"/>
          <w:tblCellMar>
            <w:top w:w="15" w:type="dxa"/>
            <w:left w:w="15" w:type="dxa"/>
            <w:bottom w:w="15" w:type="dxa"/>
            <w:right w:w="15" w:type="dxa"/>
          </w:tblCellMar>
        </w:tblPrEx>
        <w:trPr>
          <w:trHeight w:val="533" w:hRule="atLeast"/>
        </w:trPr>
        <w:tc>
          <w:tcPr>
            <w:tcW w:w="2127"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Lagrange Multipliet(Lag)</w:t>
            </w:r>
          </w:p>
        </w:tc>
        <w:tc>
          <w:tcPr>
            <w:tcW w:w="543"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11.9333</w:t>
            </w:r>
          </w:p>
        </w:tc>
        <w:tc>
          <w:tcPr>
            <w:tcW w:w="652"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0.000</w:t>
            </w:r>
          </w:p>
        </w:tc>
        <w:tc>
          <w:tcPr>
            <w:tcW w:w="998"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Tolak H</w:t>
            </w:r>
            <w:r>
              <w:rPr>
                <w:rFonts w:ascii="Times New Roman" w:hAnsi="Times New Roman" w:eastAsia="Times New Roman" w:cs="Times New Roman"/>
                <w:color w:val="000000"/>
                <w:sz w:val="24"/>
                <w:szCs w:val="24"/>
                <w:vertAlign w:val="subscript"/>
              </w:rPr>
              <w:t>0</w:t>
            </w:r>
          </w:p>
        </w:tc>
      </w:tr>
      <w:tr>
        <w:tblPrEx>
          <w:tblLayout w:type="fixed"/>
          <w:tblCellMar>
            <w:top w:w="15" w:type="dxa"/>
            <w:left w:w="15" w:type="dxa"/>
            <w:bottom w:w="15" w:type="dxa"/>
            <w:right w:w="15" w:type="dxa"/>
          </w:tblCellMar>
        </w:tblPrEx>
        <w:trPr>
          <w:trHeight w:val="533" w:hRule="atLeast"/>
        </w:trPr>
        <w:tc>
          <w:tcPr>
            <w:tcW w:w="2127" w:type="dxa"/>
            <w:tcBorders>
              <w:bottom w:val="single" w:color="000000" w:sz="4"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Lagrange Multiplier(SARMA)</w:t>
            </w:r>
          </w:p>
        </w:tc>
        <w:tc>
          <w:tcPr>
            <w:tcW w:w="543" w:type="dxa"/>
            <w:tcBorders>
              <w:bottom w:val="single" w:color="000000" w:sz="4"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12.285</w:t>
            </w:r>
          </w:p>
        </w:tc>
        <w:tc>
          <w:tcPr>
            <w:tcW w:w="652" w:type="dxa"/>
            <w:tcBorders>
              <w:bottom w:val="single" w:color="000000" w:sz="4"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0.002</w:t>
            </w:r>
          </w:p>
        </w:tc>
        <w:tc>
          <w:tcPr>
            <w:tcW w:w="998" w:type="dxa"/>
            <w:tcBorders>
              <w:bottom w:val="single" w:color="000000" w:sz="4"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Tolak H</w:t>
            </w:r>
            <w:r>
              <w:rPr>
                <w:rFonts w:ascii="Times New Roman" w:hAnsi="Times New Roman" w:eastAsia="Times New Roman" w:cs="Times New Roman"/>
                <w:color w:val="000000"/>
                <w:sz w:val="24"/>
                <w:szCs w:val="24"/>
                <w:vertAlign w:val="subscript"/>
              </w:rPr>
              <w:t>0</w:t>
            </w:r>
          </w:p>
        </w:tc>
      </w:tr>
    </w:tbl>
    <w:p>
      <w:pPr>
        <w:tabs>
          <w:tab w:val="left" w:pos="284"/>
        </w:tabs>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Moran’s I bertujuan untuk mengidentifikasi apakah ada dependensi spasial atau tidak. </w:t>
      </w:r>
    </w:p>
    <w:p>
      <w:pPr>
        <w:pStyle w:val="9"/>
        <w:spacing w:after="0"/>
        <w:ind w:left="0" w:firstLine="426"/>
        <w:jc w:val="both"/>
        <w:rPr>
          <w:rFonts w:ascii="Times New Roman" w:hAnsi="Times New Roman" w:eastAsia="Calibri" w:cs="Times New Roman"/>
          <w:sz w:val="24"/>
          <w:szCs w:val="24"/>
        </w:rPr>
      </w:pPr>
      <w:r>
        <w:rPr>
          <w:rFonts w:ascii="Times New Roman" w:hAnsi="Times New Roman" w:eastAsia="Calibri" w:cs="Times New Roman"/>
          <w:sz w:val="24"/>
          <w:szCs w:val="24"/>
        </w:rPr>
        <w:t>Adapun hipotesis yang digunakan adalah sebagai berikut:</w:t>
      </w:r>
    </w:p>
    <w:p>
      <w:pPr>
        <w:pStyle w:val="9"/>
        <w:spacing w:after="0"/>
        <w:ind w:left="0"/>
        <w:jc w:val="both"/>
        <w:rPr>
          <w:rFonts w:ascii="Times New Roman" w:hAnsi="Times New Roman" w:eastAsia="SimSun" w:cs="Times New Roman"/>
          <w:sz w:val="24"/>
          <w:szCs w:val="24"/>
          <w:lang w:val="pt-PT"/>
        </w:rPr>
      </w:pPr>
      <w:r>
        <w:rPr>
          <w:rFonts w:ascii="Times New Roman" w:hAnsi="Times New Roman" w:cs="Times New Roman"/>
          <w:position w:val="-12"/>
          <w:sz w:val="24"/>
          <w:szCs w:val="24"/>
        </w:rPr>
        <w:object>
          <v:shape id="_x0000_i1071" o:spt="75" type="#_x0000_t75" style="height:18pt;width:17.25pt;" o:ole="t" filled="f" o:preferrelative="t" stroked="f" coordsize="21600,21600">
            <v:path/>
            <v:fill on="f" focussize="0,0"/>
            <v:stroke on="f" joinstyle="miter"/>
            <v:imagedata r:id="rId90" o:title=""/>
            <o:lock v:ext="edit" aspectratio="t"/>
            <w10:wrap type="none"/>
            <w10:anchorlock/>
          </v:shape>
          <o:OLEObject Type="Embed" ProgID="Equation.DSMT4" ShapeID="_x0000_i1071" DrawAspect="Content" ObjectID="_1468075771" r:id="rId95">
            <o:LockedField>false</o:LockedField>
          </o:OLEObject>
        </w:object>
      </w:r>
      <w:r>
        <w:rPr>
          <w:rFonts w:ascii="Times New Roman" w:hAnsi="Times New Roman" w:cs="Times New Roman"/>
          <w:sz w:val="24"/>
          <w:szCs w:val="24"/>
          <w:lang w:val="pt-PT"/>
        </w:rPr>
        <w:t>:</w:t>
      </w:r>
      <w:r>
        <w:rPr>
          <w:rFonts w:ascii="Times New Roman" w:hAnsi="Times New Roman" w:eastAsia="SimSun" w:cs="Times New Roman"/>
          <w:sz w:val="24"/>
          <w:szCs w:val="24"/>
          <w:lang w:val="pt-PT"/>
        </w:rPr>
        <w:t xml:space="preserve"> </w:t>
      </w:r>
      <w:r>
        <w:rPr>
          <w:rFonts w:ascii="Times New Roman" w:hAnsi="Times New Roman" w:eastAsia="SimSun" w:cs="Times New Roman"/>
          <w:sz w:val="24"/>
          <w:szCs w:val="24"/>
        </w:rPr>
        <w:t>I</w:t>
      </w:r>
      <w:r>
        <w:rPr>
          <w:rFonts w:ascii="Times New Roman" w:hAnsi="Times New Roman" w:eastAsia="SimSun" w:cs="Times New Roman"/>
          <w:sz w:val="24"/>
          <w:szCs w:val="24"/>
          <w:vertAlign w:val="subscript"/>
        </w:rPr>
        <w:t>M</w:t>
      </w:r>
      <w:r>
        <w:rPr>
          <w:rFonts w:ascii="Times New Roman" w:hAnsi="Times New Roman" w:eastAsia="SimSun" w:cs="Times New Roman"/>
          <w:sz w:val="24"/>
          <w:szCs w:val="24"/>
        </w:rPr>
        <w:t xml:space="preserve"> =0 (tidak terdapat dependensi spasial)</w:t>
      </w:r>
    </w:p>
    <w:p>
      <w:pPr>
        <w:spacing w:after="0"/>
        <w:rPr>
          <w:rFonts w:ascii="Times New Roman" w:hAnsi="Times New Roman" w:eastAsia="SimSun" w:cs="Times New Roman"/>
          <w:sz w:val="24"/>
          <w:szCs w:val="24"/>
        </w:rPr>
      </w:pPr>
      <w:r>
        <w:rPr>
          <w:rFonts w:ascii="Times New Roman" w:hAnsi="Times New Roman" w:cs="Times New Roman"/>
          <w:position w:val="-12"/>
          <w:sz w:val="24"/>
          <w:szCs w:val="24"/>
        </w:rPr>
        <w:object>
          <v:shape id="_x0000_i1072" o:spt="75" type="#_x0000_t75" style="height:18pt;width:15.75pt;" o:ole="t" filled="f" o:preferrelative="t" stroked="f" coordsize="21600,21600">
            <v:path/>
            <v:fill on="f" focussize="0,0"/>
            <v:stroke on="f" joinstyle="miter"/>
            <v:imagedata r:id="rId92" o:title=""/>
            <o:lock v:ext="edit" aspectratio="t"/>
            <w10:wrap type="none"/>
            <w10:anchorlock/>
          </v:shape>
          <o:OLEObject Type="Embed" ProgID="Equation.DSMT4" ShapeID="_x0000_i1072" DrawAspect="Content" ObjectID="_1468075772" r:id="rId96">
            <o:LockedField>false</o:LockedField>
          </o:OLEObject>
        </w:object>
      </w:r>
      <w:r>
        <w:rPr>
          <w:rFonts w:ascii="Times New Roman" w:hAnsi="Times New Roman" w:cs="Times New Roman"/>
          <w:sz w:val="24"/>
          <w:szCs w:val="24"/>
          <w:lang w:val="pt-PT"/>
        </w:rPr>
        <w:t xml:space="preserve">: </w:t>
      </w:r>
      <w:r>
        <w:rPr>
          <w:rFonts w:ascii="Times New Roman" w:hAnsi="Times New Roman" w:eastAsia="SimSun" w:cs="Times New Roman"/>
          <w:sz w:val="24"/>
          <w:szCs w:val="24"/>
        </w:rPr>
        <w:t>I</w:t>
      </w:r>
      <w:r>
        <w:rPr>
          <w:rFonts w:ascii="Times New Roman" w:hAnsi="Times New Roman" w:eastAsia="SimSun" w:cs="Times New Roman"/>
          <w:sz w:val="24"/>
          <w:szCs w:val="24"/>
          <w:vertAlign w:val="subscript"/>
        </w:rPr>
        <w:t>M</w:t>
      </w:r>
      <w:r>
        <w:rPr>
          <w:rFonts w:ascii="Times New Roman" w:hAnsi="Times New Roman" w:eastAsia="SimSun" w:cs="Times New Roman"/>
          <w:sz w:val="24"/>
          <w:szCs w:val="24"/>
        </w:rPr>
        <w:t xml:space="preserve"> ≠ 0 (terdapat dependensi spasial)</w:t>
      </w:r>
    </w:p>
    <w:p>
      <w:pPr>
        <w:spacing w:after="0"/>
        <w:rPr>
          <w:rFonts w:ascii="Times New Roman" w:hAnsi="Times New Roman" w:cs="Times New Roman"/>
          <w:sz w:val="24"/>
          <w:szCs w:val="24"/>
        </w:rPr>
      </w:pPr>
      <w:r>
        <w:rPr>
          <w:rFonts w:ascii="Times New Roman" w:hAnsi="Times New Roman" w:eastAsia="SimSun" w:cs="Times New Roman"/>
          <w:sz w:val="24"/>
          <w:szCs w:val="24"/>
        </w:rPr>
        <w:t>Nilai</w:t>
      </w:r>
      <w:r>
        <w:rPr>
          <w:rFonts w:ascii="Times New Roman" w:hAnsi="Times New Roman" w:cs="Times New Roman"/>
          <w:sz w:val="24"/>
          <w:szCs w:val="24"/>
        </w:rPr>
        <w:t xml:space="preserve"> </w:t>
      </w:r>
      <w:r>
        <w:rPr>
          <w:rFonts w:ascii="Times New Roman" w:hAnsi="Times New Roman" w:cs="Times New Roman"/>
          <w:i/>
          <w:sz w:val="24"/>
          <w:szCs w:val="24"/>
        </w:rPr>
        <w:t xml:space="preserve">p-value </w:t>
      </w:r>
      <w:r>
        <w:rPr>
          <w:rFonts w:ascii="Times New Roman" w:hAnsi="Times New Roman" w:cs="Times New Roman"/>
          <w:sz w:val="24"/>
          <w:szCs w:val="24"/>
        </w:rPr>
        <w:t>sebesar 0.00157</w:t>
      </w:r>
      <w:r>
        <w:rPr>
          <w:rFonts w:ascii="Times New Roman" w:hAnsi="Times New Roman" w:cs="Times New Roman"/>
          <w:color w:val="FF0000"/>
          <w:sz w:val="24"/>
          <w:szCs w:val="24"/>
        </w:rPr>
        <w:t xml:space="preserve"> </w:t>
      </w:r>
      <w:r>
        <w:rPr>
          <w:rFonts w:ascii="Times New Roman" w:hAnsi="Times New Roman" w:cs="Times New Roman"/>
          <w:sz w:val="24"/>
          <w:szCs w:val="24"/>
        </w:rPr>
        <w:t>yang memberi keputusan tolak H</w:t>
      </w:r>
      <w:r>
        <w:rPr>
          <w:rFonts w:ascii="Times New Roman" w:hAnsi="Times New Roman" w:cs="Times New Roman"/>
          <w:sz w:val="24"/>
          <w:szCs w:val="24"/>
          <w:vertAlign w:val="subscript"/>
        </w:rPr>
        <w:t>0</w:t>
      </w:r>
      <w:r>
        <w:rPr>
          <w:rFonts w:ascii="Times New Roman" w:hAnsi="Times New Roman" w:cs="Times New Roman"/>
          <w:sz w:val="24"/>
          <w:szCs w:val="24"/>
        </w:rPr>
        <w:t xml:space="preserve"> karena nilai p-value lebih besar dari alfa 5%.Artinya terdapat dependensi spasial dalam regresi pada IPM</w:t>
      </w:r>
    </w:p>
    <w:p>
      <w:pPr>
        <w:pStyle w:val="9"/>
        <w:spacing w:after="0"/>
        <w:ind w:left="0" w:firstLine="426"/>
        <w:jc w:val="both"/>
        <w:rPr>
          <w:rFonts w:ascii="Times New Roman" w:hAnsi="Times New Roman" w:eastAsia="Calibri" w:cs="Times New Roman"/>
          <w:sz w:val="24"/>
          <w:szCs w:val="24"/>
        </w:rPr>
      </w:pPr>
      <w:r>
        <w:rPr>
          <w:rFonts w:ascii="Times New Roman" w:hAnsi="Times New Roman" w:cs="Times New Roman"/>
          <w:sz w:val="24"/>
          <w:szCs w:val="24"/>
        </w:rPr>
        <w:t xml:space="preserve">Uji </w:t>
      </w:r>
      <w:r>
        <w:rPr>
          <w:rFonts w:ascii="Times New Roman" w:hAnsi="Times New Roman" w:cs="Times New Roman"/>
          <w:i/>
          <w:sz w:val="24"/>
          <w:szCs w:val="24"/>
        </w:rPr>
        <w:t xml:space="preserve">Lagrange Multiplier-lag </w:t>
      </w:r>
      <w:r>
        <w:rPr>
          <w:rFonts w:ascii="Times New Roman" w:hAnsi="Times New Roman" w:cs="Times New Roman"/>
          <w:sz w:val="24"/>
          <w:szCs w:val="24"/>
        </w:rPr>
        <w:t xml:space="preserve">bertujuan untuk identifikasi adanya keterkaitan antar wilayah. </w:t>
      </w:r>
      <w:r>
        <w:rPr>
          <w:rFonts w:ascii="Times New Roman" w:hAnsi="Times New Roman" w:eastAsia="Calibri" w:cs="Times New Roman"/>
          <w:sz w:val="24"/>
          <w:szCs w:val="24"/>
        </w:rPr>
        <w:t>Adapun hipotesis yang digunakan adalah sebagai berikut:</w:t>
      </w:r>
    </w:p>
    <w:p>
      <w:pPr>
        <w:pStyle w:val="9"/>
        <w:spacing w:after="0"/>
        <w:ind w:left="0"/>
        <w:jc w:val="both"/>
        <w:rPr>
          <w:rFonts w:ascii="Times New Roman" w:hAnsi="Times New Roman" w:eastAsia="SimSun" w:cs="Times New Roman"/>
          <w:sz w:val="24"/>
          <w:szCs w:val="24"/>
        </w:rPr>
      </w:pPr>
      <w:r>
        <w:rPr>
          <w:rFonts w:ascii="Times New Roman" w:hAnsi="Times New Roman" w:cs="Times New Roman"/>
          <w:position w:val="-12"/>
          <w:sz w:val="24"/>
          <w:szCs w:val="24"/>
        </w:rPr>
        <w:object>
          <v:shape id="_x0000_i1073" o:spt="75" type="#_x0000_t75" style="height:18pt;width:17.25pt;" o:ole="t" filled="f" o:preferrelative="t" stroked="f" coordsize="21600,21600">
            <v:path/>
            <v:fill on="f" focussize="0,0"/>
            <v:stroke on="f" joinstyle="miter"/>
            <v:imagedata r:id="rId90" o:title=""/>
            <o:lock v:ext="edit" aspectratio="t"/>
            <w10:wrap type="none"/>
            <w10:anchorlock/>
          </v:shape>
          <o:OLEObject Type="Embed" ProgID="Equation.DSMT4" ShapeID="_x0000_i1073" DrawAspect="Content" ObjectID="_1468075773" r:id="rId97">
            <o:LockedField>false</o:LockedField>
          </o:OLEObject>
        </w:object>
      </w:r>
      <w:r>
        <w:rPr>
          <w:rFonts w:ascii="Times New Roman" w:hAnsi="Times New Roman" w:cs="Times New Roman"/>
          <w:sz w:val="24"/>
          <w:szCs w:val="24"/>
        </w:rPr>
        <w:t>:</w:t>
      </w:r>
      <w:r>
        <w:rPr>
          <w:rFonts w:ascii="Times New Roman" w:hAnsi="Times New Roman" w:eastAsia="SimSun" w:cs="Times New Roman"/>
          <w:sz w:val="24"/>
          <w:szCs w:val="24"/>
        </w:rPr>
        <w:t xml:space="preserve"> λ= 0 (tidak terdapat dependensi </w:t>
      </w:r>
      <w:r>
        <w:rPr>
          <w:rFonts w:ascii="Times New Roman" w:hAnsi="Times New Roman" w:eastAsia="SimSun" w:cs="Times New Roman"/>
          <w:i/>
          <w:sz w:val="24"/>
          <w:szCs w:val="24"/>
        </w:rPr>
        <w:t>spasial lag</w:t>
      </w:r>
      <w:r>
        <w:rPr>
          <w:rFonts w:ascii="Times New Roman" w:hAnsi="Times New Roman" w:eastAsia="SimSun" w:cs="Times New Roman"/>
          <w:sz w:val="24"/>
          <w:szCs w:val="24"/>
        </w:rPr>
        <w:t>)</w:t>
      </w:r>
    </w:p>
    <w:p>
      <w:pPr>
        <w:spacing w:after="0"/>
        <w:rPr>
          <w:rFonts w:ascii="Times New Roman" w:hAnsi="Times New Roman" w:eastAsia="SimSun" w:cs="Times New Roman"/>
          <w:sz w:val="24"/>
          <w:szCs w:val="24"/>
        </w:rPr>
      </w:pPr>
      <w:r>
        <w:rPr>
          <w:rFonts w:ascii="Times New Roman" w:hAnsi="Times New Roman" w:cs="Times New Roman"/>
          <w:position w:val="-12"/>
          <w:sz w:val="24"/>
          <w:szCs w:val="24"/>
        </w:rPr>
        <w:object>
          <v:shape id="_x0000_i1074" o:spt="75" type="#_x0000_t75" style="height:18pt;width:15.75pt;" o:ole="t" filled="f" o:preferrelative="t" stroked="f" coordsize="21600,21600">
            <v:path/>
            <v:fill on="f" focussize="0,0"/>
            <v:stroke on="f" joinstyle="miter"/>
            <v:imagedata r:id="rId92" o:title=""/>
            <o:lock v:ext="edit" aspectratio="t"/>
            <w10:wrap type="none"/>
            <w10:anchorlock/>
          </v:shape>
          <o:OLEObject Type="Embed" ProgID="Equation.DSMT4" ShapeID="_x0000_i1074" DrawAspect="Content" ObjectID="_1468075774" r:id="rId98">
            <o:LockedField>false</o:LockedField>
          </o:OLEObject>
        </w:object>
      </w:r>
      <w:r>
        <w:rPr>
          <w:rFonts w:ascii="Times New Roman" w:hAnsi="Times New Roman" w:cs="Times New Roman"/>
          <w:sz w:val="24"/>
          <w:szCs w:val="24"/>
        </w:rPr>
        <w:t xml:space="preserve">: </w:t>
      </w:r>
      <w:r>
        <w:rPr>
          <w:rFonts w:ascii="Times New Roman" w:hAnsi="Times New Roman" w:eastAsia="SimSun" w:cs="Times New Roman"/>
          <w:sz w:val="24"/>
          <w:szCs w:val="24"/>
        </w:rPr>
        <w:t xml:space="preserve">λ ≠ 0 (terdapat dependensi </w:t>
      </w:r>
      <w:r>
        <w:rPr>
          <w:rFonts w:ascii="Times New Roman" w:hAnsi="Times New Roman" w:eastAsia="SimSun" w:cs="Times New Roman"/>
          <w:i/>
          <w:sz w:val="24"/>
          <w:szCs w:val="24"/>
        </w:rPr>
        <w:t>spasial lag</w:t>
      </w:r>
      <w:r>
        <w:rPr>
          <w:rFonts w:ascii="Times New Roman" w:hAnsi="Times New Roman" w:eastAsia="SimSun" w:cs="Times New Roman"/>
          <w:sz w:val="24"/>
          <w:szCs w:val="24"/>
        </w:rPr>
        <w:t>)</w:t>
      </w:r>
    </w:p>
    <w:p>
      <w:pPr>
        <w:spacing w:after="0"/>
        <w:jc w:val="both"/>
        <w:rPr>
          <w:rFonts w:ascii="Times New Roman" w:hAnsi="Times New Roman" w:cs="Times New Roman"/>
          <w:sz w:val="24"/>
          <w:szCs w:val="24"/>
        </w:rPr>
      </w:pPr>
      <w:r>
        <w:rPr>
          <w:rFonts w:ascii="Times New Roman" w:hAnsi="Times New Roman" w:eastAsia="SimSun" w:cs="Times New Roman"/>
          <w:sz w:val="24"/>
          <w:szCs w:val="24"/>
        </w:rPr>
        <w:t>Nilai</w:t>
      </w:r>
      <w:r>
        <w:rPr>
          <w:rFonts w:ascii="Times New Roman" w:hAnsi="Times New Roman" w:cs="Times New Roman"/>
          <w:sz w:val="24"/>
          <w:szCs w:val="24"/>
        </w:rPr>
        <w:t xml:space="preserve"> </w:t>
      </w:r>
      <w:r>
        <w:rPr>
          <w:rFonts w:ascii="Times New Roman" w:hAnsi="Times New Roman" w:cs="Times New Roman"/>
          <w:i/>
          <w:sz w:val="24"/>
          <w:szCs w:val="24"/>
        </w:rPr>
        <w:t xml:space="preserve">p-value </w:t>
      </w:r>
      <w:r>
        <w:rPr>
          <w:rFonts w:ascii="Times New Roman" w:hAnsi="Times New Roman" w:cs="Times New Roman"/>
          <w:sz w:val="24"/>
          <w:szCs w:val="24"/>
        </w:rPr>
        <w:t>sebesar 0.1535</w:t>
      </w:r>
      <w:r>
        <w:rPr>
          <w:rFonts w:ascii="Times New Roman" w:hAnsi="Times New Roman" w:cs="Times New Roman"/>
          <w:color w:val="FF0000"/>
          <w:sz w:val="24"/>
          <w:szCs w:val="24"/>
        </w:rPr>
        <w:t xml:space="preserve"> </w:t>
      </w:r>
      <w:r>
        <w:rPr>
          <w:rFonts w:ascii="Times New Roman" w:hAnsi="Times New Roman" w:cs="Times New Roman"/>
          <w:sz w:val="24"/>
          <w:szCs w:val="24"/>
        </w:rPr>
        <w:t>yang memberi keputusan gagal tolak H</w:t>
      </w:r>
      <w:r>
        <w:rPr>
          <w:rFonts w:ascii="Times New Roman" w:hAnsi="Times New Roman" w:cs="Times New Roman"/>
          <w:sz w:val="24"/>
          <w:szCs w:val="24"/>
          <w:vertAlign w:val="subscript"/>
        </w:rPr>
        <w:t>0</w:t>
      </w:r>
      <w:r>
        <w:rPr>
          <w:rFonts w:ascii="Times New Roman" w:hAnsi="Times New Roman" w:cs="Times New Roman"/>
          <w:sz w:val="24"/>
          <w:szCs w:val="24"/>
        </w:rPr>
        <w:t xml:space="preserve"> karena nilai p-value lebih besar dari alfa 5%. Artinya tidak terdapat dependensi </w:t>
      </w:r>
      <w:r>
        <w:rPr>
          <w:rFonts w:ascii="Times New Roman" w:hAnsi="Times New Roman" w:cs="Times New Roman"/>
          <w:i/>
          <w:sz w:val="24"/>
          <w:szCs w:val="24"/>
        </w:rPr>
        <w:t>spasial lag</w:t>
      </w:r>
      <w:r>
        <w:rPr>
          <w:rFonts w:ascii="Times New Roman" w:hAnsi="Times New Roman" w:cs="Times New Roman"/>
          <w:sz w:val="24"/>
          <w:szCs w:val="24"/>
        </w:rPr>
        <w:t xml:space="preserve"> dalam regresi pada IPM</w:t>
      </w:r>
    </w:p>
    <w:p>
      <w:pPr>
        <w:pStyle w:val="9"/>
        <w:spacing w:after="0"/>
        <w:ind w:left="0" w:firstLine="426"/>
        <w:jc w:val="both"/>
        <w:rPr>
          <w:rFonts w:ascii="Times New Roman" w:hAnsi="Times New Roman" w:eastAsia="Calibri" w:cs="Times New Roman"/>
          <w:sz w:val="24"/>
          <w:szCs w:val="24"/>
        </w:rPr>
      </w:pPr>
      <w:r>
        <w:rPr>
          <w:rFonts w:ascii="Times New Roman" w:hAnsi="Times New Roman" w:cs="Times New Roman"/>
          <w:sz w:val="24"/>
          <w:szCs w:val="24"/>
        </w:rPr>
        <w:t xml:space="preserve">Uji </w:t>
      </w:r>
      <w:r>
        <w:rPr>
          <w:rFonts w:ascii="Times New Roman" w:hAnsi="Times New Roman" w:cs="Times New Roman"/>
          <w:i/>
          <w:sz w:val="24"/>
          <w:szCs w:val="24"/>
        </w:rPr>
        <w:t xml:space="preserve">Lagrange Multiplier-Error </w:t>
      </w:r>
      <w:r>
        <w:rPr>
          <w:rFonts w:ascii="Times New Roman" w:hAnsi="Times New Roman" w:cs="Times New Roman"/>
          <w:sz w:val="24"/>
          <w:szCs w:val="24"/>
        </w:rPr>
        <w:t xml:space="preserve">dapat mendiagnosis dependensi/ keterkaitan </w:t>
      </w:r>
      <w:r>
        <w:rPr>
          <w:rFonts w:ascii="Times New Roman" w:hAnsi="Times New Roman" w:cs="Times New Roman"/>
          <w:i/>
          <w:sz w:val="24"/>
          <w:szCs w:val="24"/>
        </w:rPr>
        <w:t xml:space="preserve">error </w:t>
      </w:r>
      <w:r>
        <w:rPr>
          <w:rFonts w:ascii="Times New Roman" w:hAnsi="Times New Roman" w:cs="Times New Roman"/>
          <w:sz w:val="24"/>
          <w:szCs w:val="24"/>
        </w:rPr>
        <w:t>antar wilayah.</w:t>
      </w:r>
      <w:r>
        <w:rPr>
          <w:rFonts w:ascii="Times New Roman" w:hAnsi="Times New Roman" w:eastAsia="Calibri" w:cs="Times New Roman"/>
          <w:sz w:val="24"/>
          <w:szCs w:val="24"/>
        </w:rPr>
        <w:t xml:space="preserve"> Adapun hipotesis yang digunakan adalah sebagai berikut:</w:t>
      </w:r>
    </w:p>
    <w:p>
      <w:pPr>
        <w:pStyle w:val="9"/>
        <w:spacing w:after="0"/>
        <w:ind w:left="0"/>
        <w:jc w:val="both"/>
        <w:rPr>
          <w:rFonts w:ascii="Times New Roman" w:hAnsi="Times New Roman" w:eastAsia="SimSun" w:cs="Times New Roman"/>
          <w:sz w:val="24"/>
          <w:szCs w:val="24"/>
        </w:rPr>
      </w:pPr>
      <w:r>
        <w:rPr>
          <w:rFonts w:ascii="Times New Roman" w:hAnsi="Times New Roman" w:cs="Times New Roman"/>
          <w:position w:val="-12"/>
          <w:sz w:val="24"/>
          <w:szCs w:val="24"/>
        </w:rPr>
        <w:object>
          <v:shape id="_x0000_i1075" o:spt="75" type="#_x0000_t75" style="height:18pt;width:17.25pt;" o:ole="t" filled="f" o:preferrelative="t" stroked="f" coordsize="21600,21600">
            <v:path/>
            <v:fill on="f" focussize="0,0"/>
            <v:stroke on="f" joinstyle="miter"/>
            <v:imagedata r:id="rId90" o:title=""/>
            <o:lock v:ext="edit" aspectratio="t"/>
            <w10:wrap type="none"/>
            <w10:anchorlock/>
          </v:shape>
          <o:OLEObject Type="Embed" ProgID="Equation.DSMT4" ShapeID="_x0000_i1075" DrawAspect="Content" ObjectID="_1468075775" r:id="rId99">
            <o:LockedField>false</o:LockedField>
          </o:OLEObject>
        </w:object>
      </w:r>
      <w:r>
        <w:rPr>
          <w:rFonts w:ascii="Times New Roman" w:hAnsi="Times New Roman" w:cs="Times New Roman"/>
          <w:sz w:val="24"/>
          <w:szCs w:val="24"/>
        </w:rPr>
        <w:t>:</w:t>
      </w:r>
      <w:r>
        <w:rPr>
          <w:rFonts w:ascii="Times New Roman" w:hAnsi="Times New Roman" w:eastAsia="SimSun" w:cs="Times New Roman"/>
          <w:sz w:val="24"/>
          <w:szCs w:val="24"/>
        </w:rPr>
        <w:t xml:space="preserve"> ρ = 0 (tidak terdapat dependensi </w:t>
      </w:r>
      <w:r>
        <w:rPr>
          <w:rFonts w:ascii="Times New Roman" w:hAnsi="Times New Roman" w:eastAsia="SimSun" w:cs="Times New Roman"/>
          <w:i/>
          <w:sz w:val="24"/>
          <w:szCs w:val="24"/>
        </w:rPr>
        <w:t>spasial error</w:t>
      </w:r>
      <w:r>
        <w:rPr>
          <w:rFonts w:ascii="Times New Roman" w:hAnsi="Times New Roman" w:eastAsia="SimSun" w:cs="Times New Roman"/>
          <w:sz w:val="24"/>
          <w:szCs w:val="24"/>
        </w:rPr>
        <w:t>)</w:t>
      </w:r>
    </w:p>
    <w:p>
      <w:pPr>
        <w:spacing w:after="0"/>
        <w:rPr>
          <w:rFonts w:ascii="Times New Roman" w:hAnsi="Times New Roman" w:eastAsia="SimSun" w:cs="Times New Roman"/>
          <w:sz w:val="24"/>
          <w:szCs w:val="24"/>
        </w:rPr>
      </w:pPr>
      <w:r>
        <w:rPr>
          <w:rFonts w:ascii="Times New Roman" w:hAnsi="Times New Roman" w:cs="Times New Roman"/>
          <w:position w:val="-12"/>
          <w:sz w:val="24"/>
          <w:szCs w:val="24"/>
        </w:rPr>
        <w:object>
          <v:shape id="_x0000_i1076" o:spt="75" type="#_x0000_t75" style="height:18pt;width:15.75pt;" o:ole="t" filled="f" o:preferrelative="t" stroked="f" coordsize="21600,21600">
            <v:path/>
            <v:fill on="f" focussize="0,0"/>
            <v:stroke on="f" joinstyle="miter"/>
            <v:imagedata r:id="rId92" o:title=""/>
            <o:lock v:ext="edit" aspectratio="t"/>
            <w10:wrap type="none"/>
            <w10:anchorlock/>
          </v:shape>
          <o:OLEObject Type="Embed" ProgID="Equation.DSMT4" ShapeID="_x0000_i1076" DrawAspect="Content" ObjectID="_1468075776" r:id="rId100">
            <o:LockedField>false</o:LockedField>
          </o:OLEObject>
        </w:object>
      </w:r>
      <w:r>
        <w:rPr>
          <w:rFonts w:ascii="Times New Roman" w:hAnsi="Times New Roman" w:cs="Times New Roman"/>
          <w:sz w:val="24"/>
          <w:szCs w:val="24"/>
        </w:rPr>
        <w:t xml:space="preserve">: </w:t>
      </w:r>
      <w:r>
        <w:rPr>
          <w:rFonts w:ascii="Times New Roman" w:hAnsi="Times New Roman" w:eastAsia="SimSun" w:cs="Times New Roman"/>
          <w:sz w:val="24"/>
          <w:szCs w:val="24"/>
        </w:rPr>
        <w:t xml:space="preserve">ρ ≠ 0 (terdapat dependensi </w:t>
      </w:r>
      <w:r>
        <w:rPr>
          <w:rFonts w:ascii="Times New Roman" w:hAnsi="Times New Roman" w:eastAsia="SimSun" w:cs="Times New Roman"/>
          <w:i/>
          <w:sz w:val="24"/>
          <w:szCs w:val="24"/>
        </w:rPr>
        <w:t>spasial error</w:t>
      </w:r>
      <w:r>
        <w:rPr>
          <w:rFonts w:ascii="Times New Roman" w:hAnsi="Times New Roman" w:eastAsia="SimSun" w:cs="Times New Roman"/>
          <w:sz w:val="24"/>
          <w:szCs w:val="24"/>
        </w:rPr>
        <w:t>)</w:t>
      </w:r>
    </w:p>
    <w:p>
      <w:pPr>
        <w:spacing w:after="0"/>
        <w:jc w:val="both"/>
        <w:rPr>
          <w:rFonts w:ascii="Times New Roman" w:hAnsi="Times New Roman" w:cs="Times New Roman"/>
          <w:sz w:val="24"/>
          <w:szCs w:val="24"/>
        </w:rPr>
      </w:pPr>
      <w:r>
        <w:rPr>
          <w:rFonts w:ascii="Times New Roman" w:hAnsi="Times New Roman" w:eastAsia="SimSun" w:cs="Times New Roman"/>
          <w:sz w:val="24"/>
          <w:szCs w:val="24"/>
        </w:rPr>
        <w:t>Nilai</w:t>
      </w:r>
      <w:r>
        <w:rPr>
          <w:rFonts w:ascii="Times New Roman" w:hAnsi="Times New Roman" w:cs="Times New Roman"/>
          <w:sz w:val="24"/>
          <w:szCs w:val="24"/>
        </w:rPr>
        <w:t xml:space="preserve"> </w:t>
      </w:r>
      <w:r>
        <w:rPr>
          <w:rFonts w:ascii="Times New Roman" w:hAnsi="Times New Roman" w:cs="Times New Roman"/>
          <w:i/>
          <w:sz w:val="24"/>
          <w:szCs w:val="24"/>
        </w:rPr>
        <w:t xml:space="preserve">p-value </w:t>
      </w:r>
      <w:r>
        <w:rPr>
          <w:rFonts w:ascii="Times New Roman" w:hAnsi="Times New Roman" w:cs="Times New Roman"/>
          <w:sz w:val="24"/>
          <w:szCs w:val="24"/>
        </w:rPr>
        <w:t>sebesar 0.0006</w:t>
      </w:r>
      <w:r>
        <w:rPr>
          <w:rFonts w:ascii="Times New Roman" w:hAnsi="Times New Roman" w:cs="Times New Roman"/>
          <w:color w:val="FF0000"/>
          <w:sz w:val="24"/>
          <w:szCs w:val="24"/>
        </w:rPr>
        <w:t xml:space="preserve"> </w:t>
      </w:r>
      <w:r>
        <w:rPr>
          <w:rFonts w:ascii="Times New Roman" w:hAnsi="Times New Roman" w:cs="Times New Roman"/>
          <w:sz w:val="24"/>
          <w:szCs w:val="24"/>
        </w:rPr>
        <w:t>yang memberi keputusan tolak H</w:t>
      </w:r>
      <w:r>
        <w:rPr>
          <w:rFonts w:ascii="Times New Roman" w:hAnsi="Times New Roman" w:cs="Times New Roman"/>
          <w:sz w:val="24"/>
          <w:szCs w:val="24"/>
          <w:vertAlign w:val="subscript"/>
        </w:rPr>
        <w:t>0</w:t>
      </w:r>
      <w:r>
        <w:rPr>
          <w:rFonts w:ascii="Times New Roman" w:hAnsi="Times New Roman" w:cs="Times New Roman"/>
          <w:sz w:val="24"/>
          <w:szCs w:val="24"/>
        </w:rPr>
        <w:t xml:space="preserve"> karena nilai p-value lebih kecil dari alfa 5%. Artinya terdapat dependensi </w:t>
      </w:r>
      <w:r>
        <w:rPr>
          <w:rFonts w:ascii="Times New Roman" w:hAnsi="Times New Roman" w:cs="Times New Roman"/>
          <w:i/>
          <w:sz w:val="24"/>
          <w:szCs w:val="24"/>
        </w:rPr>
        <w:t>spasial error</w:t>
      </w:r>
      <w:r>
        <w:rPr>
          <w:rFonts w:ascii="Times New Roman" w:hAnsi="Times New Roman" w:cs="Times New Roman"/>
          <w:sz w:val="24"/>
          <w:szCs w:val="24"/>
        </w:rPr>
        <w:t xml:space="preserve"> dalam regresi pada IPM</w:t>
      </w:r>
    </w:p>
    <w:p>
      <w:pPr>
        <w:pStyle w:val="9"/>
        <w:spacing w:after="0"/>
        <w:ind w:left="0" w:firstLine="426"/>
        <w:jc w:val="both"/>
        <w:rPr>
          <w:rFonts w:ascii="Times New Roman" w:hAnsi="Times New Roman" w:eastAsia="Calibri" w:cs="Times New Roman"/>
          <w:sz w:val="24"/>
          <w:szCs w:val="24"/>
        </w:rPr>
      </w:pPr>
      <w:r>
        <w:rPr>
          <w:rFonts w:ascii="Times New Roman" w:hAnsi="Times New Roman" w:cs="Times New Roman"/>
          <w:sz w:val="24"/>
          <w:szCs w:val="24"/>
        </w:rPr>
        <w:t xml:space="preserve">Uji </w:t>
      </w:r>
      <w:r>
        <w:rPr>
          <w:rFonts w:ascii="Times New Roman" w:hAnsi="Times New Roman" w:cs="Times New Roman"/>
          <w:i/>
          <w:sz w:val="24"/>
          <w:szCs w:val="24"/>
        </w:rPr>
        <w:t xml:space="preserve">Lagrange Multiplier Lag-Error </w:t>
      </w:r>
      <w:r>
        <w:rPr>
          <w:rFonts w:ascii="Times New Roman" w:hAnsi="Times New Roman" w:cs="Times New Roman"/>
          <w:sz w:val="24"/>
          <w:szCs w:val="24"/>
        </w:rPr>
        <w:t xml:space="preserve">(SARMA) dapat mendiagnosis dependensi/ keterkaitan </w:t>
      </w:r>
      <w:r>
        <w:rPr>
          <w:rFonts w:ascii="Times New Roman" w:hAnsi="Times New Roman" w:cs="Times New Roman"/>
          <w:i/>
          <w:sz w:val="24"/>
          <w:szCs w:val="24"/>
        </w:rPr>
        <w:t xml:space="preserve">error </w:t>
      </w:r>
      <w:r>
        <w:rPr>
          <w:rFonts w:ascii="Times New Roman" w:hAnsi="Times New Roman" w:cs="Times New Roman"/>
          <w:sz w:val="24"/>
          <w:szCs w:val="24"/>
        </w:rPr>
        <w:t>dan lag antar wilayah.</w:t>
      </w:r>
      <w:r>
        <w:rPr>
          <w:rFonts w:ascii="Times New Roman" w:hAnsi="Times New Roman" w:eastAsia="Calibri" w:cs="Times New Roman"/>
          <w:sz w:val="24"/>
          <w:szCs w:val="24"/>
        </w:rPr>
        <w:t xml:space="preserve"> Adapun hipotesis yang digunakan adalah sebagai berikut:</w:t>
      </w:r>
    </w:p>
    <w:p>
      <w:pPr>
        <w:pStyle w:val="9"/>
        <w:spacing w:after="0"/>
        <w:ind w:left="0"/>
        <w:jc w:val="both"/>
        <w:rPr>
          <w:rFonts w:ascii="Times New Roman" w:hAnsi="Times New Roman" w:eastAsia="SimSun" w:cs="Times New Roman"/>
          <w:sz w:val="24"/>
          <w:szCs w:val="24"/>
        </w:rPr>
      </w:pPr>
      <w:r>
        <w:rPr>
          <w:rFonts w:ascii="Times New Roman" w:hAnsi="Times New Roman" w:cs="Times New Roman"/>
          <w:position w:val="-12"/>
          <w:sz w:val="24"/>
          <w:szCs w:val="24"/>
        </w:rPr>
        <w:object>
          <v:shape id="_x0000_i1077" o:spt="75" type="#_x0000_t75" style="height:18pt;width:17.25pt;" o:ole="t" filled="f" o:preferrelative="t" stroked="f" coordsize="21600,21600">
            <v:path/>
            <v:fill on="f" focussize="0,0"/>
            <v:stroke on="f" joinstyle="miter"/>
            <v:imagedata r:id="rId90" o:title=""/>
            <o:lock v:ext="edit" aspectratio="t"/>
            <w10:wrap type="none"/>
            <w10:anchorlock/>
          </v:shape>
          <o:OLEObject Type="Embed" ProgID="Equation.DSMT4" ShapeID="_x0000_i1077" DrawAspect="Content" ObjectID="_1468075777" r:id="rId101">
            <o:LockedField>false</o:LockedField>
          </o:OLEObject>
        </w:object>
      </w:r>
      <w:r>
        <w:rPr>
          <w:rFonts w:ascii="Times New Roman" w:hAnsi="Times New Roman" w:cs="Times New Roman"/>
          <w:sz w:val="24"/>
          <w:szCs w:val="24"/>
        </w:rPr>
        <w:t>:</w:t>
      </w:r>
      <w:r>
        <w:rPr>
          <w:rFonts w:ascii="Times New Roman" w:hAnsi="Times New Roman" w:eastAsia="SimSun" w:cs="Times New Roman"/>
          <w:sz w:val="24"/>
          <w:szCs w:val="24"/>
        </w:rPr>
        <w:t xml:space="preserve"> ρ, λ = 0 (tidak terdapat autokorelasi spasial lag dan efek spasial pada </w:t>
      </w:r>
      <w:r>
        <w:rPr>
          <w:rFonts w:ascii="Times New Roman" w:hAnsi="Times New Roman" w:eastAsia="SimSun" w:cs="Times New Roman"/>
          <w:i/>
          <w:sz w:val="24"/>
          <w:szCs w:val="24"/>
        </w:rPr>
        <w:t>error</w:t>
      </w:r>
      <w:r>
        <w:rPr>
          <w:rFonts w:ascii="Times New Roman" w:hAnsi="Times New Roman" w:eastAsia="SimSun" w:cs="Times New Roman"/>
          <w:sz w:val="24"/>
          <w:szCs w:val="24"/>
        </w:rPr>
        <w:t>)</w:t>
      </w:r>
    </w:p>
    <w:p>
      <w:pPr>
        <w:spacing w:after="0"/>
        <w:rPr>
          <w:rFonts w:ascii="Times New Roman" w:hAnsi="Times New Roman" w:eastAsia="SimSun" w:cs="Times New Roman"/>
          <w:sz w:val="24"/>
          <w:szCs w:val="24"/>
        </w:rPr>
      </w:pPr>
      <w:r>
        <w:rPr>
          <w:rFonts w:ascii="Times New Roman" w:hAnsi="Times New Roman" w:cs="Times New Roman"/>
          <w:position w:val="-12"/>
          <w:sz w:val="24"/>
          <w:szCs w:val="24"/>
        </w:rPr>
        <w:object>
          <v:shape id="_x0000_i1078" o:spt="75" type="#_x0000_t75" style="height:18pt;width:15.75pt;" o:ole="t" filled="f" o:preferrelative="t" stroked="f" coordsize="21600,21600">
            <v:path/>
            <v:fill on="f" focussize="0,0"/>
            <v:stroke on="f" joinstyle="miter"/>
            <v:imagedata r:id="rId92" o:title=""/>
            <o:lock v:ext="edit" aspectratio="t"/>
            <w10:wrap type="none"/>
            <w10:anchorlock/>
          </v:shape>
          <o:OLEObject Type="Embed" ProgID="Equation.DSMT4" ShapeID="_x0000_i1078" DrawAspect="Content" ObjectID="_1468075778" r:id="rId102">
            <o:LockedField>false</o:LockedField>
          </o:OLEObject>
        </w:object>
      </w:r>
      <w:r>
        <w:rPr>
          <w:rFonts w:ascii="Times New Roman" w:hAnsi="Times New Roman" w:cs="Times New Roman"/>
          <w:sz w:val="24"/>
          <w:szCs w:val="24"/>
        </w:rPr>
        <w:t xml:space="preserve">: </w:t>
      </w:r>
      <w:r>
        <w:rPr>
          <w:rFonts w:ascii="Times New Roman" w:hAnsi="Times New Roman" w:eastAsia="SimSun" w:cs="Times New Roman"/>
          <w:sz w:val="24"/>
          <w:szCs w:val="24"/>
        </w:rPr>
        <w:t xml:space="preserve">ρ, λ ≠ 0 (terdapat autokorelasi spasial lag dan efek spasial pada </w:t>
      </w:r>
      <w:r>
        <w:rPr>
          <w:rFonts w:ascii="Times New Roman" w:hAnsi="Times New Roman" w:eastAsia="SimSun" w:cs="Times New Roman"/>
          <w:i/>
          <w:sz w:val="24"/>
          <w:szCs w:val="24"/>
        </w:rPr>
        <w:t>error</w:t>
      </w:r>
      <w:r>
        <w:rPr>
          <w:rFonts w:ascii="Times New Roman" w:hAnsi="Times New Roman" w:eastAsia="SimSun" w:cs="Times New Roman"/>
          <w:sz w:val="24"/>
          <w:szCs w:val="24"/>
        </w:rPr>
        <w:t>)</w:t>
      </w:r>
    </w:p>
    <w:p>
      <w:pPr>
        <w:tabs>
          <w:tab w:val="left" w:pos="900"/>
        </w:tabs>
        <w:ind w:firstLine="284"/>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4"/>
        <w:spacing w:line="240" w:lineRule="auto"/>
        <w:ind w:firstLine="0"/>
        <w:rPr>
          <w:color w:val="000000"/>
          <w:sz w:val="24"/>
          <w:szCs w:val="24"/>
          <w:lang w:val="pt-PT"/>
        </w:rPr>
      </w:pPr>
      <w:r>
        <w:rPr>
          <w:sz w:val="24"/>
          <w:szCs w:val="24"/>
        </w:rPr>
        <w:t xml:space="preserve">Nilai </w:t>
      </w:r>
      <w:r>
        <w:rPr>
          <w:i/>
          <w:sz w:val="24"/>
          <w:szCs w:val="24"/>
        </w:rPr>
        <w:t xml:space="preserve">p-value </w:t>
      </w:r>
      <w:r>
        <w:rPr>
          <w:sz w:val="24"/>
          <w:szCs w:val="24"/>
        </w:rPr>
        <w:t>sebesar 0.0021 yang memberi keputusan tolak H</w:t>
      </w:r>
      <w:r>
        <w:rPr>
          <w:sz w:val="24"/>
          <w:szCs w:val="24"/>
          <w:vertAlign w:val="subscript"/>
        </w:rPr>
        <w:t>0</w:t>
      </w:r>
      <w:r>
        <w:rPr>
          <w:sz w:val="24"/>
          <w:szCs w:val="24"/>
        </w:rPr>
        <w:t xml:space="preserve"> karena p-value lebih kecil dari alga 5%. </w:t>
      </w:r>
      <w:r>
        <w:rPr>
          <w:sz w:val="24"/>
          <w:szCs w:val="24"/>
          <w:lang w:val="pt-PT"/>
        </w:rPr>
        <w:t xml:space="preserve">Artinya </w:t>
      </w:r>
      <w:r>
        <w:rPr>
          <w:rFonts w:eastAsiaTheme="minorEastAsia"/>
          <w:sz w:val="24"/>
          <w:szCs w:val="24"/>
          <w:lang w:val="pt-PT"/>
        </w:rPr>
        <w:t xml:space="preserve">terdapat autokorelasi spasial lag dan efek spasial pada </w:t>
      </w:r>
      <w:r>
        <w:rPr>
          <w:rFonts w:eastAsiaTheme="minorEastAsia"/>
          <w:i/>
          <w:sz w:val="24"/>
          <w:szCs w:val="24"/>
          <w:lang w:val="pt-PT"/>
        </w:rPr>
        <w:t>error</w:t>
      </w:r>
      <w:r>
        <w:rPr>
          <w:sz w:val="24"/>
          <w:szCs w:val="24"/>
          <w:lang w:val="pt-PT"/>
        </w:rPr>
        <w:t xml:space="preserve"> dalam regresi pada IPM.</w:t>
      </w:r>
    </w:p>
    <w:p>
      <w:pPr>
        <w:pStyle w:val="9"/>
        <w:spacing w:after="0" w:line="240" w:lineRule="auto"/>
        <w:ind w:left="0"/>
        <w:jc w:val="both"/>
        <w:rPr>
          <w:rFonts w:ascii="Times New Roman" w:hAnsi="Times New Roman" w:cs="Times New Roman"/>
          <w:b/>
          <w:i/>
          <w:sz w:val="24"/>
          <w:szCs w:val="24"/>
          <w:lang w:val="id-ID"/>
        </w:rPr>
      </w:pPr>
      <w:r>
        <w:rPr>
          <w:rFonts w:ascii="Times New Roman" w:hAnsi="Times New Roman" w:cs="Times New Roman"/>
          <w:b/>
          <w:sz w:val="24"/>
          <w:szCs w:val="24"/>
          <w:lang w:val="pt-PT"/>
        </w:rPr>
        <w:t>4</w:t>
      </w:r>
      <w:r>
        <w:rPr>
          <w:rFonts w:ascii="Times New Roman" w:hAnsi="Times New Roman" w:cs="Times New Roman"/>
          <w:b/>
          <w:sz w:val="24"/>
          <w:szCs w:val="24"/>
          <w:lang w:val="id-ID"/>
        </w:rPr>
        <w:t>.</w:t>
      </w:r>
      <w:r>
        <w:rPr>
          <w:rFonts w:ascii="Times New Roman" w:hAnsi="Times New Roman" w:cs="Times New Roman"/>
          <w:b/>
          <w:sz w:val="24"/>
          <w:szCs w:val="24"/>
        </w:rPr>
        <w:t>6</w:t>
      </w:r>
      <w:r>
        <w:rPr>
          <w:rFonts w:ascii="Times New Roman" w:hAnsi="Times New Roman" w:cs="Times New Roman"/>
          <w:b/>
          <w:sz w:val="24"/>
          <w:szCs w:val="24"/>
          <w:lang w:val="id-ID"/>
        </w:rPr>
        <w:t xml:space="preserve">   Matriks Pembobot Spasial </w:t>
      </w:r>
      <w:r>
        <w:rPr>
          <w:rFonts w:ascii="Times New Roman" w:hAnsi="Times New Roman" w:cs="Times New Roman"/>
          <w:b/>
          <w:i/>
          <w:sz w:val="24"/>
          <w:szCs w:val="24"/>
          <w:lang w:val="id-ID"/>
        </w:rPr>
        <w:t>Queen Continguity</w:t>
      </w:r>
    </w:p>
    <w:p>
      <w:pPr>
        <w:pStyle w:val="9"/>
        <w:spacing w:after="0" w:line="240" w:lineRule="auto"/>
        <w:ind w:left="0" w:firstLine="426"/>
        <w:jc w:val="both"/>
        <w:rPr>
          <w:rFonts w:ascii="Times New Roman" w:hAnsi="Times New Roman" w:eastAsia="Times New Roman" w:cs="Times New Roman"/>
          <w:sz w:val="24"/>
          <w:szCs w:val="24"/>
          <w:lang w:val="id-ID"/>
        </w:rPr>
      </w:pPr>
      <w:r>
        <w:rPr>
          <w:rFonts w:ascii="Times New Roman" w:hAnsi="Times New Roman" w:cs="Times New Roman"/>
          <w:sz w:val="24"/>
          <w:szCs w:val="24"/>
          <w:lang w:val="id-ID"/>
        </w:rPr>
        <w:t xml:space="preserve">Matriks pembobok spasial yang digunakan pada tahap ini yaitu pembobot spasial </w:t>
      </w:r>
      <w:r>
        <w:rPr>
          <w:rFonts w:ascii="Times New Roman" w:hAnsi="Times New Roman" w:cs="Times New Roman"/>
          <w:i/>
          <w:sz w:val="24"/>
          <w:szCs w:val="24"/>
          <w:lang w:val="id-ID"/>
        </w:rPr>
        <w:t>Queen Continguity</w:t>
      </w:r>
      <w:r>
        <w:rPr>
          <w:rFonts w:ascii="Times New Roman" w:hAnsi="Times New Roman" w:cs="Times New Roman"/>
          <w:sz w:val="24"/>
          <w:szCs w:val="24"/>
          <w:lang w:val="id-ID"/>
        </w:rPr>
        <w:t xml:space="preserve"> dengan matriks berukuran  </w:t>
      </w:r>
      <m:oMath>
        <m:r>
          <w:rPr>
            <w:rFonts w:ascii="Cambria Math" w:hAnsi="Cambria Math" w:cs="Times New Roman"/>
            <w:sz w:val="24"/>
            <w:szCs w:val="24"/>
            <w:lang w:val="id-ID"/>
          </w:rPr>
          <m:t>38×38</m:t>
        </m:r>
      </m:oMath>
      <w:r>
        <w:rPr>
          <w:rFonts w:ascii="Times New Roman" w:hAnsi="Times New Roman" w:eastAsia="Times New Roman" w:cs="Times New Roman"/>
          <w:sz w:val="24"/>
          <w:szCs w:val="24"/>
          <w:lang w:val="id-ID"/>
        </w:rPr>
        <w:t>. Dengan demikian diperoleh matriks pembobot spasial pada data Indeks Pembangunan Manusia kab/kota di Jawa Timur sebagai berikut:</w:t>
      </w:r>
    </w:p>
    <w:p>
      <w:pPr>
        <w:spacing w:after="0" w:line="240" w:lineRule="auto"/>
        <w:rPr>
          <w:rFonts w:ascii="Times New Roman" w:hAnsi="Times New Roman" w:cs="Times New Roman"/>
          <w:sz w:val="24"/>
          <w:szCs w:val="24"/>
        </w:rPr>
      </w:pPr>
      <w:r>
        <w:rPr>
          <w:rFonts w:ascii="Times New Roman" w:hAnsi="Times New Roman" w:eastAsia="Times New Roman" w:cs="Times New Roman"/>
          <w:sz w:val="24"/>
          <w:szCs w:val="24"/>
          <w:lang w:val="id-ID"/>
        </w:rPr>
        <w:t xml:space="preserve">       </w:t>
      </w:r>
      <m:oMath>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Pacitan</m:t>
              </m:r>
              <m:ctrlPr>
                <w:rPr>
                  <w:rFonts w:ascii="Cambria Math" w:hAnsi="Cambria Math" w:cs="Times New Roman"/>
                  <w:i/>
                  <w:sz w:val="24"/>
                  <w:szCs w:val="24"/>
                </w:rPr>
              </m:ctrlPr>
            </m:e>
            <m:e>
              <m:r>
                <w:rPr>
                  <w:rFonts w:ascii="Cambria Math" w:hAnsi="Cambria Math" w:cs="Times New Roman"/>
                  <w:sz w:val="24"/>
                  <w:szCs w:val="24"/>
                </w:rPr>
                <m:t xml:space="preserve">Ponorogo </m:t>
              </m:r>
              <m:ctrlPr>
                <w:rPr>
                  <w:rFonts w:ascii="Cambria Math" w:hAnsi="Cambria Math" w:cs="Times New Roman"/>
                  <w:i/>
                  <w:sz w:val="24"/>
                  <w:szCs w:val="24"/>
                </w:rPr>
              </m:ctrlPr>
            </m:e>
            <m:e>
              <m:r>
                <w:rPr>
                  <w:rFonts w:ascii="Cambria Math" w:hAnsi="Cambria Math" w:cs="Times New Roman"/>
                  <w:sz w:val="24"/>
                  <w:szCs w:val="24"/>
                </w:rPr>
                <m:t xml:space="preserve">         Batu</m:t>
              </m:r>
              <m:ctrlPr>
                <w:rPr>
                  <w:rFonts w:ascii="Cambria Math" w:hAnsi="Cambria Math" w:cs="Times New Roman"/>
                  <w:i/>
                  <w:sz w:val="24"/>
                  <w:szCs w:val="24"/>
                </w:rPr>
              </m:ctrlPr>
            </m:e>
          </m:mr>
        </m:m>
      </m:oMath>
    </w:p>
    <w:p>
      <w:pPr>
        <w:spacing w:after="0" w:line="240" w:lineRule="auto"/>
        <w:rPr>
          <w:rFonts w:ascii="Times New Roman" w:hAnsi="Times New Roman" w:eastAsia="Times New Roman" w:cs="Times New Roman"/>
          <w:sz w:val="24"/>
          <w:szCs w:val="24"/>
        </w:rPr>
      </w:pPr>
      <m:oMathPara>
        <m:oMathParaPr>
          <m:jc m:val="left"/>
        </m:oMathParaPr>
        <m:oMath>
          <m:sSub>
            <m:sSubPr>
              <m:ctrlPr>
                <w:rPr>
                  <w:rFonts w:ascii="Cambria Math" w:hAnsi="Cambria Math" w:cs="Times New Roman"/>
                  <w:b/>
                  <w:sz w:val="24"/>
                  <w:szCs w:val="24"/>
                </w:rPr>
              </m:ctrlPr>
            </m:sSubPr>
            <m:e>
              <m:r>
                <m:rPr>
                  <m:sty m:val="b"/>
                </m:rPr>
                <w:rPr>
                  <w:rFonts w:ascii="Cambria Math" w:hAnsi="Cambria Math" w:cs="Times New Roman"/>
                  <w:sz w:val="24"/>
                  <w:szCs w:val="24"/>
                </w:rPr>
                <m:t>W</m:t>
              </m:r>
              <m:ctrlPr>
                <w:rPr>
                  <w:rFonts w:ascii="Cambria Math" w:hAnsi="Cambria Math" w:cs="Times New Roman"/>
                  <w:b/>
                  <w:sz w:val="24"/>
                  <w:szCs w:val="24"/>
                </w:rPr>
              </m:ctrlPr>
            </m:e>
            <m:sub>
              <m:r>
                <m:rPr>
                  <m:sty m:val="b"/>
                </m:rPr>
                <w:rPr>
                  <w:rFonts w:ascii="Cambria Math" w:hAnsi="Cambria Math" w:cs="Times New Roman"/>
                  <w:sz w:val="24"/>
                  <w:szCs w:val="24"/>
                </w:rPr>
                <m:t>38×38</m:t>
              </m:r>
              <m:ctrlPr>
                <w:rPr>
                  <w:rFonts w:ascii="Cambria Math" w:hAnsi="Cambria Math" w:cs="Times New Roman"/>
                  <w:b/>
                  <w:sz w:val="24"/>
                  <w:szCs w:val="24"/>
                </w:rPr>
              </m:ctrlPr>
            </m:sub>
          </m:sSub>
          <m:r>
            <m:rPr>
              <m:sty m:val="b"/>
            </m:rPr>
            <w:rPr>
              <w:rFonts w:ascii="Cambria Math" w:hAnsi="Cambria Math" w:cs="Times New Roman"/>
              <w:sz w:val="24"/>
              <w:szCs w:val="24"/>
            </w:rPr>
            <m:t>=</m:t>
          </m:r>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Pacitan</m:t>
                    </m:r>
                    <m:ctrlPr>
                      <w:rPr>
                        <w:rFonts w:ascii="Cambria Math" w:hAnsi="Cambria Math" w:cs="Times New Roman"/>
                        <w:i/>
                        <w:sz w:val="24"/>
                        <w:szCs w:val="24"/>
                      </w:rPr>
                    </m:ctrlPr>
                  </m:e>
                </m:mr>
                <m:mr>
                  <m:e>
                    <m:r>
                      <w:rPr>
                        <w:rFonts w:ascii="Cambria Math" w:hAnsi="Cambria Math" w:cs="Times New Roman"/>
                        <w:sz w:val="24"/>
                        <w:szCs w:val="24"/>
                      </w:rPr>
                      <m:t>Ponorogo</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
              <m:ctrlPr>
                <w:rPr>
                  <w:rFonts w:ascii="Cambria Math" w:hAnsi="Cambria Math" w:cs="Times New Roman"/>
                  <w:i/>
                  <w:sz w:val="24"/>
                  <w:szCs w:val="24"/>
                </w:rPr>
              </m:ctrlPr>
            </m:e>
            <m:e>
              <m:r>
                <w:rPr>
                  <w:rFonts w:ascii="Cambria Math" w:hAnsi="Cambria Math" w:cs="Times New Roman"/>
                  <w:sz w:val="24"/>
                  <w:szCs w:val="24"/>
                </w:rPr>
                <m:t>Surabaya</m:t>
              </m:r>
              <m:ctrlPr>
                <w:rPr>
                  <w:rFonts w:ascii="Cambria Math" w:hAnsi="Cambria Math" w:eastAsia="Cambria Math" w:cs="Times New Roman"/>
                  <w:i/>
                  <w:sz w:val="24"/>
                  <w:szCs w:val="24"/>
                </w:rPr>
              </m:ctrlPr>
            </m:e>
            <m:e>
              <m:r>
                <w:rPr>
                  <w:rFonts w:ascii="Cambria Math" w:hAnsi="Cambria Math" w:cs="Times New Roman"/>
                  <w:sz w:val="24"/>
                  <w:szCs w:val="24"/>
                </w:rPr>
                <m:t>Batu</m:t>
              </m:r>
              <m:ctrlPr>
                <w:rPr>
                  <w:rFonts w:ascii="Cambria Math" w:hAnsi="Cambria Math" w:cs="Times New Roman"/>
                  <w:i/>
                  <w:sz w:val="24"/>
                  <w:szCs w:val="24"/>
                </w:rPr>
              </m:ctrlPr>
            </m:e>
          </m:eqAr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eastAsia="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eastAsia="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
                  <m:ctrlPr>
                    <w:rPr>
                      <w:rFonts w:ascii="Cambria Math" w:hAnsi="Cambria Math" w:cs="Times New Roman"/>
                      <w:i/>
                      <w:sz w:val="24"/>
                      <w:szCs w:val="24"/>
                    </w:rPr>
                  </m:ctrlPr>
                </m:e>
                <m:e>
                  <m:r>
                    <w:rPr>
                      <w:rFonts w:ascii="Cambria Math" w:hAnsi="Cambria Math" w:cs="Times New Roman"/>
                      <w:sz w:val="24"/>
                      <w:szCs w:val="24"/>
                    </w:rPr>
                    <m:t>⋯</m:t>
                  </m:r>
                  <m:ctrlPr>
                    <w:rPr>
                      <w:rFonts w:ascii="Cambria Math" w:hAnsi="Cambria Math" w:eastAsia="Cambria Math" w:cs="Times New Roman"/>
                      <w:i/>
                      <w:sz w:val="24"/>
                      <w:szCs w:val="24"/>
                    </w:rPr>
                  </m:ctrlPr>
                </m:e>
                <m:e>
                  <m:r>
                    <w:rPr>
                      <w:rFonts w:ascii="Cambria Math" w:hAnsi="Cambria Math" w:cs="Times New Roman"/>
                      <w:sz w:val="24"/>
                      <w:szCs w:val="24"/>
                    </w:rPr>
                    <m:t>⋯</m:t>
                  </m:r>
                  <m:ctrlPr>
                    <w:rPr>
                      <w:rFonts w:ascii="Cambria Math" w:hAnsi="Cambria Math" w:cs="Times New Roman"/>
                      <w:i/>
                      <w:sz w:val="24"/>
                      <w:szCs w:val="24"/>
                    </w:rPr>
                  </m:ctrlP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
                  <m:ctrlPr>
                    <w:rPr>
                      <w:rFonts w:ascii="Cambria Math" w:hAnsi="Cambria Math" w:cs="Times New Roman"/>
                      <w:i/>
                      <w:sz w:val="24"/>
                      <w:szCs w:val="24"/>
                    </w:rPr>
                  </m:ctrlPr>
                </m:e>
                <m:e>
                  <m:r>
                    <w:rPr>
                      <w:rFonts w:ascii="Cambria Math" w:hAnsi="Cambria Math" w:cs="Times New Roman"/>
                      <w:sz w:val="24"/>
                      <w:szCs w:val="24"/>
                    </w:rPr>
                    <m:t>⋯</m:t>
                  </m:r>
                  <m:ctrlPr>
                    <w:rPr>
                      <w:rFonts w:ascii="Cambria Math" w:hAnsi="Cambria Math" w:eastAsia="Cambria Math" w:cs="Times New Roman"/>
                      <w:i/>
                      <w:sz w:val="24"/>
                      <w:szCs w:val="24"/>
                    </w:rPr>
                  </m:ctrlPr>
                </m:e>
                <m:e>
                  <m:r>
                    <w:rPr>
                      <w:rFonts w:ascii="Cambria Math" w:hAnsi="Cambria Math" w:cs="Times New Roman"/>
                      <w:sz w:val="24"/>
                      <w:szCs w:val="24"/>
                    </w:rPr>
                    <m:t>⋯</m:t>
                  </m:r>
                  <m:ctrlPr>
                    <w:rPr>
                      <w:rFonts w:ascii="Cambria Math" w:hAnsi="Cambria Math" w:cs="Times New Roman"/>
                      <w:i/>
                      <w:sz w:val="24"/>
                      <w:szCs w:val="24"/>
                    </w:rPr>
                  </m:ctrlP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r>
                      <m:e>
                        <m:r>
                          <w:rPr>
                            <w:rFonts w:ascii="Cambria Math" w:hAnsi="Cambria Math" w:cs="Times New Roman"/>
                            <w:sz w:val="24"/>
                            <w:szCs w:val="24"/>
                          </w:rPr>
                          <m:t>⋮</m:t>
                        </m:r>
                        <m:ctrlPr>
                          <w:rPr>
                            <w:rFonts w:ascii="Cambria Math" w:hAnsi="Cambria Math" w:cs="Times New Roman"/>
                            <w:i/>
                            <w:sz w:val="24"/>
                            <w:szCs w:val="24"/>
                          </w:rPr>
                        </m:ctrlPr>
                      </m:e>
                    </m:mr>
                  </m:m>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eastAsia="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eqArr>
              <m:ctrlPr>
                <w:rPr>
                  <w:rFonts w:ascii="Cambria Math" w:hAnsi="Cambria Math" w:cs="Times New Roman"/>
                  <w:i/>
                  <w:sz w:val="24"/>
                  <w:szCs w:val="24"/>
                </w:rPr>
              </m:ctrlPr>
            </m:e>
          </m:d>
        </m:oMath>
      </m:oMathPara>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4.6 Pemodelan Spasial </w:t>
      </w:r>
    </w:p>
    <w:p>
      <w:pPr>
        <w:pStyle w:val="8"/>
        <w:rPr>
          <w:b/>
        </w:rPr>
      </w:pPr>
      <w:r>
        <w:rPr>
          <w:b/>
        </w:rPr>
        <w:t xml:space="preserve">1. </w:t>
      </w:r>
      <w:r>
        <w:rPr>
          <w:b/>
          <w:bCs/>
          <w:i/>
          <w:iCs/>
        </w:rPr>
        <w:t xml:space="preserve">Spatial Autoregressive Model </w:t>
      </w:r>
      <w:r>
        <w:rPr>
          <w:b/>
          <w:bCs/>
        </w:rPr>
        <w:t xml:space="preserve">(SAR) </w:t>
      </w:r>
    </w:p>
    <w:p>
      <w:pPr>
        <w:spacing w:line="240"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t>Berikut ini adalah hasil estimasi parameter SAR</w:t>
      </w:r>
    </w:p>
    <w:tbl>
      <w:tblPr>
        <w:tblStyle w:val="5"/>
        <w:tblW w:w="3706" w:type="dxa"/>
        <w:tblInd w:w="0" w:type="dxa"/>
        <w:tblLayout w:type="fixed"/>
        <w:tblCellMar>
          <w:top w:w="15" w:type="dxa"/>
          <w:left w:w="15" w:type="dxa"/>
          <w:bottom w:w="15" w:type="dxa"/>
          <w:right w:w="15" w:type="dxa"/>
        </w:tblCellMar>
      </w:tblPr>
      <w:tblGrid>
        <w:gridCol w:w="960"/>
        <w:gridCol w:w="1260"/>
        <w:gridCol w:w="1486"/>
      </w:tblGrid>
      <w:tr>
        <w:tblPrEx>
          <w:tblLayout w:type="fixed"/>
          <w:tblCellMar>
            <w:top w:w="15" w:type="dxa"/>
            <w:left w:w="15" w:type="dxa"/>
            <w:bottom w:w="15" w:type="dxa"/>
            <w:right w:w="15" w:type="dxa"/>
          </w:tblCellMar>
        </w:tblPrEx>
        <w:trPr>
          <w:trHeight w:val="330" w:hRule="atLeast"/>
        </w:trPr>
        <w:tc>
          <w:tcPr>
            <w:tcW w:w="3706" w:type="dxa"/>
            <w:gridSpan w:val="3"/>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Tabel 4.5 Estimasi parameter SAR</w:t>
            </w:r>
          </w:p>
        </w:tc>
      </w:tr>
      <w:tr>
        <w:tblPrEx>
          <w:tblLayout w:type="fixed"/>
          <w:tblCellMar>
            <w:top w:w="15" w:type="dxa"/>
            <w:left w:w="15" w:type="dxa"/>
            <w:bottom w:w="15" w:type="dxa"/>
            <w:right w:w="15" w:type="dxa"/>
          </w:tblCellMar>
        </w:tblPrEx>
        <w:trPr>
          <w:trHeight w:val="330" w:hRule="atLeast"/>
        </w:trPr>
        <w:tc>
          <w:tcPr>
            <w:tcW w:w="960"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bCs/>
                <w:color w:val="000000"/>
                <w:sz w:val="24"/>
                <w:szCs w:val="24"/>
                <w:lang w:val="pt-PT"/>
              </w:rPr>
            </w:pPr>
            <w:r>
              <w:rPr>
                <w:rFonts w:ascii="Times New Roman" w:hAnsi="Times New Roman" w:eastAsia="Times New Roman" w:cs="Times New Roman"/>
                <w:b/>
                <w:bCs/>
                <w:color w:val="000000"/>
                <w:sz w:val="24"/>
                <w:szCs w:val="24"/>
                <w:lang w:val="pt-PT"/>
              </w:rPr>
              <w:t xml:space="preserve">Variabel </w:t>
            </w:r>
          </w:p>
        </w:tc>
        <w:tc>
          <w:tcPr>
            <w:tcW w:w="1260"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bCs/>
                <w:color w:val="000000"/>
                <w:sz w:val="24"/>
                <w:szCs w:val="24"/>
                <w:lang w:val="pt-PT"/>
              </w:rPr>
            </w:pPr>
            <w:r>
              <w:rPr>
                <w:rFonts w:ascii="Times New Roman" w:hAnsi="Times New Roman" w:eastAsia="Times New Roman" w:cs="Times New Roman"/>
                <w:b/>
                <w:bCs/>
                <w:color w:val="000000"/>
                <w:sz w:val="24"/>
                <w:szCs w:val="24"/>
                <w:lang w:val="pt-PT"/>
              </w:rPr>
              <w:t>Koefesien</w:t>
            </w:r>
          </w:p>
        </w:tc>
        <w:tc>
          <w:tcPr>
            <w:tcW w:w="1486"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bCs/>
                <w:color w:val="000000"/>
                <w:sz w:val="24"/>
                <w:szCs w:val="24"/>
                <w:lang w:val="pt-PT"/>
              </w:rPr>
            </w:pPr>
            <w:r>
              <w:rPr>
                <w:rFonts w:ascii="Times New Roman" w:hAnsi="Times New Roman" w:eastAsia="Times New Roman" w:cs="Times New Roman"/>
                <w:b/>
                <w:bCs/>
                <w:color w:val="000000"/>
                <w:sz w:val="24"/>
                <w:szCs w:val="24"/>
                <w:lang w:val="pt-PT"/>
              </w:rPr>
              <w:t>P-value</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rPr>
              <w:t>ρ</w:t>
            </w:r>
          </w:p>
        </w:tc>
        <w:tc>
          <w:tcPr>
            <w:tcW w:w="12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0.404</w:t>
            </w:r>
          </w:p>
        </w:tc>
        <w:tc>
          <w:tcPr>
            <w:tcW w:w="1486" w:type="dxa"/>
            <w:vAlign w:val="center"/>
          </w:tcPr>
          <w:p>
            <w:pPr>
              <w:spacing w:after="0" w:line="240" w:lineRule="auto"/>
              <w:jc w:val="center"/>
              <w:rPr>
                <w:rFonts w:ascii="Times New Roman" w:hAnsi="Times New Roman" w:eastAsia="Times New Roman" w:cs="Times New Roman"/>
                <w:b/>
                <w:color w:val="000000"/>
                <w:sz w:val="24"/>
                <w:szCs w:val="24"/>
                <w:lang w:val="pt-PT"/>
              </w:rPr>
            </w:pPr>
            <w:r>
              <w:rPr>
                <w:rFonts w:ascii="Times New Roman" w:hAnsi="Times New Roman" w:eastAsia="Times New Roman" w:cs="Times New Roman"/>
                <w:b/>
                <w:color w:val="000000"/>
                <w:sz w:val="24"/>
                <w:szCs w:val="24"/>
                <w:lang w:val="pt-PT"/>
              </w:rPr>
              <w:t xml:space="preserve">6.32 </w:t>
            </w:r>
            <w:r>
              <w:rPr>
                <w:rFonts w:ascii="Times New Roman" w:hAnsi="Times New Roman" w:eastAsia="Times New Roman" w:cs="Times New Roman"/>
                <w:b/>
                <w:i/>
                <w:color w:val="000000"/>
                <w:sz w:val="24"/>
                <w:szCs w:val="24"/>
                <w:lang w:val="pt-PT"/>
              </w:rPr>
              <w:t>x</w:t>
            </w:r>
            <w:r>
              <w:rPr>
                <w:rFonts w:ascii="Times New Roman" w:hAnsi="Times New Roman" w:eastAsia="Times New Roman" w:cs="Times New Roman"/>
                <w:b/>
                <w:color w:val="000000"/>
                <w:sz w:val="24"/>
                <w:szCs w:val="24"/>
                <w:lang w:val="pt-PT"/>
              </w:rPr>
              <w:t>10</w:t>
            </w:r>
            <w:r>
              <w:rPr>
                <w:rFonts w:ascii="Times New Roman" w:hAnsi="Times New Roman" w:eastAsia="Times New Roman" w:cs="Times New Roman"/>
                <w:b/>
                <w:color w:val="000000"/>
                <w:sz w:val="24"/>
                <w:szCs w:val="24"/>
                <w:vertAlign w:val="superscript"/>
                <w:lang w:val="pt-PT"/>
              </w:rPr>
              <w:t>-5</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i/>
                <w:color w:val="000000"/>
                <w:sz w:val="24"/>
                <w:szCs w:val="24"/>
                <w:lang w:val="pt-PT"/>
              </w:rPr>
            </w:pPr>
            <w:r>
              <w:rPr>
                <w:rFonts w:ascii="Times New Roman" w:hAnsi="Times New Roman" w:eastAsia="Times New Roman" w:cs="Times New Roman"/>
                <w:i/>
                <w:color w:val="000000"/>
                <w:sz w:val="24"/>
                <w:szCs w:val="24"/>
                <w:lang w:val="pt-PT"/>
              </w:rPr>
              <w:t>Intercept</w:t>
            </w:r>
          </w:p>
        </w:tc>
        <w:tc>
          <w:tcPr>
            <w:tcW w:w="12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15.178</w:t>
            </w:r>
          </w:p>
        </w:tc>
        <w:tc>
          <w:tcPr>
            <w:tcW w:w="1486"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0.167</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X1</w:t>
            </w:r>
          </w:p>
        </w:tc>
        <w:tc>
          <w:tcPr>
            <w:tcW w:w="12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-0.087</w:t>
            </w:r>
          </w:p>
        </w:tc>
        <w:tc>
          <w:tcPr>
            <w:tcW w:w="1486"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0.286</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X2</w:t>
            </w:r>
          </w:p>
        </w:tc>
        <w:tc>
          <w:tcPr>
            <w:tcW w:w="12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-0.019</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pt-PT"/>
              </w:rPr>
              <w:t>0.883</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X3</w:t>
            </w:r>
          </w:p>
        </w:tc>
        <w:tc>
          <w:tcPr>
            <w:tcW w:w="126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-0.375</w:t>
            </w:r>
          </w:p>
        </w:tc>
        <w:tc>
          <w:tcPr>
            <w:tcW w:w="1486" w:type="dxa"/>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0.000</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X4</w:t>
            </w:r>
          </w:p>
        </w:tc>
        <w:tc>
          <w:tcPr>
            <w:tcW w:w="126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2.911</w:t>
            </w:r>
          </w:p>
        </w:tc>
        <w:tc>
          <w:tcPr>
            <w:tcW w:w="1486" w:type="dxa"/>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1.87 </w:t>
            </w:r>
            <w:r>
              <w:rPr>
                <w:rFonts w:ascii="Times New Roman" w:hAnsi="Times New Roman" w:eastAsia="Times New Roman" w:cs="Times New Roman"/>
                <w:b/>
                <w:i/>
                <w:color w:val="000000"/>
                <w:sz w:val="24"/>
                <w:szCs w:val="24"/>
              </w:rPr>
              <w:t>x</w:t>
            </w:r>
            <w:r>
              <w:rPr>
                <w:rFonts w:ascii="Times New Roman" w:hAnsi="Times New Roman" w:eastAsia="Times New Roman" w:cs="Times New Roman"/>
                <w:b/>
                <w:color w:val="000000"/>
                <w:sz w:val="24"/>
                <w:szCs w:val="24"/>
              </w:rPr>
              <w:t>10</w:t>
            </w:r>
            <w:r>
              <w:rPr>
                <w:rFonts w:ascii="Times New Roman" w:hAnsi="Times New Roman" w:eastAsia="Times New Roman" w:cs="Times New Roman"/>
                <w:b/>
                <w:color w:val="000000"/>
                <w:sz w:val="24"/>
                <w:szCs w:val="24"/>
                <w:vertAlign w:val="superscript"/>
              </w:rPr>
              <w:t>-10</w:t>
            </w:r>
          </w:p>
        </w:tc>
      </w:tr>
      <w:tr>
        <w:tblPrEx>
          <w:tblLayout w:type="fixed"/>
          <w:tblCellMar>
            <w:top w:w="15" w:type="dxa"/>
            <w:left w:w="15" w:type="dxa"/>
            <w:bottom w:w="15" w:type="dxa"/>
            <w:right w:w="15" w:type="dxa"/>
          </w:tblCellMar>
        </w:tblPrEx>
        <w:trPr>
          <w:trHeight w:val="316" w:hRule="atLeast"/>
        </w:trPr>
        <w:tc>
          <w:tcPr>
            <w:tcW w:w="960"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X5</w:t>
            </w:r>
          </w:p>
        </w:tc>
        <w:tc>
          <w:tcPr>
            <w:tcW w:w="1260"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-0.048</w:t>
            </w:r>
          </w:p>
        </w:tc>
        <w:tc>
          <w:tcPr>
            <w:tcW w:w="1486"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0.876</w:t>
            </w:r>
          </w:p>
        </w:tc>
      </w:tr>
    </w:tbl>
    <w:p>
      <w:pPr>
        <w:spacing w:line="240" w:lineRule="auto"/>
        <w:jc w:val="both"/>
        <w:rPr>
          <w:rFonts w:ascii="Times New Roman" w:hAnsi="Times New Roman" w:cs="Times New Roman"/>
          <w:sz w:val="24"/>
          <w:szCs w:val="24"/>
          <w:lang w:val="pt-PT"/>
        </w:rPr>
      </w:pPr>
      <w:r>
        <w:rPr>
          <w:rFonts w:ascii="Times New Roman" w:hAnsi="Times New Roman" w:cs="Times New Roman"/>
          <w:sz w:val="24"/>
          <w:szCs w:val="24"/>
          <w:lang w:val="pt-PT"/>
        </w:rPr>
        <w:tab/>
      </w:r>
      <w:r>
        <w:rPr>
          <w:rFonts w:ascii="Times New Roman" w:hAnsi="Times New Roman" w:cs="Times New Roman"/>
          <w:sz w:val="24"/>
          <w:szCs w:val="24"/>
          <w:lang w:val="pt-PT"/>
        </w:rPr>
        <w:t>Berdasarkan tabel diatas model SAR yang didapatakan adalah:</w:t>
      </w:r>
    </w:p>
    <w:p>
      <w:pPr>
        <w:spacing w:line="240" w:lineRule="auto"/>
        <w:jc w:val="both"/>
        <w:rPr>
          <w:rFonts w:ascii="Times New Roman" w:hAnsi="Times New Roman" w:cs="Times New Roman"/>
          <w:sz w:val="24"/>
          <w:szCs w:val="24"/>
        </w:rPr>
      </w:pPr>
      <w:r>
        <w:rPr>
          <w:rFonts w:ascii="Times New Roman" w:hAnsi="Times New Roman" w:cs="Times New Roman"/>
          <w:position w:val="-30"/>
          <w:sz w:val="24"/>
          <w:szCs w:val="24"/>
        </w:rPr>
        <w:object>
          <v:shape id="_x0000_i1079" o:spt="75" type="#_x0000_t75" style="height:20.25pt;width:216pt;" o:ole="t" filled="f" o:preferrelative="t" stroked="f" coordsize="21600,21600">
            <v:path/>
            <v:fill on="f" focussize="0,0"/>
            <v:stroke on="f" joinstyle="miter"/>
            <v:imagedata r:id="rId104" o:title=""/>
            <o:lock v:ext="edit" aspectratio="t"/>
            <w10:wrap type="none"/>
            <w10:anchorlock/>
          </v:shape>
          <o:OLEObject Type="Embed" ProgID="Equation.DSMT4" ShapeID="_x0000_i1079" DrawAspect="Content" ObjectID="_1468075779" r:id="rId103">
            <o:LockedField>false</o:LockedField>
          </o:OLEObject>
        </w:object>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dua variabel yang signifikan pada model SAR yaitu presentase penduduk miskin(X3) dan angka harapan sekolah(X4). Dari model yang didapatkan dapat dinterpretasi bahwa jika variabel presentase penduduk miskin naik sebesar satu persen maka akan menurunkan IPM sebesar 0.3 persen sedangkan jika variabel harapan lama sekolah naik satu persen maka IPM akan naik sebesar 2.9 persen. </w:t>
      </w:r>
      <w:r>
        <w:rPr>
          <w:rFonts w:ascii="Times New Roman" w:hAnsi="Times New Roman" w:cs="Times New Roman"/>
          <w:sz w:val="24"/>
          <w:szCs w:val="24"/>
          <w:lang w:val="id-ID"/>
        </w:rPr>
        <w:t xml:space="preserve">Selain itu, diperoleh nilai </w:t>
      </w:r>
      <w:r>
        <w:rPr>
          <w:rFonts w:ascii="Times New Roman" w:hAnsi="Times New Roman" w:cs="Times New Roman"/>
          <w:i/>
          <w:sz w:val="24"/>
          <w:szCs w:val="24"/>
          <w:lang w:val="id-ID"/>
        </w:rPr>
        <w:t>p-value</w:t>
      </w:r>
      <w:r>
        <w:rPr>
          <w:rFonts w:ascii="Times New Roman" w:hAnsi="Times New Roman" w:cs="Times New Roman"/>
          <w:sz w:val="24"/>
          <w:szCs w:val="24"/>
          <w:lang w:val="id-ID"/>
        </w:rPr>
        <w:t xml:space="preserve"> pada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ρ</w:t>
      </w:r>
      <w:r>
        <w:rPr>
          <w:rFonts w:ascii="Times New Roman" w:hAnsi="Times New Roman" w:cs="Times New Roman"/>
          <w:sz w:val="24"/>
          <w:szCs w:val="24"/>
        </w:rPr>
        <w:t xml:space="preserve"> </w:t>
      </w:r>
      <w:r>
        <w:rPr>
          <w:rFonts w:ascii="Times New Roman" w:hAnsi="Times New Roman" w:cs="Times New Roman"/>
          <w:sz w:val="24"/>
          <w:szCs w:val="24"/>
          <w:lang w:val="id-ID"/>
        </w:rPr>
        <w:t>sebesar</w:t>
      </w:r>
      <w:r>
        <w:rPr>
          <w:rFonts w:ascii="Times New Roman" w:hAnsi="Times New Roman" w:cs="Times New Roman"/>
          <w:sz w:val="24"/>
          <w:szCs w:val="24"/>
        </w:rPr>
        <w:t xml:space="preserve"> </w:t>
      </w:r>
      <w:r>
        <w:rPr>
          <w:rFonts w:ascii="Times New Roman" w:hAnsi="Times New Roman" w:eastAsia="Times New Roman" w:cs="Times New Roman"/>
          <w:color w:val="000000"/>
          <w:sz w:val="24"/>
          <w:szCs w:val="24"/>
        </w:rPr>
        <w:t xml:space="preserve">6.32 </w:t>
      </w:r>
      <w:r>
        <w:rPr>
          <w:rFonts w:ascii="Times New Roman" w:hAnsi="Times New Roman" w:eastAsia="Times New Roman" w:cs="Times New Roman"/>
          <w:i/>
          <w:color w:val="000000"/>
          <w:sz w:val="24"/>
          <w:szCs w:val="24"/>
        </w:rPr>
        <w:t>x</w:t>
      </w:r>
      <w:r>
        <w:rPr>
          <w:rFonts w:ascii="Times New Roman" w:hAnsi="Times New Roman" w:eastAsia="Times New Roman" w:cs="Times New Roman"/>
          <w:color w:val="000000"/>
          <w:sz w:val="24"/>
          <w:szCs w:val="24"/>
        </w:rPr>
        <w:t>10</w:t>
      </w:r>
      <w:r>
        <w:rPr>
          <w:rFonts w:ascii="Times New Roman" w:hAnsi="Times New Roman" w:eastAsia="Times New Roman" w:cs="Times New Roman"/>
          <w:color w:val="000000"/>
          <w:sz w:val="24"/>
          <w:szCs w:val="24"/>
          <w:vertAlign w:val="superscript"/>
        </w:rPr>
        <w:t>-5</w:t>
      </w:r>
      <w:r>
        <w:rPr>
          <w:rFonts w:ascii="Times New Roman" w:hAnsi="Times New Roman" w:cs="Times New Roman"/>
          <w:sz w:val="24"/>
          <w:szCs w:val="24"/>
          <w:lang w:val="id-ID"/>
        </w:rPr>
        <w:t xml:space="preserve"> yang lebih kecil dari </w:t>
      </w:r>
      <w:r>
        <w:rPr>
          <w:rFonts w:ascii="Times New Roman" w:hAnsi="Times New Roman" w:cs="Times New Roman"/>
          <w:sz w:val="24"/>
          <w:szCs w:val="24"/>
        </w:rPr>
        <w:t>α</w:t>
      </w:r>
      <w:r>
        <w:rPr>
          <w:rFonts w:ascii="Times New Roman" w:hAnsi="Times New Roman" w:cs="Times New Roman"/>
          <w:sz w:val="24"/>
          <w:szCs w:val="24"/>
          <w:lang w:val="id-ID"/>
        </w:rPr>
        <w:t xml:space="preserve"> (5%=0.</w:t>
      </w:r>
      <w:r>
        <w:rPr>
          <w:rFonts w:ascii="Times New Roman" w:hAnsi="Times New Roman" w:cs="Times New Roman"/>
          <w:sz w:val="24"/>
          <w:szCs w:val="24"/>
        </w:rPr>
        <w:t>05</w:t>
      </w:r>
      <w:r>
        <w:rPr>
          <w:rFonts w:ascii="Times New Roman" w:hAnsi="Times New Roman" w:cs="Times New Roman"/>
          <w:sz w:val="24"/>
          <w:szCs w:val="24"/>
          <w:lang w:val="id-ID"/>
        </w:rPr>
        <w:t>) memberikan keputusan tolak H</w:t>
      </w:r>
      <w:r>
        <w:rPr>
          <w:rFonts w:ascii="Times New Roman" w:hAnsi="Times New Roman" w:cs="Times New Roman"/>
          <w:sz w:val="24"/>
          <w:szCs w:val="24"/>
          <w:vertAlign w:val="subscript"/>
          <w:lang w:val="id-ID"/>
        </w:rPr>
        <w:t>0</w:t>
      </w:r>
      <w:r>
        <w:rPr>
          <w:rFonts w:ascii="Times New Roman" w:hAnsi="Times New Roman" w:cs="Times New Roman"/>
          <w:sz w:val="24"/>
          <w:szCs w:val="24"/>
          <w:lang w:val="id-ID"/>
        </w:rPr>
        <w:t xml:space="preserve"> yang berarti bahwa ada ketergantungan antar suatu wilayah dengan wilayah lainnya secara signifikan.</w:t>
      </w:r>
      <w:r>
        <w:rPr>
          <w:rFonts w:ascii="Times New Roman" w:hAnsi="Times New Roman" w:cs="Times New Roman"/>
          <w:sz w:val="24"/>
          <w:szCs w:val="24"/>
        </w:rPr>
        <w:t xml:space="preserve"> Nilai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yang didapatkan pada model SAR sebesar 89.52 persen artinya model SAR mampu menjelaskan IPM sebesar 89.52 persen sedangkan sisanya 10.48 persen variabel lain diluar model.</w:t>
      </w:r>
    </w:p>
    <w:p>
      <w:pP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Pengujian asumsi SAR </w:t>
      </w:r>
    </w:p>
    <w:p>
      <w:pPr>
        <w:spacing w:after="0" w:line="240"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t>Pengujian asumsi dilakukan untuk mengetahui baik atau tidaknya model SAR yang digunakan</w:t>
      </w:r>
    </w:p>
    <w:tbl>
      <w:tblPr>
        <w:tblStyle w:val="5"/>
        <w:tblW w:w="4141" w:type="dxa"/>
        <w:tblInd w:w="0" w:type="dxa"/>
        <w:tblLayout w:type="fixed"/>
        <w:tblCellMar>
          <w:top w:w="15" w:type="dxa"/>
          <w:left w:w="15" w:type="dxa"/>
          <w:bottom w:w="15" w:type="dxa"/>
          <w:right w:w="15" w:type="dxa"/>
        </w:tblCellMar>
      </w:tblPr>
      <w:tblGrid>
        <w:gridCol w:w="1418"/>
        <w:gridCol w:w="715"/>
        <w:gridCol w:w="670"/>
        <w:gridCol w:w="1338"/>
      </w:tblGrid>
      <w:tr>
        <w:tblPrEx>
          <w:tblLayout w:type="fixed"/>
          <w:tblCellMar>
            <w:top w:w="15" w:type="dxa"/>
            <w:left w:w="15" w:type="dxa"/>
            <w:bottom w:w="15" w:type="dxa"/>
            <w:right w:w="15" w:type="dxa"/>
          </w:tblCellMar>
        </w:tblPrEx>
        <w:trPr>
          <w:trHeight w:val="330" w:hRule="atLeast"/>
        </w:trPr>
        <w:tc>
          <w:tcPr>
            <w:tcW w:w="4141" w:type="dxa"/>
            <w:gridSpan w:val="4"/>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Tabel 4.7 Pengujian asumsi SAR</w:t>
            </w:r>
          </w:p>
        </w:tc>
      </w:tr>
      <w:tr>
        <w:tblPrEx>
          <w:tblLayout w:type="fixed"/>
          <w:tblCellMar>
            <w:top w:w="15" w:type="dxa"/>
            <w:left w:w="15" w:type="dxa"/>
            <w:bottom w:w="15" w:type="dxa"/>
            <w:right w:w="15" w:type="dxa"/>
          </w:tblCellMar>
        </w:tblPrEx>
        <w:trPr>
          <w:trHeight w:val="330" w:hRule="atLeast"/>
        </w:trPr>
        <w:tc>
          <w:tcPr>
            <w:tcW w:w="1418"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Pengujian</w:t>
            </w:r>
          </w:p>
        </w:tc>
        <w:tc>
          <w:tcPr>
            <w:tcW w:w="715"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Nilai</w:t>
            </w:r>
          </w:p>
        </w:tc>
        <w:tc>
          <w:tcPr>
            <w:tcW w:w="670"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P-value</w:t>
            </w:r>
          </w:p>
        </w:tc>
        <w:tc>
          <w:tcPr>
            <w:tcW w:w="1338" w:type="dxa"/>
            <w:tcBorders>
              <w:top w:val="single" w:color="000000" w:sz="12" w:space="0"/>
              <w:bottom w:val="single" w:color="000000" w:sz="12" w:space="0"/>
            </w:tcBorders>
            <w:vAlign w:val="center"/>
          </w:tcPr>
          <w:p>
            <w:pPr>
              <w:spacing w:after="0" w:line="240" w:lineRule="auto"/>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Keterangan</w:t>
            </w:r>
          </w:p>
        </w:tc>
      </w:tr>
      <w:tr>
        <w:tblPrEx>
          <w:tblLayout w:type="fixed"/>
          <w:tblCellMar>
            <w:top w:w="15" w:type="dxa"/>
            <w:left w:w="15" w:type="dxa"/>
            <w:bottom w:w="15" w:type="dxa"/>
            <w:right w:w="15" w:type="dxa"/>
          </w:tblCellMar>
        </w:tblPrEx>
        <w:trPr>
          <w:trHeight w:val="630" w:hRule="atLeast"/>
        </w:trPr>
        <w:tc>
          <w:tcPr>
            <w:tcW w:w="1418" w:type="dxa"/>
            <w:vAlign w:val="center"/>
          </w:tcPr>
          <w:p>
            <w:pPr>
              <w:spacing w:after="0" w:line="240" w:lineRule="auto"/>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Kolmogorov-Smirnov</w:t>
            </w:r>
          </w:p>
        </w:tc>
        <w:tc>
          <w:tcPr>
            <w:tcW w:w="715"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0.131</w:t>
            </w:r>
          </w:p>
        </w:tc>
        <w:tc>
          <w:tcPr>
            <w:tcW w:w="67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0.098</w:t>
            </w:r>
          </w:p>
        </w:tc>
        <w:tc>
          <w:tcPr>
            <w:tcW w:w="1338" w:type="dxa"/>
            <w:vAlign w:val="center"/>
          </w:tcPr>
          <w:p>
            <w:pPr>
              <w:spacing w:after="0" w:line="240" w:lineRule="auto"/>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Gagal tolak H0</w:t>
            </w:r>
          </w:p>
        </w:tc>
      </w:tr>
      <w:tr>
        <w:tblPrEx>
          <w:tblLayout w:type="fixed"/>
          <w:tblCellMar>
            <w:top w:w="15" w:type="dxa"/>
            <w:left w:w="15" w:type="dxa"/>
            <w:bottom w:w="15" w:type="dxa"/>
            <w:right w:w="15" w:type="dxa"/>
          </w:tblCellMar>
        </w:tblPrEx>
        <w:trPr>
          <w:trHeight w:val="600" w:hRule="atLeast"/>
        </w:trPr>
        <w:tc>
          <w:tcPr>
            <w:tcW w:w="1418" w:type="dxa"/>
            <w:vAlign w:val="center"/>
          </w:tcPr>
          <w:p>
            <w:pPr>
              <w:spacing w:after="0" w:line="240" w:lineRule="auto"/>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Breusch-Pagan</w:t>
            </w:r>
          </w:p>
        </w:tc>
        <w:tc>
          <w:tcPr>
            <w:tcW w:w="715"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2.543</w:t>
            </w:r>
          </w:p>
        </w:tc>
        <w:tc>
          <w:tcPr>
            <w:tcW w:w="67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0.771</w:t>
            </w:r>
          </w:p>
        </w:tc>
        <w:tc>
          <w:tcPr>
            <w:tcW w:w="1338"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pt-PT"/>
              </w:rPr>
              <w:t>Gagal tola</w:t>
            </w:r>
            <w:r>
              <w:rPr>
                <w:rFonts w:ascii="Times New Roman" w:hAnsi="Times New Roman" w:eastAsia="Times New Roman" w:cs="Times New Roman"/>
                <w:color w:val="000000"/>
                <w:sz w:val="24"/>
                <w:szCs w:val="24"/>
              </w:rPr>
              <w:t>k H0</w:t>
            </w:r>
          </w:p>
        </w:tc>
      </w:tr>
      <w:tr>
        <w:tblPrEx>
          <w:tblLayout w:type="fixed"/>
          <w:tblCellMar>
            <w:top w:w="15" w:type="dxa"/>
            <w:left w:w="15" w:type="dxa"/>
            <w:bottom w:w="15" w:type="dxa"/>
            <w:right w:w="15" w:type="dxa"/>
          </w:tblCellMar>
        </w:tblPrEx>
        <w:trPr>
          <w:trHeight w:val="600" w:hRule="atLeast"/>
        </w:trPr>
        <w:tc>
          <w:tcPr>
            <w:tcW w:w="1418" w:type="dxa"/>
            <w:tcBorders>
              <w:top w:val="single" w:color="000000" w:sz="4" w:space="0"/>
              <w:bottom w:val="single" w:color="000000" w:sz="4"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Durbin Watson</w:t>
            </w:r>
          </w:p>
        </w:tc>
        <w:tc>
          <w:tcPr>
            <w:tcW w:w="715"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1.746</w:t>
            </w:r>
          </w:p>
        </w:tc>
        <w:tc>
          <w:tcPr>
            <w:tcW w:w="670" w:type="dxa"/>
            <w:tcBorders>
              <w:top w:val="single" w:color="000000" w:sz="4" w:space="0"/>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p>
        </w:tc>
        <w:tc>
          <w:tcPr>
            <w:tcW w:w="1338" w:type="dxa"/>
            <w:tcBorders>
              <w:top w:val="single" w:color="000000" w:sz="4" w:space="0"/>
              <w:bottom w:val="single" w:color="000000" w:sz="4"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Gagal tolak H0</w:t>
            </w:r>
          </w:p>
        </w:tc>
      </w:tr>
    </w:tbl>
    <w:p>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Berdasarkan tabel 4.6 di atas dapat dilihat bawa nilai </w:t>
      </w:r>
      <w:r>
        <w:rPr>
          <w:rFonts w:ascii="Times New Roman" w:hAnsi="Times New Roman" w:cs="Times New Roman"/>
          <w:i/>
          <w:sz w:val="24"/>
          <w:szCs w:val="24"/>
        </w:rPr>
        <w:t>p-value</w:t>
      </w:r>
      <w:r>
        <w:rPr>
          <w:rFonts w:ascii="Times New Roman" w:hAnsi="Times New Roman" w:cs="Times New Roman"/>
          <w:sz w:val="24"/>
          <w:szCs w:val="24"/>
        </w:rPr>
        <w:t xml:space="preserve"> pada semua pengujian lebih besar dari nilai alfa 5% sehinga ketutusan gagal menolak H</w:t>
      </w:r>
      <w:r>
        <w:rPr>
          <w:rFonts w:ascii="Times New Roman" w:hAnsi="Times New Roman" w:cs="Times New Roman"/>
          <w:sz w:val="24"/>
          <w:szCs w:val="24"/>
          <w:vertAlign w:val="subscript"/>
        </w:rPr>
        <w:t>0</w:t>
      </w:r>
      <w:r>
        <w:rPr>
          <w:rFonts w:ascii="Times New Roman" w:hAnsi="Times New Roman" w:cs="Times New Roman"/>
          <w:sz w:val="24"/>
          <w:szCs w:val="24"/>
        </w:rPr>
        <w:t xml:space="preserve">. Artinya asumsi pada model SAR sudah terpenuhi. </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pt-PT"/>
        </w:rPr>
        <w:t xml:space="preserve">2. </w:t>
      </w:r>
      <w:r>
        <w:rPr>
          <w:rFonts w:ascii="Times New Roman" w:hAnsi="Times New Roman" w:cs="Times New Roman"/>
          <w:b/>
          <w:i/>
          <w:iCs/>
          <w:sz w:val="24"/>
          <w:szCs w:val="24"/>
        </w:rPr>
        <w:t xml:space="preserve">Spatial Autoregressive Moving Average </w:t>
      </w:r>
      <w:r>
        <w:rPr>
          <w:rFonts w:ascii="Times New Roman" w:hAnsi="Times New Roman" w:cs="Times New Roman"/>
          <w:b/>
          <w:sz w:val="24"/>
          <w:szCs w:val="24"/>
        </w:rPr>
        <w:t>(SARMA)</w:t>
      </w:r>
    </w:p>
    <w:p>
      <w:pPr>
        <w:spacing w:after="0" w:line="240"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t>Berikut adalah hasil estimasi model SARMA</w:t>
      </w:r>
    </w:p>
    <w:tbl>
      <w:tblPr>
        <w:tblStyle w:val="5"/>
        <w:tblW w:w="3811" w:type="dxa"/>
        <w:tblInd w:w="0" w:type="dxa"/>
        <w:tblLayout w:type="fixed"/>
        <w:tblCellMar>
          <w:top w:w="15" w:type="dxa"/>
          <w:left w:w="15" w:type="dxa"/>
          <w:bottom w:w="15" w:type="dxa"/>
          <w:right w:w="15" w:type="dxa"/>
        </w:tblCellMar>
      </w:tblPr>
      <w:tblGrid>
        <w:gridCol w:w="960"/>
        <w:gridCol w:w="1110"/>
        <w:gridCol w:w="1741"/>
      </w:tblGrid>
      <w:tr>
        <w:tblPrEx>
          <w:tblLayout w:type="fixed"/>
          <w:tblCellMar>
            <w:top w:w="15" w:type="dxa"/>
            <w:left w:w="15" w:type="dxa"/>
            <w:bottom w:w="15" w:type="dxa"/>
            <w:right w:w="15" w:type="dxa"/>
          </w:tblCellMar>
        </w:tblPrEx>
        <w:trPr>
          <w:trHeight w:val="330" w:hRule="atLeast"/>
        </w:trPr>
        <w:tc>
          <w:tcPr>
            <w:tcW w:w="3811" w:type="dxa"/>
            <w:gridSpan w:val="3"/>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Tabel 4.8 Estimasi parameter SARMA</w:t>
            </w:r>
          </w:p>
        </w:tc>
      </w:tr>
      <w:tr>
        <w:tblPrEx>
          <w:tblLayout w:type="fixed"/>
          <w:tblCellMar>
            <w:top w:w="15" w:type="dxa"/>
            <w:left w:w="15" w:type="dxa"/>
            <w:bottom w:w="15" w:type="dxa"/>
            <w:right w:w="15" w:type="dxa"/>
          </w:tblCellMar>
        </w:tblPrEx>
        <w:trPr>
          <w:trHeight w:val="330" w:hRule="atLeast"/>
        </w:trPr>
        <w:tc>
          <w:tcPr>
            <w:tcW w:w="960"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bCs/>
                <w:color w:val="000000"/>
                <w:sz w:val="24"/>
                <w:szCs w:val="24"/>
                <w:lang w:val="pt-PT"/>
              </w:rPr>
            </w:pPr>
            <w:r>
              <w:rPr>
                <w:rFonts w:ascii="Times New Roman" w:hAnsi="Times New Roman" w:eastAsia="Times New Roman" w:cs="Times New Roman"/>
                <w:b/>
                <w:bCs/>
                <w:color w:val="000000"/>
                <w:sz w:val="24"/>
                <w:szCs w:val="24"/>
                <w:lang w:val="pt-PT"/>
              </w:rPr>
              <w:t xml:space="preserve">Variabel </w:t>
            </w:r>
          </w:p>
        </w:tc>
        <w:tc>
          <w:tcPr>
            <w:tcW w:w="1110"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bCs/>
                <w:color w:val="000000"/>
                <w:sz w:val="24"/>
                <w:szCs w:val="24"/>
                <w:lang w:val="pt-PT"/>
              </w:rPr>
            </w:pPr>
            <w:r>
              <w:rPr>
                <w:rFonts w:ascii="Times New Roman" w:hAnsi="Times New Roman" w:eastAsia="Times New Roman" w:cs="Times New Roman"/>
                <w:b/>
                <w:bCs/>
                <w:color w:val="000000"/>
                <w:sz w:val="24"/>
                <w:szCs w:val="24"/>
                <w:lang w:val="pt-PT"/>
              </w:rPr>
              <w:t>Nilai</w:t>
            </w:r>
          </w:p>
        </w:tc>
        <w:tc>
          <w:tcPr>
            <w:tcW w:w="1741"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bCs/>
                <w:i/>
                <w:color w:val="000000"/>
                <w:sz w:val="24"/>
                <w:szCs w:val="24"/>
                <w:lang w:val="pt-PT"/>
              </w:rPr>
            </w:pPr>
            <w:r>
              <w:rPr>
                <w:rFonts w:ascii="Times New Roman" w:hAnsi="Times New Roman" w:eastAsia="Times New Roman" w:cs="Times New Roman"/>
                <w:b/>
                <w:bCs/>
                <w:i/>
                <w:color w:val="000000"/>
                <w:sz w:val="24"/>
                <w:szCs w:val="24"/>
                <w:lang w:val="pt-PT"/>
              </w:rPr>
              <w:t>p-value</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rPr>
              <w:t>ρ</w:t>
            </w:r>
          </w:p>
        </w:tc>
        <w:tc>
          <w:tcPr>
            <w:tcW w:w="111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0.409 </w:t>
            </w:r>
          </w:p>
        </w:tc>
        <w:tc>
          <w:tcPr>
            <w:tcW w:w="1741"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0.0001 </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rPr>
              <w:t>λ</w:t>
            </w:r>
          </w:p>
        </w:tc>
        <w:tc>
          <w:tcPr>
            <w:tcW w:w="111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-0.032 </w:t>
            </w:r>
          </w:p>
        </w:tc>
        <w:tc>
          <w:tcPr>
            <w:tcW w:w="1741"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0.8973 </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i/>
                <w:color w:val="000000"/>
                <w:sz w:val="24"/>
                <w:szCs w:val="24"/>
                <w:lang w:val="pt-PT"/>
              </w:rPr>
            </w:pPr>
            <w:r>
              <w:rPr>
                <w:rFonts w:ascii="Times New Roman" w:hAnsi="Times New Roman" w:eastAsia="Times New Roman" w:cs="Times New Roman"/>
                <w:i/>
                <w:color w:val="000000"/>
                <w:sz w:val="24"/>
                <w:szCs w:val="24"/>
                <w:lang w:val="pt-PT"/>
              </w:rPr>
              <w:t>intercept</w:t>
            </w:r>
          </w:p>
        </w:tc>
        <w:tc>
          <w:tcPr>
            <w:tcW w:w="111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14.640 </w:t>
            </w:r>
          </w:p>
        </w:tc>
        <w:tc>
          <w:tcPr>
            <w:tcW w:w="1741"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0.2026 </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X</w:t>
            </w:r>
            <w:r>
              <w:rPr>
                <w:rFonts w:ascii="Times New Roman" w:hAnsi="Times New Roman" w:eastAsia="Times New Roman" w:cs="Times New Roman"/>
                <w:color w:val="000000"/>
                <w:sz w:val="24"/>
                <w:szCs w:val="24"/>
                <w:vertAlign w:val="subscript"/>
                <w:lang w:val="pt-PT"/>
              </w:rPr>
              <w:t>1</w:t>
            </w:r>
          </w:p>
        </w:tc>
        <w:tc>
          <w:tcPr>
            <w:tcW w:w="111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-0.088 </w:t>
            </w:r>
          </w:p>
        </w:tc>
        <w:tc>
          <w:tcPr>
            <w:tcW w:w="1741"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0.2776 </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X</w:t>
            </w:r>
            <w:r>
              <w:rPr>
                <w:rFonts w:ascii="Times New Roman" w:hAnsi="Times New Roman" w:eastAsia="Times New Roman" w:cs="Times New Roman"/>
                <w:color w:val="000000"/>
                <w:sz w:val="24"/>
                <w:szCs w:val="24"/>
                <w:vertAlign w:val="subscript"/>
                <w:lang w:val="pt-PT"/>
              </w:rPr>
              <w:t>2</w:t>
            </w:r>
          </w:p>
        </w:tc>
        <w:tc>
          <w:tcPr>
            <w:tcW w:w="1110"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-0.017 </w:t>
            </w:r>
          </w:p>
        </w:tc>
        <w:tc>
          <w:tcPr>
            <w:tcW w:w="17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0.8964 </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3</w:t>
            </w:r>
          </w:p>
        </w:tc>
        <w:tc>
          <w:tcPr>
            <w:tcW w:w="111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-0.369 </w:t>
            </w:r>
          </w:p>
        </w:tc>
        <w:tc>
          <w:tcPr>
            <w:tcW w:w="1741" w:type="dxa"/>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0.0005 </w:t>
            </w:r>
          </w:p>
        </w:tc>
      </w:tr>
      <w:tr>
        <w:tblPrEx>
          <w:tblLayout w:type="fixed"/>
          <w:tblCellMar>
            <w:top w:w="15" w:type="dxa"/>
            <w:left w:w="15" w:type="dxa"/>
            <w:bottom w:w="15" w:type="dxa"/>
            <w:right w:w="15" w:type="dxa"/>
          </w:tblCellMar>
        </w:tblPrEx>
        <w:trPr>
          <w:trHeight w:val="316" w:hRule="atLeast"/>
        </w:trPr>
        <w:tc>
          <w:tcPr>
            <w:tcW w:w="96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4</w:t>
            </w:r>
          </w:p>
        </w:tc>
        <w:tc>
          <w:tcPr>
            <w:tcW w:w="1110"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2.921 </w:t>
            </w:r>
          </w:p>
        </w:tc>
        <w:tc>
          <w:tcPr>
            <w:tcW w:w="1741" w:type="dxa"/>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1.292 x 10</w:t>
            </w:r>
            <w:r>
              <w:rPr>
                <w:rFonts w:ascii="Times New Roman" w:hAnsi="Times New Roman" w:eastAsia="Times New Roman" w:cs="Times New Roman"/>
                <w:b/>
                <w:color w:val="000000"/>
                <w:sz w:val="24"/>
                <w:szCs w:val="24"/>
                <w:vertAlign w:val="superscript"/>
              </w:rPr>
              <w:t>-10</w:t>
            </w:r>
          </w:p>
        </w:tc>
      </w:tr>
      <w:tr>
        <w:tblPrEx>
          <w:tblLayout w:type="fixed"/>
          <w:tblCellMar>
            <w:top w:w="15" w:type="dxa"/>
            <w:left w:w="15" w:type="dxa"/>
            <w:bottom w:w="15" w:type="dxa"/>
            <w:right w:w="15" w:type="dxa"/>
          </w:tblCellMar>
        </w:tblPrEx>
        <w:trPr>
          <w:trHeight w:val="316" w:hRule="atLeast"/>
        </w:trPr>
        <w:tc>
          <w:tcPr>
            <w:tcW w:w="960"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vertAlign w:val="subscript"/>
              </w:rPr>
              <w:t>5</w:t>
            </w:r>
          </w:p>
        </w:tc>
        <w:tc>
          <w:tcPr>
            <w:tcW w:w="1110"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-0.031 </w:t>
            </w:r>
          </w:p>
        </w:tc>
        <w:tc>
          <w:tcPr>
            <w:tcW w:w="1741"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0.9186 </w:t>
            </w:r>
          </w:p>
        </w:tc>
      </w:tr>
    </w:tbl>
    <w:p>
      <w:pPr>
        <w:spacing w:line="240" w:lineRule="auto"/>
        <w:jc w:val="both"/>
        <w:rPr>
          <w:rFonts w:ascii="Times New Roman" w:hAnsi="Times New Roman" w:cs="Times New Roman"/>
          <w:sz w:val="24"/>
          <w:szCs w:val="24"/>
          <w:lang w:val="pt-PT"/>
        </w:rPr>
      </w:pPr>
      <w:r>
        <w:rPr>
          <w:rFonts w:ascii="Times New Roman" w:hAnsi="Times New Roman" w:cs="Times New Roman"/>
          <w:sz w:val="24"/>
          <w:szCs w:val="24"/>
          <w:lang w:val="pt-PT"/>
        </w:rPr>
        <w:tab/>
      </w:r>
      <w:r>
        <w:rPr>
          <w:rFonts w:ascii="Times New Roman" w:hAnsi="Times New Roman" w:cs="Times New Roman"/>
          <w:sz w:val="24"/>
          <w:szCs w:val="24"/>
          <w:lang w:val="pt-PT"/>
        </w:rPr>
        <w:t xml:space="preserve">Berdasarkan hasil estimasi parameter pada tabel 4.7 model SARMA adalah </w:t>
      </w:r>
    </w:p>
    <w:p>
      <w:pPr>
        <w:spacing w:line="240" w:lineRule="auto"/>
        <w:jc w:val="both"/>
        <w:rPr>
          <w:rFonts w:ascii="Times New Roman" w:hAnsi="Times New Roman" w:cs="Times New Roman"/>
          <w:sz w:val="24"/>
          <w:szCs w:val="24"/>
          <w:lang w:val="pt-PT"/>
        </w:rPr>
      </w:pPr>
      <w:r>
        <w:rPr>
          <w:rFonts w:ascii="Times New Roman" w:hAnsi="Times New Roman" w:cs="Times New Roman"/>
          <w:position w:val="-48"/>
          <w:sz w:val="24"/>
          <w:szCs w:val="24"/>
        </w:rPr>
        <w:object>
          <v:shape id="_x0000_i1080" o:spt="75" type="#_x0000_t75" style="height:30pt;width:216pt;" o:ole="t" filled="f" o:preferrelative="t" stroked="f" coordsize="21600,21600">
            <v:path/>
            <v:fill on="f" focussize="0,0"/>
            <v:stroke on="f" joinstyle="miter"/>
            <v:imagedata r:id="rId106" o:title=""/>
            <o:lock v:ext="edit" aspectratio="t"/>
            <w10:wrap type="none"/>
            <w10:anchorlock/>
          </v:shape>
          <o:OLEObject Type="Embed" ProgID="Equation.DSMT4" ShapeID="_x0000_i1080" DrawAspect="Content" ObjectID="_1468075780" r:id="rId105">
            <o:LockedField>false</o:LockedField>
          </o:OLEObject>
        </w:object>
      </w:r>
    </w:p>
    <w:p>
      <w:pPr>
        <w:spacing w:after="0" w:line="240"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Terdapat dua variabel yang signifikan pada model SARMA yaitu presentase penduduk miskin(X3) dan angka harapan sekolah(X4). Dari model yang didapatkan dapat dinterpretasi bahwa jika variabel presentase penduduk miskin naik sebesar satu persen maka akan menurunkan IPM sebesar 0.3 persen sedangkan jika variabel harapan lama sekolah naik satu persen maka IPM akan naik sebesar 2.9 persen. </w:t>
      </w:r>
      <w:r>
        <w:rPr>
          <w:rFonts w:ascii="Times New Roman" w:hAnsi="Times New Roman" w:cs="Times New Roman"/>
          <w:sz w:val="24"/>
          <w:szCs w:val="24"/>
          <w:lang w:val="id-ID"/>
        </w:rPr>
        <w:t xml:space="preserve">Selain itu, diperoleh nilai </w:t>
      </w:r>
      <w:r>
        <w:rPr>
          <w:rFonts w:ascii="Times New Roman" w:hAnsi="Times New Roman" w:cs="Times New Roman"/>
          <w:i/>
          <w:sz w:val="24"/>
          <w:szCs w:val="24"/>
          <w:lang w:val="id-ID"/>
        </w:rPr>
        <w:t>p-value</w:t>
      </w:r>
      <w:r>
        <w:rPr>
          <w:rFonts w:ascii="Times New Roman" w:hAnsi="Times New Roman" w:cs="Times New Roman"/>
          <w:sz w:val="24"/>
          <w:szCs w:val="24"/>
          <w:lang w:val="id-ID"/>
        </w:rPr>
        <w:t xml:space="preserve"> pada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ρ</w:t>
      </w:r>
      <w:r>
        <w:rPr>
          <w:rFonts w:ascii="Times New Roman" w:hAnsi="Times New Roman" w:cs="Times New Roman"/>
          <w:sz w:val="24"/>
          <w:szCs w:val="24"/>
          <w:lang w:val="pt-PT"/>
        </w:rPr>
        <w:t xml:space="preserve"> </w:t>
      </w:r>
      <w:r>
        <w:rPr>
          <w:rFonts w:ascii="Times New Roman" w:hAnsi="Times New Roman" w:cs="Times New Roman"/>
          <w:sz w:val="24"/>
          <w:szCs w:val="24"/>
          <w:lang w:val="id-ID"/>
        </w:rPr>
        <w:t>sebesar</w:t>
      </w:r>
      <w:r>
        <w:rPr>
          <w:rFonts w:ascii="Times New Roman" w:hAnsi="Times New Roman" w:cs="Times New Roman"/>
          <w:sz w:val="24"/>
          <w:szCs w:val="24"/>
          <w:lang w:val="pt-PT"/>
        </w:rPr>
        <w:t xml:space="preserve"> </w:t>
      </w:r>
      <w:r>
        <w:rPr>
          <w:rFonts w:ascii="Times New Roman" w:hAnsi="Times New Roman" w:eastAsia="Times New Roman" w:cs="Times New Roman"/>
          <w:color w:val="000000"/>
          <w:sz w:val="24"/>
          <w:szCs w:val="24"/>
          <w:lang w:val="pt-PT"/>
        </w:rPr>
        <w:t>0.0001</w:t>
      </w:r>
      <w:r>
        <w:rPr>
          <w:rFonts w:ascii="Times New Roman" w:hAnsi="Times New Roman" w:cs="Times New Roman"/>
          <w:sz w:val="24"/>
          <w:szCs w:val="24"/>
          <w:lang w:val="id-ID"/>
        </w:rPr>
        <w:t xml:space="preserve"> yang lebih kecil dari </w:t>
      </w:r>
      <w:r>
        <w:rPr>
          <w:rFonts w:ascii="Times New Roman" w:hAnsi="Times New Roman" w:cs="Times New Roman"/>
          <w:sz w:val="24"/>
          <w:szCs w:val="24"/>
        </w:rPr>
        <w:t>α</w:t>
      </w:r>
      <w:r>
        <w:rPr>
          <w:rFonts w:ascii="Times New Roman" w:hAnsi="Times New Roman" w:cs="Times New Roman"/>
          <w:sz w:val="24"/>
          <w:szCs w:val="24"/>
          <w:lang w:val="id-ID"/>
        </w:rPr>
        <w:t xml:space="preserve"> (5%=0.</w:t>
      </w:r>
      <w:r>
        <w:rPr>
          <w:rFonts w:ascii="Times New Roman" w:hAnsi="Times New Roman" w:cs="Times New Roman"/>
          <w:sz w:val="24"/>
          <w:szCs w:val="24"/>
          <w:lang w:val="pt-PT"/>
        </w:rPr>
        <w:t>05</w:t>
      </w:r>
      <w:r>
        <w:rPr>
          <w:rFonts w:ascii="Times New Roman" w:hAnsi="Times New Roman" w:cs="Times New Roman"/>
          <w:sz w:val="24"/>
          <w:szCs w:val="24"/>
          <w:lang w:val="id-ID"/>
        </w:rPr>
        <w:t>) memberikan keputusan tolak H</w:t>
      </w:r>
      <w:r>
        <w:rPr>
          <w:rFonts w:ascii="Times New Roman" w:hAnsi="Times New Roman" w:cs="Times New Roman"/>
          <w:sz w:val="24"/>
          <w:szCs w:val="24"/>
          <w:vertAlign w:val="subscript"/>
          <w:lang w:val="id-ID"/>
        </w:rPr>
        <w:t>0</w:t>
      </w:r>
      <w:r>
        <w:rPr>
          <w:rFonts w:ascii="Times New Roman" w:hAnsi="Times New Roman" w:cs="Times New Roman"/>
          <w:sz w:val="24"/>
          <w:szCs w:val="24"/>
          <w:lang w:val="id-ID"/>
        </w:rPr>
        <w:t xml:space="preserve"> yang berarti bahwa ada ketergantungan antar suatu wilayah dengan wilayah lainnya secara signifikan</w:t>
      </w:r>
      <w:r>
        <w:rPr>
          <w:rFonts w:ascii="Times New Roman" w:hAnsi="Times New Roman" w:cs="Times New Roman"/>
          <w:sz w:val="24"/>
          <w:szCs w:val="24"/>
          <w:lang w:val="pt-PT"/>
        </w:rPr>
        <w:t xml:space="preserve"> sedangkan nilai p-value pada λ sebesar 0.8973 yang lebih besara </w:t>
      </w:r>
      <w:r>
        <w:rPr>
          <w:rFonts w:ascii="Times New Roman" w:hAnsi="Times New Roman" w:cs="Times New Roman"/>
          <w:sz w:val="24"/>
          <w:szCs w:val="24"/>
          <w:lang w:val="id-ID"/>
        </w:rPr>
        <w:t xml:space="preserve">dari </w:t>
      </w:r>
      <w:r>
        <w:rPr>
          <w:rFonts w:ascii="Times New Roman" w:hAnsi="Times New Roman" w:cs="Times New Roman"/>
          <w:sz w:val="24"/>
          <w:szCs w:val="24"/>
        </w:rPr>
        <w:t>α</w:t>
      </w:r>
      <w:r>
        <w:rPr>
          <w:rFonts w:ascii="Times New Roman" w:hAnsi="Times New Roman" w:cs="Times New Roman"/>
          <w:sz w:val="24"/>
          <w:szCs w:val="24"/>
          <w:lang w:val="id-ID"/>
        </w:rPr>
        <w:t xml:space="preserve"> (5%=0.</w:t>
      </w:r>
      <w:r>
        <w:rPr>
          <w:rFonts w:ascii="Times New Roman" w:hAnsi="Times New Roman" w:cs="Times New Roman"/>
          <w:sz w:val="24"/>
          <w:szCs w:val="24"/>
          <w:lang w:val="pt-PT"/>
        </w:rPr>
        <w:t>05</w:t>
      </w:r>
      <w:r>
        <w:rPr>
          <w:rFonts w:ascii="Times New Roman" w:hAnsi="Times New Roman" w:cs="Times New Roman"/>
          <w:sz w:val="24"/>
          <w:szCs w:val="24"/>
          <w:lang w:val="id-ID"/>
        </w:rPr>
        <w:t xml:space="preserve">) memberikan keputusan </w:t>
      </w:r>
      <w:r>
        <w:rPr>
          <w:rFonts w:ascii="Times New Roman" w:hAnsi="Times New Roman" w:cs="Times New Roman"/>
          <w:sz w:val="24"/>
          <w:szCs w:val="24"/>
          <w:lang w:val="pt-PT"/>
        </w:rPr>
        <w:t xml:space="preserve">gagal </w:t>
      </w:r>
      <w:r>
        <w:rPr>
          <w:rFonts w:ascii="Times New Roman" w:hAnsi="Times New Roman" w:cs="Times New Roman"/>
          <w:sz w:val="24"/>
          <w:szCs w:val="24"/>
          <w:lang w:val="id-ID"/>
        </w:rPr>
        <w:t>tolak H</w:t>
      </w:r>
      <w:r>
        <w:rPr>
          <w:rFonts w:ascii="Times New Roman" w:hAnsi="Times New Roman" w:cs="Times New Roman"/>
          <w:sz w:val="24"/>
          <w:szCs w:val="24"/>
          <w:vertAlign w:val="subscript"/>
          <w:lang w:val="id-ID"/>
        </w:rPr>
        <w:t>0</w:t>
      </w:r>
      <w:r>
        <w:rPr>
          <w:rFonts w:ascii="Times New Roman" w:hAnsi="Times New Roman" w:cs="Times New Roman"/>
          <w:sz w:val="24"/>
          <w:szCs w:val="24"/>
          <w:lang w:val="id-ID"/>
        </w:rPr>
        <w:t xml:space="preserve"> yang berarti bahwa</w:t>
      </w:r>
      <w:r>
        <w:rPr>
          <w:rFonts w:ascii="Times New Roman" w:hAnsi="Times New Roman" w:cs="Times New Roman"/>
          <w:sz w:val="24"/>
          <w:szCs w:val="24"/>
          <w:lang w:val="pt-PT"/>
        </w:rPr>
        <w:t xml:space="preserve"> tidak</w:t>
      </w:r>
      <w:r>
        <w:rPr>
          <w:rFonts w:ascii="Times New Roman" w:hAnsi="Times New Roman" w:cs="Times New Roman"/>
          <w:sz w:val="24"/>
          <w:szCs w:val="24"/>
          <w:lang w:val="id-ID"/>
        </w:rPr>
        <w:t xml:space="preserve"> ada ketergantungan antar suatu wilayah dengan wilayah lainnya secara signifikan</w:t>
      </w:r>
      <w:r>
        <w:rPr>
          <w:rFonts w:ascii="Times New Roman" w:hAnsi="Times New Roman" w:cs="Times New Roman"/>
          <w:sz w:val="24"/>
          <w:szCs w:val="24"/>
          <w:lang w:val="pt-PT"/>
        </w:rPr>
        <w:t xml:space="preserve"> </w:t>
      </w:r>
      <w:r>
        <w:rPr>
          <w:rFonts w:ascii="Times New Roman" w:hAnsi="Times New Roman" w:cs="Times New Roman"/>
          <w:sz w:val="24"/>
          <w:szCs w:val="24"/>
          <w:lang w:val="id-ID"/>
        </w:rPr>
        <w:t>.</w:t>
      </w:r>
      <w:r>
        <w:rPr>
          <w:rFonts w:ascii="Times New Roman" w:hAnsi="Times New Roman" w:cs="Times New Roman"/>
          <w:sz w:val="24"/>
          <w:szCs w:val="24"/>
          <w:lang w:val="pt-PT"/>
        </w:rPr>
        <w:t xml:space="preserve"> Nilai R</w:t>
      </w:r>
      <w:r>
        <w:rPr>
          <w:rFonts w:ascii="Times New Roman" w:hAnsi="Times New Roman" w:cs="Times New Roman"/>
          <w:sz w:val="24"/>
          <w:szCs w:val="24"/>
          <w:vertAlign w:val="superscript"/>
          <w:lang w:val="pt-PT"/>
        </w:rPr>
        <w:t>2</w:t>
      </w:r>
      <w:r>
        <w:rPr>
          <w:rFonts w:ascii="Times New Roman" w:hAnsi="Times New Roman" w:cs="Times New Roman"/>
          <w:sz w:val="24"/>
          <w:szCs w:val="24"/>
          <w:lang w:val="pt-PT"/>
        </w:rPr>
        <w:t xml:space="preserve"> yang didapatkan pada model SARMA sebesar 89.53 persen artinya model SARMA mampu menjelaskan IPM sebesar 89.53 persen sedangkan sisanya 10.48 persen variabel lain diluar model.</w:t>
      </w:r>
    </w:p>
    <w:p>
      <w:pPr>
        <w:spacing w:after="0" w:line="24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4.7 Pemilihan Model Terbaik </w:t>
      </w:r>
    </w:p>
    <w:p>
      <w:pPr>
        <w:pStyle w:val="9"/>
        <w:spacing w:after="0"/>
        <w:ind w:left="0" w:firstLine="450"/>
        <w:jc w:val="both"/>
        <w:rPr>
          <w:rFonts w:ascii="Times New Roman" w:hAnsi="Times New Roman" w:cs="Times New Roman"/>
          <w:sz w:val="24"/>
          <w:szCs w:val="24"/>
          <w:lang w:val="id-ID"/>
        </w:rPr>
      </w:pPr>
      <w:r>
        <w:rPr>
          <w:rFonts w:ascii="Times New Roman" w:hAnsi="Times New Roman" w:cs="Times New Roman"/>
          <w:sz w:val="24"/>
          <w:szCs w:val="24"/>
          <w:lang w:val="pt-PT"/>
        </w:rPr>
        <w:t>Pemilihan model terbaik dengan menggunakan kriteria nilai R</w:t>
      </w:r>
      <w:r>
        <w:rPr>
          <w:rFonts w:ascii="Times New Roman" w:hAnsi="Times New Roman" w:cs="Times New Roman"/>
          <w:sz w:val="24"/>
          <w:szCs w:val="24"/>
          <w:vertAlign w:val="superscript"/>
          <w:lang w:val="pt-PT"/>
        </w:rPr>
        <w:t>2</w:t>
      </w:r>
      <w:r>
        <w:rPr>
          <w:rFonts w:ascii="Times New Roman" w:hAnsi="Times New Roman" w:cs="Times New Roman"/>
          <w:sz w:val="24"/>
          <w:szCs w:val="24"/>
          <w:lang w:val="pt-PT"/>
        </w:rPr>
        <w:t xml:space="preserve"> dan AIC dari tiap-tiap model yang dapat dilihat pada Tabel </w:t>
      </w:r>
      <w:r>
        <w:rPr>
          <w:rFonts w:ascii="Times New Roman" w:hAnsi="Times New Roman" w:cs="Times New Roman"/>
          <w:sz w:val="24"/>
          <w:szCs w:val="24"/>
          <w:lang w:val="id-ID"/>
        </w:rPr>
        <w:t>4.9</w:t>
      </w:r>
    </w:p>
    <w:tbl>
      <w:tblPr>
        <w:tblStyle w:val="5"/>
        <w:tblW w:w="4228" w:type="dxa"/>
        <w:tblInd w:w="0" w:type="dxa"/>
        <w:tblLayout w:type="fixed"/>
        <w:tblCellMar>
          <w:top w:w="15" w:type="dxa"/>
          <w:left w:w="15" w:type="dxa"/>
          <w:bottom w:w="15" w:type="dxa"/>
          <w:right w:w="15" w:type="dxa"/>
        </w:tblCellMar>
      </w:tblPr>
      <w:tblGrid>
        <w:gridCol w:w="2224"/>
        <w:gridCol w:w="1001"/>
        <w:gridCol w:w="1003"/>
      </w:tblGrid>
      <w:tr>
        <w:tblPrEx>
          <w:tblLayout w:type="fixed"/>
          <w:tblCellMar>
            <w:top w:w="15" w:type="dxa"/>
            <w:left w:w="15" w:type="dxa"/>
            <w:bottom w:w="15" w:type="dxa"/>
            <w:right w:w="15" w:type="dxa"/>
          </w:tblCellMar>
        </w:tblPrEx>
        <w:trPr>
          <w:trHeight w:val="340" w:hRule="atLeast"/>
        </w:trPr>
        <w:tc>
          <w:tcPr>
            <w:tcW w:w="4228" w:type="dxa"/>
            <w:gridSpan w:val="3"/>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Tabel 4.9 Perbandingan nilai R</w:t>
            </w:r>
            <w:r>
              <w:rPr>
                <w:rFonts w:ascii="Times New Roman" w:hAnsi="Times New Roman" w:eastAsia="Times New Roman" w:cs="Times New Roman"/>
                <w:color w:val="000000"/>
                <w:sz w:val="24"/>
                <w:szCs w:val="24"/>
                <w:vertAlign w:val="superscript"/>
                <w:lang w:val="pt-PT"/>
              </w:rPr>
              <w:t>2</w:t>
            </w:r>
            <w:r>
              <w:rPr>
                <w:rFonts w:ascii="Times New Roman" w:hAnsi="Times New Roman" w:eastAsia="Times New Roman" w:cs="Times New Roman"/>
                <w:color w:val="000000"/>
                <w:sz w:val="24"/>
                <w:szCs w:val="24"/>
                <w:lang w:val="pt-PT"/>
              </w:rPr>
              <w:t xml:space="preserve"> dan AIC dari masing-masing model</w:t>
            </w:r>
          </w:p>
        </w:tc>
      </w:tr>
      <w:tr>
        <w:tblPrEx>
          <w:tblLayout w:type="fixed"/>
          <w:tblCellMar>
            <w:top w:w="15" w:type="dxa"/>
            <w:left w:w="15" w:type="dxa"/>
            <w:bottom w:w="15" w:type="dxa"/>
            <w:right w:w="15" w:type="dxa"/>
          </w:tblCellMar>
        </w:tblPrEx>
        <w:trPr>
          <w:trHeight w:val="340" w:hRule="atLeast"/>
        </w:trPr>
        <w:tc>
          <w:tcPr>
            <w:tcW w:w="2224"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color w:val="000000"/>
                <w:sz w:val="24"/>
                <w:szCs w:val="24"/>
                <w:lang w:val="pt-PT"/>
              </w:rPr>
            </w:pPr>
            <w:r>
              <w:rPr>
                <w:rFonts w:ascii="Times New Roman" w:hAnsi="Times New Roman" w:eastAsia="Times New Roman" w:cs="Times New Roman"/>
                <w:b/>
                <w:color w:val="000000"/>
                <w:sz w:val="24"/>
                <w:szCs w:val="24"/>
                <w:lang w:val="pt-PT"/>
              </w:rPr>
              <w:t xml:space="preserve">Model </w:t>
            </w:r>
          </w:p>
        </w:tc>
        <w:tc>
          <w:tcPr>
            <w:tcW w:w="1001"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color w:val="000000"/>
                <w:sz w:val="24"/>
                <w:szCs w:val="24"/>
                <w:lang w:val="pt-PT"/>
              </w:rPr>
            </w:pPr>
            <w:r>
              <w:rPr>
                <w:rFonts w:ascii="Times New Roman" w:hAnsi="Times New Roman" w:eastAsia="Times New Roman" w:cs="Times New Roman"/>
                <w:b/>
                <w:color w:val="000000"/>
                <w:sz w:val="24"/>
                <w:szCs w:val="24"/>
                <w:lang w:val="pt-PT"/>
              </w:rPr>
              <w:t>R-square (R</w:t>
            </w:r>
            <w:r>
              <w:rPr>
                <w:rFonts w:ascii="Times New Roman" w:hAnsi="Times New Roman" w:eastAsia="Times New Roman" w:cs="Times New Roman"/>
                <w:b/>
                <w:color w:val="000000"/>
                <w:sz w:val="24"/>
                <w:szCs w:val="24"/>
                <w:vertAlign w:val="superscript"/>
                <w:lang w:val="pt-PT"/>
              </w:rPr>
              <w:t>2</w:t>
            </w:r>
            <w:r>
              <w:rPr>
                <w:rFonts w:ascii="Times New Roman" w:hAnsi="Times New Roman" w:eastAsia="Times New Roman" w:cs="Times New Roman"/>
                <w:b/>
                <w:color w:val="000000"/>
                <w:sz w:val="24"/>
                <w:szCs w:val="24"/>
                <w:lang w:val="pt-PT"/>
              </w:rPr>
              <w:t>)</w:t>
            </w:r>
          </w:p>
        </w:tc>
        <w:tc>
          <w:tcPr>
            <w:tcW w:w="1003" w:type="dxa"/>
            <w:tcBorders>
              <w:top w:val="single" w:color="000000" w:sz="12" w:space="0"/>
              <w:bottom w:val="single" w:color="000000" w:sz="12" w:space="0"/>
            </w:tcBorders>
            <w:vAlign w:val="center"/>
          </w:tcPr>
          <w:p>
            <w:pPr>
              <w:spacing w:after="0" w:line="240" w:lineRule="auto"/>
              <w:jc w:val="center"/>
              <w:rPr>
                <w:rFonts w:ascii="Times New Roman" w:hAnsi="Times New Roman" w:eastAsia="Times New Roman" w:cs="Times New Roman"/>
                <w:b/>
                <w:color w:val="000000"/>
                <w:sz w:val="24"/>
                <w:szCs w:val="24"/>
                <w:lang w:val="pt-PT"/>
              </w:rPr>
            </w:pPr>
            <w:r>
              <w:rPr>
                <w:rFonts w:ascii="Times New Roman" w:hAnsi="Times New Roman" w:eastAsia="Times New Roman" w:cs="Times New Roman"/>
                <w:b/>
                <w:color w:val="000000"/>
                <w:sz w:val="24"/>
                <w:szCs w:val="24"/>
                <w:lang w:val="pt-PT"/>
              </w:rPr>
              <w:t>AIC</w:t>
            </w:r>
          </w:p>
        </w:tc>
      </w:tr>
      <w:tr>
        <w:tblPrEx>
          <w:tblLayout w:type="fixed"/>
          <w:tblCellMar>
            <w:top w:w="15" w:type="dxa"/>
            <w:left w:w="15" w:type="dxa"/>
            <w:bottom w:w="15" w:type="dxa"/>
            <w:right w:w="15" w:type="dxa"/>
          </w:tblCellMar>
        </w:tblPrEx>
        <w:trPr>
          <w:trHeight w:val="326" w:hRule="atLeast"/>
        </w:trPr>
        <w:tc>
          <w:tcPr>
            <w:tcW w:w="2224" w:type="dxa"/>
            <w:vAlign w:val="center"/>
          </w:tcPr>
          <w:p>
            <w:pPr>
              <w:spacing w:after="0" w:line="240" w:lineRule="auto"/>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 xml:space="preserve">Regresi Klasik (OLS) </w:t>
            </w:r>
          </w:p>
        </w:tc>
        <w:tc>
          <w:tcPr>
            <w:tcW w:w="1001" w:type="dxa"/>
            <w:vAlign w:val="center"/>
          </w:tcPr>
          <w:p>
            <w:pPr>
              <w:spacing w:after="0" w:line="240" w:lineRule="auto"/>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0.8403 (84.03%)</w:t>
            </w:r>
          </w:p>
        </w:tc>
        <w:tc>
          <w:tcPr>
            <w:tcW w:w="1003" w:type="dxa"/>
            <w:vAlign w:val="center"/>
          </w:tcPr>
          <w:p>
            <w:pPr>
              <w:spacing w:after="0" w:line="240" w:lineRule="auto"/>
              <w:jc w:val="center"/>
              <w:rPr>
                <w:rFonts w:ascii="Times New Roman" w:hAnsi="Times New Roman" w:eastAsia="Times New Roman" w:cs="Times New Roman"/>
                <w:color w:val="000000"/>
                <w:sz w:val="24"/>
                <w:szCs w:val="24"/>
                <w:lang w:val="pt-PT"/>
              </w:rPr>
            </w:pPr>
            <w:r>
              <w:rPr>
                <w:rFonts w:ascii="Times New Roman" w:hAnsi="Times New Roman" w:eastAsia="Times New Roman" w:cs="Times New Roman"/>
                <w:color w:val="000000"/>
                <w:sz w:val="24"/>
                <w:szCs w:val="24"/>
                <w:lang w:val="pt-PT"/>
              </w:rPr>
              <w:t>178.01</w:t>
            </w:r>
          </w:p>
        </w:tc>
      </w:tr>
      <w:tr>
        <w:tblPrEx>
          <w:tblLayout w:type="fixed"/>
          <w:tblCellMar>
            <w:top w:w="15" w:type="dxa"/>
            <w:left w:w="15" w:type="dxa"/>
            <w:bottom w:w="15" w:type="dxa"/>
            <w:right w:w="15" w:type="dxa"/>
          </w:tblCellMar>
        </w:tblPrEx>
        <w:trPr>
          <w:trHeight w:val="326" w:hRule="atLeast"/>
        </w:trPr>
        <w:tc>
          <w:tcPr>
            <w:tcW w:w="2224" w:type="dxa"/>
            <w:vAlign w:val="center"/>
          </w:tcPr>
          <w:p>
            <w:pPr>
              <w:spacing w:after="0" w:line="240" w:lineRule="auto"/>
              <w:rPr>
                <w:rFonts w:ascii="Times New Roman" w:hAnsi="Times New Roman" w:eastAsia="Times New Roman" w:cs="Times New Roman"/>
                <w:color w:val="000000"/>
                <w:sz w:val="24"/>
                <w:szCs w:val="24"/>
                <w:lang w:val="pt-PT"/>
              </w:rPr>
            </w:pPr>
            <w:r>
              <w:rPr>
                <w:rFonts w:ascii="Times New Roman" w:hAnsi="Times New Roman" w:eastAsia="Times New Roman" w:cs="Times New Roman"/>
                <w:i/>
                <w:color w:val="000000"/>
                <w:sz w:val="24"/>
                <w:szCs w:val="24"/>
                <w:lang w:val="pt-PT"/>
              </w:rPr>
              <w:t>Spatial Autoregressive Regression</w:t>
            </w:r>
            <w:r>
              <w:rPr>
                <w:rFonts w:ascii="Times New Roman" w:hAnsi="Times New Roman" w:eastAsia="Times New Roman" w:cs="Times New Roman"/>
                <w:color w:val="000000"/>
                <w:sz w:val="24"/>
                <w:szCs w:val="24"/>
                <w:lang w:val="pt-PT"/>
              </w:rPr>
              <w:t xml:space="preserve"> (SAR)</w:t>
            </w:r>
          </w:p>
        </w:tc>
        <w:tc>
          <w:tcPr>
            <w:tcW w:w="1001" w:type="dxa"/>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pt-PT"/>
              </w:rPr>
              <w:t xml:space="preserve">0.8952 </w:t>
            </w:r>
            <w:r>
              <w:rPr>
                <w:rFonts w:ascii="Times New Roman" w:hAnsi="Times New Roman" w:eastAsia="Times New Roman" w:cs="Times New Roman"/>
                <w:color w:val="000000"/>
                <w:sz w:val="24"/>
                <w:szCs w:val="24"/>
              </w:rPr>
              <w:t>(89.52%)</w:t>
            </w:r>
          </w:p>
        </w:tc>
        <w:tc>
          <w:tcPr>
            <w:tcW w:w="1003"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164.01</w:t>
            </w:r>
          </w:p>
        </w:tc>
      </w:tr>
      <w:tr>
        <w:tblPrEx>
          <w:tblLayout w:type="fixed"/>
          <w:tblCellMar>
            <w:top w:w="15" w:type="dxa"/>
            <w:left w:w="15" w:type="dxa"/>
            <w:bottom w:w="15" w:type="dxa"/>
            <w:right w:w="15" w:type="dxa"/>
          </w:tblCellMar>
        </w:tblPrEx>
        <w:trPr>
          <w:trHeight w:val="326" w:hRule="atLeast"/>
        </w:trPr>
        <w:tc>
          <w:tcPr>
            <w:tcW w:w="2224" w:type="dxa"/>
            <w:tcBorders>
              <w:bottom w:val="single" w:color="000000" w:sz="4"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Pr>
              <w:t>Spatial Autoregressive Moving Average</w:t>
            </w:r>
            <w:r>
              <w:rPr>
                <w:rFonts w:ascii="Times New Roman" w:hAnsi="Times New Roman" w:eastAsia="Times New Roman" w:cs="Times New Roman"/>
                <w:color w:val="000000"/>
                <w:sz w:val="24"/>
                <w:szCs w:val="24"/>
              </w:rPr>
              <w:t xml:space="preserve"> (SARMA)</w:t>
            </w:r>
          </w:p>
        </w:tc>
        <w:tc>
          <w:tcPr>
            <w:tcW w:w="1001" w:type="dxa"/>
            <w:tcBorders>
              <w:bottom w:val="single" w:color="000000" w:sz="4" w:space="0"/>
            </w:tcBorders>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0.8953 (89.53)</w:t>
            </w:r>
          </w:p>
        </w:tc>
        <w:tc>
          <w:tcPr>
            <w:tcW w:w="1003" w:type="dxa"/>
            <w:tcBorders>
              <w:bottom w:val="single" w:color="000000" w:sz="4" w:space="0"/>
            </w:tcBorders>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165.99</w:t>
            </w:r>
          </w:p>
        </w:tc>
      </w:tr>
    </w:tbl>
    <w:p>
      <w:pPr>
        <w:pStyle w:val="14"/>
        <w:spacing w:line="240" w:lineRule="auto"/>
        <w:rPr>
          <w:sz w:val="24"/>
          <w:szCs w:val="24"/>
        </w:rPr>
      </w:pPr>
      <w:r>
        <w:rPr>
          <w:sz w:val="24"/>
          <w:szCs w:val="24"/>
        </w:rPr>
        <w:t>Suatu model dikatakan baik apabila nilai R</w:t>
      </w:r>
      <w:r>
        <w:rPr>
          <w:sz w:val="24"/>
          <w:szCs w:val="24"/>
          <w:vertAlign w:val="superscript"/>
        </w:rPr>
        <w:t>2</w:t>
      </w:r>
      <w:r>
        <w:rPr>
          <w:sz w:val="24"/>
          <w:szCs w:val="24"/>
        </w:rPr>
        <w:t xml:space="preserve"> tinggi dan nilai AIC yang kecil. Berdasarkan tabel 4.9 diatas dapat dilihat bahwa model SAR memiliki nilai AIC lebih kecil dibandingkan  dengan model lainnya walaupung  nlai R</w:t>
      </w:r>
      <w:r>
        <w:rPr>
          <w:sz w:val="24"/>
          <w:szCs w:val="24"/>
          <w:vertAlign w:val="superscript"/>
        </w:rPr>
        <w:t>2</w:t>
      </w:r>
      <w:r>
        <w:rPr>
          <w:sz w:val="24"/>
          <w:szCs w:val="24"/>
        </w:rPr>
        <w:t xml:space="preserve"> lebih kecil dari Model SARMA dengan demikian dikatakan bahwa model SAR merupakan model terbaik sehingga bisa digunakan dalam memodelkan IPM di Jawa Timur. </w:t>
      </w:r>
    </w:p>
    <w:p>
      <w:pPr>
        <w:pStyle w:val="14"/>
        <w:spacing w:line="240" w:lineRule="auto"/>
        <w:rPr>
          <w:sz w:val="24"/>
          <w:szCs w:val="24"/>
          <w:lang w:val="id-ID"/>
        </w:rPr>
      </w:pPr>
      <w:r>
        <w:rPr>
          <w:sz w:val="24"/>
          <w:szCs w:val="24"/>
        </w:rPr>
        <w:t>.</w:t>
      </w: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 PENUTUP</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5.1 Kesimpulan</w:t>
      </w:r>
    </w:p>
    <w:p>
      <w:pPr>
        <w:spacing w:after="0"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Berdasarkan pembahasan pada bab IV sebelumnya dapat disimpulkan bahwa:</w:t>
      </w:r>
    </w:p>
    <w:p>
      <w:pPr>
        <w:pStyle w:val="14"/>
        <w:numPr>
          <w:ilvl w:val="0"/>
          <w:numId w:val="7"/>
        </w:numPr>
        <w:spacing w:line="240" w:lineRule="auto"/>
        <w:ind w:left="284" w:hanging="284"/>
        <w:rPr>
          <w:sz w:val="24"/>
          <w:szCs w:val="24"/>
          <w:lang w:val="sv-SE"/>
        </w:rPr>
      </w:pPr>
      <w:r>
        <w:rPr>
          <w:sz w:val="24"/>
          <w:szCs w:val="24"/>
        </w:rPr>
        <w:t xml:space="preserve">Hasil analisis deskriptif pada Indeks Pembangunan Manusia tahun 2017 menunjukkan bahwa terdapat IPM terendah berada di pulau Madura tepatnya di kabupaten Sampang, Sumenep, Pamekasan dan Bangkalan serta beberapa kabupaten lainnya diantaranya adalah kabupaten Situbondo, Probolinggo, Lumajang, Jember dan Bondowoso dan IPM tertinggi berada pada Kota Surabaya, Kabupaten Sidoarjo dan kabupaten Gresik. </w:t>
      </w:r>
    </w:p>
    <w:p>
      <w:pPr>
        <w:pStyle w:val="14"/>
        <w:numPr>
          <w:ilvl w:val="0"/>
          <w:numId w:val="7"/>
        </w:numPr>
        <w:spacing w:line="240" w:lineRule="auto"/>
        <w:ind w:left="284" w:hanging="284"/>
        <w:rPr>
          <w:sz w:val="24"/>
          <w:szCs w:val="24"/>
          <w:lang w:val="sv-SE"/>
        </w:rPr>
      </w:pPr>
      <w:r>
        <w:rPr>
          <w:sz w:val="24"/>
          <w:szCs w:val="24"/>
          <w:lang w:val="id-ID"/>
        </w:rPr>
        <w:t>M</w:t>
      </w:r>
      <w:r>
        <w:rPr>
          <w:sz w:val="24"/>
          <w:szCs w:val="24"/>
          <w:lang w:val="sv-SE"/>
        </w:rPr>
        <w:t xml:space="preserve">odel  </w:t>
      </w:r>
      <w:r>
        <w:rPr>
          <w:i/>
          <w:sz w:val="24"/>
          <w:szCs w:val="24"/>
          <w:lang w:val="sv-SE"/>
        </w:rPr>
        <w:t xml:space="preserve">Spatial Autoregressive Model </w:t>
      </w:r>
      <w:r>
        <w:rPr>
          <w:sz w:val="24"/>
          <w:szCs w:val="24"/>
          <w:lang w:val="sv-SE"/>
        </w:rPr>
        <w:t>(SAR) merupakan model regresi spasial terbaik karena memiliki nilai R</w:t>
      </w:r>
      <w:r>
        <w:rPr>
          <w:sz w:val="24"/>
          <w:szCs w:val="24"/>
          <w:vertAlign w:val="superscript"/>
          <w:lang w:val="sv-SE"/>
        </w:rPr>
        <w:t xml:space="preserve">2 </w:t>
      </w:r>
      <w:r>
        <w:rPr>
          <w:sz w:val="24"/>
          <w:szCs w:val="24"/>
          <w:lang w:val="sv-SE"/>
        </w:rPr>
        <w:t>yang lebih besar dibandingkan dengan model lainnya dengan nilai R</w:t>
      </w:r>
      <w:r>
        <w:rPr>
          <w:sz w:val="24"/>
          <w:szCs w:val="24"/>
          <w:vertAlign w:val="superscript"/>
          <w:lang w:val="sv-SE"/>
        </w:rPr>
        <w:t>2</w:t>
      </w:r>
      <w:r>
        <w:rPr>
          <w:sz w:val="24"/>
          <w:szCs w:val="24"/>
          <w:lang w:val="sv-SE"/>
        </w:rPr>
        <w:t xml:space="preserve"> sebesar 89.52%, sedangkan nilai AIC sebesar 164.01 dan nilai </w:t>
      </w:r>
      <w:r>
        <w:rPr>
          <w:i/>
          <w:sz w:val="24"/>
          <w:szCs w:val="24"/>
          <w:lang w:val="sv-SE"/>
        </w:rPr>
        <w:t>p-value</w:t>
      </w:r>
      <w:r>
        <w:rPr>
          <w:sz w:val="24"/>
          <w:szCs w:val="24"/>
          <w:lang w:val="sv-SE"/>
        </w:rPr>
        <w:t xml:space="preserve"> pada</w:t>
      </w:r>
      <w:r>
        <w:rPr>
          <w:i/>
          <w:sz w:val="24"/>
          <w:szCs w:val="24"/>
          <w:lang w:val="sv-SE"/>
        </w:rPr>
        <w:t xml:space="preserve"> </w:t>
      </w:r>
      <w:r>
        <w:rPr>
          <w:position w:val="-10"/>
          <w:sz w:val="24"/>
          <w:szCs w:val="24"/>
        </w:rPr>
        <w:object>
          <v:shape id="_x0000_i1081" o:spt="75" type="#_x0000_t75" style="height:12.75pt;width:12pt;" o:ole="t" filled="f" o:preferrelative="t" stroked="f" coordsize="21600,21600">
            <v:path/>
            <v:fill on="f" focussize="0,0"/>
            <v:stroke on="f" joinstyle="miter"/>
            <v:imagedata r:id="rId108" o:title=""/>
            <o:lock v:ext="edit" aspectratio="t"/>
            <w10:wrap type="none"/>
            <w10:anchorlock/>
          </v:shape>
          <o:OLEObject Type="Embed" ProgID="Equation.3" ShapeID="_x0000_i1081" DrawAspect="Content" ObjectID="_1468075781" r:id="rId107">
            <o:LockedField>false</o:LockedField>
          </o:OLEObject>
        </w:object>
      </w:r>
      <w:r>
        <w:rPr>
          <w:sz w:val="24"/>
          <w:szCs w:val="24"/>
          <w:lang w:val="sv-SE"/>
        </w:rPr>
        <w:t xml:space="preserve">sebesar </w:t>
      </w:r>
      <w:r>
        <w:rPr>
          <w:color w:val="000000"/>
          <w:sz w:val="24"/>
          <w:szCs w:val="24"/>
          <w:lang w:val="sv-SE"/>
        </w:rPr>
        <w:t xml:space="preserve">6.32 </w:t>
      </w:r>
      <w:r>
        <w:rPr>
          <w:i/>
          <w:color w:val="000000"/>
          <w:sz w:val="24"/>
          <w:szCs w:val="24"/>
          <w:lang w:val="sv-SE"/>
        </w:rPr>
        <w:t>x</w:t>
      </w:r>
      <w:r>
        <w:rPr>
          <w:color w:val="000000"/>
          <w:sz w:val="24"/>
          <w:szCs w:val="24"/>
          <w:lang w:val="sv-SE"/>
        </w:rPr>
        <w:t>10</w:t>
      </w:r>
      <w:r>
        <w:rPr>
          <w:color w:val="000000"/>
          <w:sz w:val="24"/>
          <w:szCs w:val="24"/>
          <w:vertAlign w:val="superscript"/>
          <w:lang w:val="sv-SE"/>
        </w:rPr>
        <w:t>-5</w:t>
      </w:r>
      <w:r>
        <w:rPr>
          <w:b/>
          <w:color w:val="000000"/>
          <w:sz w:val="24"/>
          <w:szCs w:val="24"/>
          <w:vertAlign w:val="superscript"/>
          <w:lang w:val="sv-SE"/>
        </w:rPr>
        <w:t xml:space="preserve"> </w:t>
      </w:r>
      <w:r>
        <w:rPr>
          <w:sz w:val="24"/>
          <w:szCs w:val="24"/>
          <w:lang w:val="sv-SE"/>
        </w:rPr>
        <w:t xml:space="preserve">yang lebih besar dari </w:t>
      </w:r>
      <w:r>
        <w:rPr>
          <w:sz w:val="24"/>
          <w:szCs w:val="24"/>
        </w:rPr>
        <w:t>α</w:t>
      </w:r>
      <w:r>
        <w:rPr>
          <w:sz w:val="24"/>
          <w:szCs w:val="24"/>
          <w:lang w:val="sv-SE"/>
        </w:rPr>
        <w:t xml:space="preserve"> (5%=0.05) memberikan keputusan tolak H</w:t>
      </w:r>
      <w:r>
        <w:rPr>
          <w:sz w:val="24"/>
          <w:szCs w:val="24"/>
          <w:vertAlign w:val="subscript"/>
          <w:lang w:val="sv-SE"/>
        </w:rPr>
        <w:t>0</w:t>
      </w:r>
      <w:r>
        <w:rPr>
          <w:sz w:val="24"/>
          <w:szCs w:val="24"/>
          <w:lang w:val="sv-SE"/>
        </w:rPr>
        <w:t xml:space="preserve"> yang berarti bahwa ada ketergantungan antar suatu wilayah dengan wilayah lainnya secara signifikan, sehingga dapat disimpulkan bahwa model SAR lebih baik digunakan dalam memodelkan tingkat APM di Jawa Timur.</w:t>
      </w:r>
    </w:p>
    <w:p>
      <w:pPr>
        <w:pStyle w:val="14"/>
        <w:numPr>
          <w:ilvl w:val="0"/>
          <w:numId w:val="7"/>
        </w:numPr>
        <w:spacing w:line="240" w:lineRule="auto"/>
        <w:ind w:left="284" w:hanging="284"/>
        <w:rPr>
          <w:sz w:val="24"/>
          <w:szCs w:val="24"/>
          <w:lang w:val="sv-SE"/>
        </w:rPr>
      </w:pPr>
      <w:r>
        <w:rPr>
          <w:sz w:val="24"/>
          <w:szCs w:val="24"/>
          <w:lang w:val="sv-SE"/>
        </w:rPr>
        <w:t>Dengan Model SAR terdapat dua variabel yang signifikan pada model SAR yaitu presentase penduduk miskin(X</w:t>
      </w:r>
      <w:r>
        <w:rPr>
          <w:sz w:val="24"/>
          <w:szCs w:val="24"/>
          <w:vertAlign w:val="subscript"/>
          <w:lang w:val="sv-SE"/>
        </w:rPr>
        <w:t>3</w:t>
      </w:r>
      <w:r>
        <w:rPr>
          <w:sz w:val="24"/>
          <w:szCs w:val="24"/>
          <w:lang w:val="sv-SE"/>
        </w:rPr>
        <w:t>) dan angka harapan sekolah(X</w:t>
      </w:r>
      <w:r>
        <w:rPr>
          <w:sz w:val="24"/>
          <w:szCs w:val="24"/>
          <w:vertAlign w:val="subscript"/>
          <w:lang w:val="sv-SE"/>
        </w:rPr>
        <w:t>4</w:t>
      </w:r>
      <w:r>
        <w:rPr>
          <w:sz w:val="24"/>
          <w:szCs w:val="24"/>
          <w:lang w:val="sv-SE"/>
        </w:rPr>
        <w:t>). Dari model yang didapatkan dapat dinterpretasi bahwa jika variabel presentase penduduk miskin naik sebesar satu persen maka akan menurunkan IPM sebesar 0.3 persen sedangkan jika variabel harapan lama sekolah naik satu persen maka IPM akan naik sebesar 2.9 persen.</w:t>
      </w:r>
    </w:p>
    <w:p>
      <w:pPr>
        <w:spacing w:after="0" w:line="240" w:lineRule="auto"/>
        <w:jc w:val="both"/>
        <w:rPr>
          <w:rFonts w:ascii="Times New Roman" w:hAnsi="Times New Roman" w:eastAsia="Times New Roman" w:cs="Times New Roman"/>
          <w:b/>
          <w:sz w:val="24"/>
          <w:szCs w:val="24"/>
          <w:lang w:val="sv-SE"/>
        </w:rPr>
      </w:pPr>
      <w:r>
        <w:rPr>
          <w:rFonts w:ascii="Times New Roman" w:hAnsi="Times New Roman" w:eastAsia="Times New Roman" w:cs="Times New Roman"/>
          <w:b/>
          <w:sz w:val="24"/>
          <w:szCs w:val="24"/>
          <w:lang w:val="sv-SE"/>
        </w:rPr>
        <w:t>5.2 Saran</w:t>
      </w:r>
    </w:p>
    <w:p>
      <w:pPr>
        <w:spacing w:after="0" w:line="240" w:lineRule="auto"/>
        <w:ind w:firstLine="720"/>
        <w:jc w:val="both"/>
        <w:rPr>
          <w:rFonts w:ascii="Times New Roman" w:hAnsi="Times New Roman" w:eastAsia="Times New Roman" w:cs="Times New Roman"/>
          <w:sz w:val="24"/>
          <w:szCs w:val="24"/>
          <w:lang w:val="sv-SE"/>
        </w:rPr>
      </w:pPr>
      <w:r>
        <w:rPr>
          <w:rFonts w:ascii="Times New Roman" w:hAnsi="Times New Roman" w:eastAsia="Times New Roman" w:cs="Times New Roman"/>
          <w:sz w:val="24"/>
          <w:szCs w:val="24"/>
          <w:lang w:val="sv-SE"/>
        </w:rPr>
        <w:t>Berdasarkan kesimpulan yang diperoleh ada beberapa peneliti memberikan saran</w:t>
      </w:r>
    </w:p>
    <w:p>
      <w:pPr>
        <w:spacing w:after="0" w:line="240" w:lineRule="auto"/>
        <w:jc w:val="both"/>
        <w:rPr>
          <w:rFonts w:ascii="Times New Roman" w:hAnsi="Times New Roman" w:eastAsia="Times New Roman" w:cs="Times New Roman"/>
          <w:sz w:val="24"/>
          <w:szCs w:val="24"/>
          <w:lang w:val="sv-SE"/>
        </w:rPr>
      </w:pPr>
      <w:r>
        <w:rPr>
          <w:rFonts w:ascii="Times New Roman" w:hAnsi="Times New Roman" w:eastAsia="Times New Roman" w:cs="Times New Roman"/>
          <w:sz w:val="24"/>
          <w:szCs w:val="24"/>
          <w:lang w:val="sv-SE"/>
        </w:rPr>
        <w:t>1. Untuk Pemerintah, sebaiknya dapat mengatasi faktor faktor yang mempengaruhi IPM diantaranya Presentase penduduk miskin dan angka harapan sekolah supaya IPM di Jawa Timur bisa merata.</w:t>
      </w:r>
    </w:p>
    <w:p>
      <w:pPr>
        <w:spacing w:line="240" w:lineRule="auto"/>
        <w:jc w:val="both"/>
        <w:rPr>
          <w:rFonts w:ascii="Times New Roman" w:hAnsi="Times New Roman" w:eastAsia="Times New Roman" w:cs="Times New Roman"/>
          <w:sz w:val="24"/>
          <w:szCs w:val="24"/>
          <w:lang w:val="sv-SE"/>
        </w:rPr>
      </w:pPr>
      <w:r>
        <w:rPr>
          <w:rFonts w:ascii="Times New Roman" w:hAnsi="Times New Roman" w:eastAsia="Times New Roman" w:cs="Times New Roman"/>
          <w:sz w:val="24"/>
          <w:szCs w:val="24"/>
          <w:lang w:val="sv-SE"/>
        </w:rPr>
        <w:t xml:space="preserve">2. Untuk Penelitian selanjutnya bisa menggunakan matriks </w:t>
      </w:r>
      <w:r>
        <w:rPr>
          <w:rFonts w:ascii="Times New Roman" w:hAnsi="Times New Roman" w:eastAsia="Times New Roman" w:cs="Times New Roman"/>
          <w:i/>
          <w:sz w:val="24"/>
          <w:szCs w:val="24"/>
          <w:lang w:val="sv-SE"/>
        </w:rPr>
        <w:t>Rook Contiguity</w:t>
      </w:r>
      <w:r>
        <w:rPr>
          <w:rFonts w:ascii="Times New Roman" w:hAnsi="Times New Roman" w:eastAsia="Times New Roman" w:cs="Times New Roman"/>
          <w:sz w:val="24"/>
          <w:szCs w:val="24"/>
          <w:lang w:val="sv-SE"/>
        </w:rPr>
        <w:t xml:space="preserve"> serta melakukan penelitian mendalam dengan analisis berbagai faktor yang mempengaruhi IPM di Jawa timur.</w:t>
      </w:r>
    </w:p>
    <w:p>
      <w:pPr>
        <w:spacing w:line="240" w:lineRule="auto"/>
        <w:jc w:val="center"/>
        <w:rPr>
          <w:rFonts w:ascii="Times New Roman" w:hAnsi="Times New Roman" w:eastAsia="Times New Roman" w:cs="Times New Roman"/>
          <w:b/>
          <w:sz w:val="24"/>
          <w:szCs w:val="24"/>
          <w:lang w:val="sv-SE"/>
        </w:rPr>
      </w:pPr>
      <w:r>
        <w:rPr>
          <w:rFonts w:ascii="Times New Roman" w:hAnsi="Times New Roman" w:eastAsia="Times New Roman" w:cs="Times New Roman"/>
          <w:b/>
          <w:sz w:val="24"/>
          <w:szCs w:val="24"/>
          <w:lang w:val="sv-SE"/>
        </w:rPr>
        <w:t>DAFTAR PUSTAKA</w:t>
      </w:r>
    </w:p>
    <w:p>
      <w:pPr>
        <w:pStyle w:val="8"/>
        <w:ind w:left="709" w:hanging="709"/>
        <w:rPr>
          <w:lang w:val="sv-SE"/>
        </w:rPr>
      </w:pPr>
      <w:r>
        <w:rPr>
          <w:lang w:val="sv-SE"/>
        </w:rPr>
        <w:t xml:space="preserve">[1] </w:t>
      </w:r>
      <w:r>
        <w:rPr>
          <w:lang w:val="sv-SE"/>
        </w:rPr>
        <w:tab/>
      </w:r>
      <w:r>
        <w:rPr>
          <w:lang w:val="sv-SE"/>
        </w:rPr>
        <w:t xml:space="preserve">BPS, Indeks Pembangunan Manusia 2016-2017, Jakarta: Badan Pusat Statistik Indonesia, 2016. </w:t>
      </w:r>
    </w:p>
    <w:p>
      <w:pPr>
        <w:pStyle w:val="8"/>
        <w:rPr>
          <w:lang w:val="sv-SE"/>
        </w:rPr>
      </w:pPr>
    </w:p>
    <w:p>
      <w:pPr>
        <w:pStyle w:val="8"/>
        <w:ind w:left="709" w:hanging="709"/>
        <w:rPr>
          <w:lang w:val="sv-SE"/>
        </w:rPr>
      </w:pPr>
      <w:r>
        <w:rPr>
          <w:lang w:val="sv-SE"/>
        </w:rPr>
        <w:t>[2]</w:t>
      </w:r>
      <w:r>
        <w:rPr>
          <w:lang w:val="sv-SE"/>
        </w:rPr>
        <w:tab/>
      </w:r>
      <w:r>
        <w:rPr>
          <w:lang w:val="sv-SE"/>
        </w:rPr>
        <w:t xml:space="preserve">BPS, Indeks Pembangunan Manusia 2013-2014, Surabaya: Badan Pusat Statistik Jawa Timut, 2015. </w:t>
      </w:r>
    </w:p>
    <w:p>
      <w:pPr>
        <w:pStyle w:val="8"/>
        <w:rPr>
          <w:lang w:val="sv-SE"/>
        </w:rPr>
      </w:pPr>
    </w:p>
    <w:p>
      <w:pPr>
        <w:pStyle w:val="8"/>
        <w:ind w:left="709" w:hanging="709"/>
      </w:pPr>
      <w:r>
        <w:t>[3]</w:t>
      </w:r>
      <w:r>
        <w:tab/>
      </w:r>
      <w:r>
        <w:tab/>
      </w:r>
      <w:r>
        <w:t xml:space="preserve">Badan Pusat Statistik (BPS), 2017, </w:t>
      </w:r>
      <w:r>
        <w:rPr>
          <w:i/>
        </w:rPr>
        <w:t xml:space="preserve">Jawa Timur dalam Angka tahun 2017, </w:t>
      </w:r>
      <w:r>
        <w:t xml:space="preserve">Badan Pusat Statistik Jawa Timur. </w:t>
      </w:r>
      <w:r>
        <w:fldChar w:fldCharType="begin"/>
      </w:r>
      <w:r>
        <w:instrText xml:space="preserve"> HYPERLINK "http://jatim.bps.go.id/" </w:instrText>
      </w:r>
      <w:r>
        <w:fldChar w:fldCharType="separate"/>
      </w:r>
      <w:r>
        <w:rPr>
          <w:rStyle w:val="4"/>
        </w:rPr>
        <w:t>http://jatim.bps.go.id/</w:t>
      </w:r>
      <w:r>
        <w:rPr>
          <w:rStyle w:val="4"/>
        </w:rPr>
        <w:fldChar w:fldCharType="end"/>
      </w:r>
      <w:r>
        <w:t>. Diakses pada tanggal 7 Oktober 2018</w:t>
      </w:r>
    </w:p>
    <w:p>
      <w:pPr>
        <w:pStyle w:val="8"/>
        <w:ind w:left="709" w:hanging="709"/>
      </w:pPr>
    </w:p>
    <w:p>
      <w:pPr>
        <w:spacing w:after="24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Anselin, Luc., 1988, </w:t>
      </w:r>
      <w:r>
        <w:rPr>
          <w:rFonts w:ascii="Times New Roman" w:hAnsi="Times New Roman" w:cs="Times New Roman"/>
          <w:i/>
          <w:sz w:val="24"/>
          <w:szCs w:val="24"/>
        </w:rPr>
        <w:t>Spatial Econometrics:Methods and Models,</w:t>
      </w:r>
      <w:r>
        <w:rPr>
          <w:rFonts w:ascii="Times New Roman" w:hAnsi="Times New Roman" w:cs="Times New Roman"/>
          <w:sz w:val="24"/>
          <w:szCs w:val="24"/>
        </w:rPr>
        <w:t xml:space="preserve"> Netherlands: Kluwe Academic Publisher.</w:t>
      </w:r>
    </w:p>
    <w:p>
      <w:pPr>
        <w:spacing w:after="24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Drapper, N &amp; Smith, H., 1992, </w:t>
      </w:r>
      <w:r>
        <w:rPr>
          <w:rFonts w:ascii="Times New Roman" w:hAnsi="Times New Roman" w:cs="Times New Roman"/>
          <w:i/>
          <w:sz w:val="24"/>
          <w:szCs w:val="24"/>
        </w:rPr>
        <w:t xml:space="preserve">Analisis Regresi Terapan Edisi Kedua, </w:t>
      </w:r>
      <w:r>
        <w:rPr>
          <w:rFonts w:ascii="Times New Roman" w:hAnsi="Times New Roman" w:cs="Times New Roman"/>
          <w:sz w:val="24"/>
          <w:szCs w:val="24"/>
        </w:rPr>
        <w:t>Penerjemah: Bambang Sumantri, Jakarta: Gramedia Pustaka Umum.</w:t>
      </w:r>
    </w:p>
    <w:p>
      <w:pPr>
        <w:autoSpaceDE w:val="0"/>
        <w:autoSpaceDN w:val="0"/>
        <w:adjustRightInd w:val="0"/>
        <w:spacing w:after="0" w:line="240" w:lineRule="auto"/>
        <w:ind w:left="709" w:hanging="709"/>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Pr>
          <w:rFonts w:ascii="Times New Roman" w:hAnsi="Times New Roman" w:cs="Times New Roman"/>
          <w:sz w:val="24"/>
          <w:szCs w:val="24"/>
        </w:rPr>
        <w:t xml:space="preserve">Nugroho, Widiatma. 2012. </w:t>
      </w:r>
      <w:r>
        <w:rPr>
          <w:rFonts w:ascii="Times New Roman" w:hAnsi="Times New Roman" w:cs="Times New Roman"/>
          <w:i/>
          <w:iCs/>
          <w:sz w:val="24"/>
          <w:szCs w:val="24"/>
        </w:rPr>
        <w:t>Analisis PEngaruh PDRB, Agrishare, Rata- Rata lama Sekolah dan Angka Melek Huruf Terhadap Jumlah Penduduk Miskin di Indonesia</w:t>
      </w:r>
      <w:r>
        <w:rPr>
          <w:rFonts w:ascii="Times New Roman" w:hAnsi="Times New Roman" w:cs="Times New Roman"/>
          <w:sz w:val="24"/>
          <w:szCs w:val="24"/>
        </w:rPr>
        <w:t>. Semarang: FEB Universitas Diponegoro.</w:t>
      </w:r>
    </w:p>
    <w:p>
      <w:pPr>
        <w:pStyle w:val="8"/>
      </w:pPr>
    </w:p>
    <w:p>
      <w:pPr>
        <w:pStyle w:val="8"/>
        <w:ind w:left="709" w:hanging="709"/>
      </w:pPr>
      <w:r>
        <w:t xml:space="preserve">[7] </w:t>
      </w:r>
      <w:r>
        <w:tab/>
      </w:r>
      <w:r>
        <w:t xml:space="preserve">Ni Putu, I Nyoman. 2016. </w:t>
      </w:r>
      <w:r>
        <w:rPr>
          <w:i/>
        </w:rPr>
        <w:t xml:space="preserve">Pemodelan Faktor-Faktor yang Mempengaruhi Indeks Pembangunan Manusia Menggunakan Regresi Nonparametrik </w:t>
      </w:r>
      <w:r>
        <w:rPr>
          <w:i/>
          <w:iCs/>
        </w:rPr>
        <w:t xml:space="preserve">Spline </w:t>
      </w:r>
      <w:r>
        <w:rPr>
          <w:i/>
        </w:rPr>
        <w:t>di Jawa Tengah</w:t>
      </w:r>
    </w:p>
    <w:p>
      <w:pPr>
        <w:pStyle w:val="8"/>
      </w:pPr>
    </w:p>
    <w:p>
      <w:pPr>
        <w:pStyle w:val="8"/>
        <w:ind w:left="709" w:hanging="709"/>
      </w:pPr>
      <w:r>
        <w:t xml:space="preserve">[8]  </w:t>
      </w:r>
      <w:r>
        <w:tab/>
      </w:r>
      <w:r>
        <w:t xml:space="preserve">A. Melliana, Analisis Statistika Faktor yang Mempengaruhi IPM di kabupaten/kota provinsi Jawa Timur dengan Menggunakan regresi panel, Surabaya: Institut Teknologi Sepuluh Nopember, 2013. </w:t>
      </w:r>
    </w:p>
    <w:p>
      <w:pPr>
        <w:pStyle w:val="8"/>
      </w:pPr>
    </w:p>
    <w:p>
      <w:pPr>
        <w:pStyle w:val="8"/>
        <w:ind w:left="709" w:hanging="709"/>
      </w:pPr>
      <w:r>
        <w:t xml:space="preserve">[9]  </w:t>
      </w:r>
      <w:r>
        <w:tab/>
      </w:r>
      <w:r>
        <w:t xml:space="preserve">C. N. P. Awal, Pendekatan Regresi Nonparametrik Spline untuk Memodelkan Indeks Pembangunan Manusia (IPM) di Papua, Surabaya: Institut Teknologi Sepuluh Nopember, 2014 </w:t>
      </w:r>
    </w:p>
    <w:p>
      <w:pPr>
        <w:pStyle w:val="8"/>
      </w:pPr>
    </w:p>
    <w:p>
      <w:pPr>
        <w:pStyle w:val="8"/>
        <w:ind w:left="709" w:hanging="709"/>
      </w:pPr>
      <w:r>
        <w:t xml:space="preserve">[10]  </w:t>
      </w:r>
      <w:r>
        <w:tab/>
      </w:r>
      <w:r>
        <w:t xml:space="preserve">A. T. Retno, Faktor-Faktor yang mempengaruhi Indeks Pembangunan Manusia di Jawa Timur dengan Pendekatan Regresi Semiparametrik Spline, Surabaya: Institut Teknologi Sepuluh Nopember, 2014. </w:t>
      </w:r>
    </w:p>
    <w:p>
      <w:pPr>
        <w:pStyle w:val="8"/>
      </w:pPr>
    </w:p>
    <w:p>
      <w:pPr>
        <w:spacing w:after="240" w:line="240" w:lineRule="auto"/>
        <w:ind w:left="709" w:hanging="649"/>
        <w:jc w:val="both"/>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r>
      <w:r>
        <w:rPr>
          <w:rFonts w:ascii="Times New Roman" w:hAnsi="Times New Roman" w:cs="Times New Roman"/>
          <w:sz w:val="24"/>
          <w:szCs w:val="24"/>
        </w:rPr>
        <w:t xml:space="preserve">Arbia, G., 2006, </w:t>
      </w:r>
      <w:r>
        <w:rPr>
          <w:rFonts w:ascii="Times New Roman" w:hAnsi="Times New Roman" w:cs="Times New Roman"/>
          <w:i/>
          <w:sz w:val="24"/>
          <w:szCs w:val="24"/>
        </w:rPr>
        <w:t xml:space="preserve">Spatial Econometrics:Statistical Foundations and Applications to Regional Convergence, </w:t>
      </w:r>
      <w:r>
        <w:rPr>
          <w:rFonts w:ascii="Times New Roman" w:hAnsi="Times New Roman" w:cs="Times New Roman"/>
          <w:sz w:val="24"/>
          <w:szCs w:val="24"/>
        </w:rPr>
        <w:t>Berlin: Springer.</w:t>
      </w:r>
    </w:p>
    <w:p>
      <w:pPr>
        <w:spacing w:after="24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rPr>
        <w:tab/>
      </w:r>
      <w:r>
        <w:rPr>
          <w:rFonts w:ascii="Times New Roman" w:hAnsi="Times New Roman" w:cs="Times New Roman"/>
          <w:sz w:val="24"/>
          <w:szCs w:val="24"/>
        </w:rPr>
        <w:t xml:space="preserve">LeSage, J. P, 2009, </w:t>
      </w:r>
      <w:r>
        <w:rPr>
          <w:rFonts w:ascii="Times New Roman" w:hAnsi="Times New Roman" w:cs="Times New Roman"/>
          <w:i/>
          <w:sz w:val="24"/>
          <w:szCs w:val="24"/>
        </w:rPr>
        <w:t xml:space="preserve">Introduction to Spatial Econometrics, </w:t>
      </w:r>
      <w:r>
        <w:rPr>
          <w:rFonts w:ascii="Times New Roman" w:hAnsi="Times New Roman" w:cs="Times New Roman"/>
          <w:sz w:val="24"/>
          <w:szCs w:val="24"/>
        </w:rPr>
        <w:t>CRC Press, Taylor and Francis Group.</w:t>
      </w:r>
    </w:p>
    <w:p>
      <w:pPr>
        <w:spacing w:after="0"/>
        <w:jc w:val="both"/>
        <w:rPr>
          <w:rFonts w:ascii="Times New Roman" w:hAnsi="Times New Roman"/>
          <w:b/>
          <w:sz w:val="24"/>
          <w:szCs w:val="24"/>
        </w:rPr>
      </w:pPr>
    </w:p>
    <w:sectPr>
      <w:type w:val="continuous"/>
      <w:pgSz w:w="12240" w:h="15840"/>
      <w:pgMar w:top="1440" w:right="1440" w:bottom="1440" w:left="144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83878"/>
    <w:multiLevelType w:val="multilevel"/>
    <w:tmpl w:val="17A83878"/>
    <w:lvl w:ilvl="0" w:tentative="0">
      <w:start w:val="1"/>
      <w:numFmt w:val="decimal"/>
      <w:lvlText w:val="%1."/>
      <w:lvlJc w:val="left"/>
      <w:pPr>
        <w:ind w:left="1080" w:hanging="360"/>
      </w:pPr>
      <w:rPr>
        <w:rFonts w:hint="default"/>
        <w:sz w:val="24"/>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1">
    <w:nsid w:val="1D2A09CA"/>
    <w:multiLevelType w:val="multilevel"/>
    <w:tmpl w:val="1D2A09CA"/>
    <w:lvl w:ilvl="0" w:tentative="0">
      <w:start w:val="2"/>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29820C2E"/>
    <w:multiLevelType w:val="multilevel"/>
    <w:tmpl w:val="29820C2E"/>
    <w:lvl w:ilvl="0" w:tentative="0">
      <w:start w:val="1"/>
      <w:numFmt w:val="decimal"/>
      <w:lvlText w:val="%1."/>
      <w:lvlJc w:val="left"/>
      <w:pPr>
        <w:ind w:left="1146" w:hanging="360"/>
      </w:pPr>
      <w:rPr>
        <w:rFonts w:hint="default" w:ascii="Times New Roman" w:hAnsi="Times New Roman" w:cs="Times New Roman"/>
      </w:rPr>
    </w:lvl>
    <w:lvl w:ilvl="1" w:tentative="0">
      <w:start w:val="1"/>
      <w:numFmt w:val="lowerLetter"/>
      <w:lvlText w:val="%2."/>
      <w:lvlJc w:val="left"/>
      <w:pPr>
        <w:ind w:left="1866" w:hanging="360"/>
      </w:pPr>
      <w:rPr>
        <w:rFonts w:hint="default" w:ascii="Times New Roman" w:hAnsi="Times New Roman" w:cs="Times New Roman"/>
      </w:rPr>
    </w:lvl>
    <w:lvl w:ilvl="2" w:tentative="0">
      <w:start w:val="1"/>
      <w:numFmt w:val="lowerRoman"/>
      <w:lvlText w:val="%3."/>
      <w:lvlJc w:val="right"/>
      <w:pPr>
        <w:ind w:left="2586" w:hanging="180"/>
      </w:pPr>
      <w:rPr>
        <w:rFonts w:hint="default" w:ascii="Times New Roman" w:hAnsi="Times New Roman" w:cs="Times New Roman"/>
      </w:rPr>
    </w:lvl>
    <w:lvl w:ilvl="3" w:tentative="0">
      <w:start w:val="1"/>
      <w:numFmt w:val="decimal"/>
      <w:lvlText w:val="%4."/>
      <w:lvlJc w:val="left"/>
      <w:pPr>
        <w:ind w:left="3306" w:hanging="360"/>
      </w:pPr>
      <w:rPr>
        <w:rFonts w:hint="default" w:ascii="Times New Roman" w:hAnsi="Times New Roman" w:cs="Times New Roman"/>
      </w:rPr>
    </w:lvl>
    <w:lvl w:ilvl="4" w:tentative="0">
      <w:start w:val="1"/>
      <w:numFmt w:val="lowerLetter"/>
      <w:lvlText w:val="%5."/>
      <w:lvlJc w:val="left"/>
      <w:pPr>
        <w:ind w:left="4026" w:hanging="360"/>
      </w:pPr>
      <w:rPr>
        <w:rFonts w:hint="default" w:ascii="Times New Roman" w:hAnsi="Times New Roman" w:cs="Times New Roman"/>
      </w:rPr>
    </w:lvl>
    <w:lvl w:ilvl="5" w:tentative="0">
      <w:start w:val="1"/>
      <w:numFmt w:val="lowerRoman"/>
      <w:lvlText w:val="%6."/>
      <w:lvlJc w:val="right"/>
      <w:pPr>
        <w:ind w:left="4746" w:hanging="180"/>
      </w:pPr>
      <w:rPr>
        <w:rFonts w:hint="default" w:ascii="Times New Roman" w:hAnsi="Times New Roman" w:cs="Times New Roman"/>
      </w:rPr>
    </w:lvl>
    <w:lvl w:ilvl="6" w:tentative="0">
      <w:start w:val="1"/>
      <w:numFmt w:val="decimal"/>
      <w:lvlText w:val="%7."/>
      <w:lvlJc w:val="left"/>
      <w:pPr>
        <w:ind w:left="5466" w:hanging="360"/>
      </w:pPr>
      <w:rPr>
        <w:rFonts w:hint="default" w:ascii="Times New Roman" w:hAnsi="Times New Roman" w:cs="Times New Roman"/>
      </w:rPr>
    </w:lvl>
    <w:lvl w:ilvl="7" w:tentative="0">
      <w:start w:val="1"/>
      <w:numFmt w:val="lowerLetter"/>
      <w:lvlText w:val="%8."/>
      <w:lvlJc w:val="left"/>
      <w:pPr>
        <w:ind w:left="6186" w:hanging="360"/>
      </w:pPr>
      <w:rPr>
        <w:rFonts w:hint="default" w:ascii="Times New Roman" w:hAnsi="Times New Roman" w:cs="Times New Roman"/>
      </w:rPr>
    </w:lvl>
    <w:lvl w:ilvl="8" w:tentative="0">
      <w:start w:val="1"/>
      <w:numFmt w:val="lowerRoman"/>
      <w:lvlText w:val="%9."/>
      <w:lvlJc w:val="right"/>
      <w:pPr>
        <w:ind w:left="6906" w:hanging="180"/>
      </w:pPr>
      <w:rPr>
        <w:rFonts w:hint="default" w:ascii="Times New Roman" w:hAnsi="Times New Roman" w:cs="Times New Roman"/>
      </w:rPr>
    </w:lvl>
  </w:abstractNum>
  <w:abstractNum w:abstractNumId="3">
    <w:nsid w:val="4152255B"/>
    <w:multiLevelType w:val="multilevel"/>
    <w:tmpl w:val="4152255B"/>
    <w:lvl w:ilvl="0" w:tentative="0">
      <w:start w:val="1"/>
      <w:numFmt w:val="decimal"/>
      <w:lvlText w:val="%1."/>
      <w:lvlJc w:val="left"/>
      <w:pPr>
        <w:ind w:left="786" w:hanging="360"/>
      </w:pPr>
      <w:rPr>
        <w:rFonts w:hint="default" w:ascii="Times New Roman" w:hAnsi="Times New Roman" w:eastAsia="Calibri" w:cs="Times New Roman"/>
      </w:rPr>
    </w:lvl>
    <w:lvl w:ilvl="1" w:tentative="0">
      <w:start w:val="1"/>
      <w:numFmt w:val="lowerLetter"/>
      <w:lvlText w:val="%2."/>
      <w:lvlJc w:val="left"/>
      <w:pPr>
        <w:ind w:left="1506" w:hanging="360"/>
      </w:pPr>
      <w:rPr>
        <w:rFonts w:hint="default" w:ascii="Times New Roman" w:hAnsi="Times New Roman" w:cs="Times New Roman"/>
      </w:rPr>
    </w:lvl>
    <w:lvl w:ilvl="2" w:tentative="0">
      <w:start w:val="1"/>
      <w:numFmt w:val="lowerRoman"/>
      <w:lvlText w:val="%3."/>
      <w:lvlJc w:val="right"/>
      <w:pPr>
        <w:ind w:left="2226" w:hanging="180"/>
      </w:pPr>
      <w:rPr>
        <w:rFonts w:hint="default" w:ascii="Times New Roman" w:hAnsi="Times New Roman" w:cs="Times New Roman"/>
      </w:rPr>
    </w:lvl>
    <w:lvl w:ilvl="3" w:tentative="0">
      <w:start w:val="1"/>
      <w:numFmt w:val="decimal"/>
      <w:lvlText w:val="%4."/>
      <w:lvlJc w:val="left"/>
      <w:pPr>
        <w:ind w:left="2946" w:hanging="360"/>
      </w:pPr>
      <w:rPr>
        <w:rFonts w:hint="default" w:ascii="Times New Roman" w:hAnsi="Times New Roman" w:cs="Times New Roman"/>
      </w:rPr>
    </w:lvl>
    <w:lvl w:ilvl="4" w:tentative="0">
      <w:start w:val="1"/>
      <w:numFmt w:val="lowerLetter"/>
      <w:lvlText w:val="%5."/>
      <w:lvlJc w:val="left"/>
      <w:pPr>
        <w:ind w:left="3666" w:hanging="360"/>
      </w:pPr>
      <w:rPr>
        <w:rFonts w:hint="default" w:ascii="Times New Roman" w:hAnsi="Times New Roman" w:cs="Times New Roman"/>
      </w:rPr>
    </w:lvl>
    <w:lvl w:ilvl="5" w:tentative="0">
      <w:start w:val="1"/>
      <w:numFmt w:val="lowerRoman"/>
      <w:lvlText w:val="%6."/>
      <w:lvlJc w:val="right"/>
      <w:pPr>
        <w:ind w:left="4386" w:hanging="180"/>
      </w:pPr>
      <w:rPr>
        <w:rFonts w:hint="default" w:ascii="Times New Roman" w:hAnsi="Times New Roman" w:cs="Times New Roman"/>
      </w:rPr>
    </w:lvl>
    <w:lvl w:ilvl="6" w:tentative="0">
      <w:start w:val="1"/>
      <w:numFmt w:val="decimal"/>
      <w:lvlText w:val="%7."/>
      <w:lvlJc w:val="left"/>
      <w:pPr>
        <w:ind w:left="5106" w:hanging="360"/>
      </w:pPr>
      <w:rPr>
        <w:rFonts w:hint="default" w:ascii="Times New Roman" w:hAnsi="Times New Roman" w:cs="Times New Roman"/>
      </w:rPr>
    </w:lvl>
    <w:lvl w:ilvl="7" w:tentative="0">
      <w:start w:val="1"/>
      <w:numFmt w:val="lowerLetter"/>
      <w:lvlText w:val="%8."/>
      <w:lvlJc w:val="left"/>
      <w:pPr>
        <w:ind w:left="5826" w:hanging="360"/>
      </w:pPr>
      <w:rPr>
        <w:rFonts w:hint="default" w:ascii="Times New Roman" w:hAnsi="Times New Roman" w:cs="Times New Roman"/>
      </w:rPr>
    </w:lvl>
    <w:lvl w:ilvl="8" w:tentative="0">
      <w:start w:val="1"/>
      <w:numFmt w:val="lowerRoman"/>
      <w:lvlText w:val="%9."/>
      <w:lvlJc w:val="right"/>
      <w:pPr>
        <w:ind w:left="6546" w:hanging="180"/>
      </w:pPr>
      <w:rPr>
        <w:rFonts w:hint="default" w:ascii="Times New Roman" w:hAnsi="Times New Roman" w:cs="Times New Roman"/>
      </w:rPr>
    </w:lvl>
  </w:abstractNum>
  <w:abstractNum w:abstractNumId="4">
    <w:nsid w:val="41FB72F2"/>
    <w:multiLevelType w:val="multilevel"/>
    <w:tmpl w:val="41FB72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56F7A48"/>
    <w:multiLevelType w:val="multilevel"/>
    <w:tmpl w:val="456F7A4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A49124C"/>
    <w:multiLevelType w:val="multilevel"/>
    <w:tmpl w:val="4A49124C"/>
    <w:lvl w:ilvl="0" w:tentative="0">
      <w:start w:val="1"/>
      <w:numFmt w:val="decimal"/>
      <w:lvlText w:val="%1."/>
      <w:lvlJc w:val="left"/>
      <w:pPr>
        <w:ind w:left="720" w:hanging="360"/>
      </w:pPr>
      <w:rPr>
        <w:lang w:val="en-U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3C"/>
    <w:rsid w:val="000A1A57"/>
    <w:rsid w:val="000A4C67"/>
    <w:rsid w:val="000D246D"/>
    <w:rsid w:val="001669B9"/>
    <w:rsid w:val="00181BF6"/>
    <w:rsid w:val="0018305E"/>
    <w:rsid w:val="00190851"/>
    <w:rsid w:val="001B7A3C"/>
    <w:rsid w:val="002127DE"/>
    <w:rsid w:val="002200A3"/>
    <w:rsid w:val="002417B2"/>
    <w:rsid w:val="00286173"/>
    <w:rsid w:val="002A10C9"/>
    <w:rsid w:val="003277D7"/>
    <w:rsid w:val="003605FE"/>
    <w:rsid w:val="003A2A67"/>
    <w:rsid w:val="003C7750"/>
    <w:rsid w:val="003F20EC"/>
    <w:rsid w:val="004636FB"/>
    <w:rsid w:val="004B7E85"/>
    <w:rsid w:val="00514998"/>
    <w:rsid w:val="00533ECC"/>
    <w:rsid w:val="00555E42"/>
    <w:rsid w:val="005A5A87"/>
    <w:rsid w:val="00606EEA"/>
    <w:rsid w:val="00630408"/>
    <w:rsid w:val="00694A69"/>
    <w:rsid w:val="006A03DE"/>
    <w:rsid w:val="006F16D8"/>
    <w:rsid w:val="007056FE"/>
    <w:rsid w:val="0070692F"/>
    <w:rsid w:val="00756387"/>
    <w:rsid w:val="0076440F"/>
    <w:rsid w:val="007852A7"/>
    <w:rsid w:val="007C6D57"/>
    <w:rsid w:val="008555C8"/>
    <w:rsid w:val="00872B23"/>
    <w:rsid w:val="00910D78"/>
    <w:rsid w:val="00952B44"/>
    <w:rsid w:val="009A4CBD"/>
    <w:rsid w:val="009B3A4A"/>
    <w:rsid w:val="009F6B52"/>
    <w:rsid w:val="00A87D65"/>
    <w:rsid w:val="00AB2852"/>
    <w:rsid w:val="00AB4CF0"/>
    <w:rsid w:val="00B42709"/>
    <w:rsid w:val="00BF7542"/>
    <w:rsid w:val="00C04602"/>
    <w:rsid w:val="00D26F03"/>
    <w:rsid w:val="00DF0A90"/>
    <w:rsid w:val="00F01C4C"/>
    <w:rsid w:val="0C8C7E97"/>
    <w:rsid w:val="7FD72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7"/>
    <w:qFormat/>
    <w:uiPriority w:val="0"/>
    <w:pPr>
      <w:framePr w:w="9360" w:hSpace="187" w:vSpace="187" w:wrap="notBeside" w:vAnchor="text" w:hAnchor="page" w:xAlign="center" w:y="1"/>
      <w:autoSpaceDE w:val="0"/>
      <w:autoSpaceDN w:val="0"/>
      <w:spacing w:after="0" w:line="240" w:lineRule="auto"/>
      <w:jc w:val="center"/>
    </w:pPr>
    <w:rPr>
      <w:rFonts w:ascii="Times New Roman" w:hAnsi="Times New Roman" w:eastAsia="Times New Roman" w:cs="Times New Roman"/>
      <w:kern w:val="28"/>
      <w:sz w:val="48"/>
      <w:szCs w:val="48"/>
    </w:rPr>
  </w:style>
  <w:style w:type="character" w:styleId="4">
    <w:name w:val="Hyperlink"/>
    <w:uiPriority w:val="99"/>
    <w:rPr>
      <w:color w:val="0000FF"/>
      <w:u w:val="single"/>
    </w:rPr>
  </w:style>
  <w:style w:type="paragraph" w:customStyle="1" w:styleId="6">
    <w:name w:val="Authors"/>
    <w:basedOn w:val="1"/>
    <w:next w:val="1"/>
    <w:uiPriority w:val="0"/>
    <w:pPr>
      <w:framePr w:w="9072" w:hSpace="187" w:vSpace="187" w:wrap="notBeside" w:vAnchor="text" w:hAnchor="page" w:xAlign="center" w:y="1"/>
      <w:autoSpaceDE w:val="0"/>
      <w:autoSpaceDN w:val="0"/>
      <w:spacing w:after="320" w:line="240" w:lineRule="auto"/>
      <w:jc w:val="center"/>
    </w:pPr>
    <w:rPr>
      <w:rFonts w:ascii="Times New Roman" w:hAnsi="Times New Roman" w:eastAsia="Times New Roman" w:cs="Times New Roman"/>
    </w:rPr>
  </w:style>
  <w:style w:type="character" w:customStyle="1" w:styleId="7">
    <w:name w:val="Title Char"/>
    <w:basedOn w:val="3"/>
    <w:link w:val="2"/>
    <w:uiPriority w:val="0"/>
    <w:rPr>
      <w:rFonts w:ascii="Times New Roman" w:hAnsi="Times New Roman" w:eastAsia="Times New Roman" w:cs="Times New Roman"/>
      <w:kern w:val="28"/>
      <w:sz w:val="48"/>
      <w:szCs w:val="48"/>
    </w:rPr>
  </w:style>
  <w:style w:type="paragraph" w:customStyle="1" w:styleId="8">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9">
    <w:name w:val="List Paragraph"/>
    <w:basedOn w:val="1"/>
    <w:link w:val="10"/>
    <w:qFormat/>
    <w:uiPriority w:val="34"/>
    <w:pPr>
      <w:ind w:left="720"/>
      <w:contextualSpacing/>
    </w:pPr>
  </w:style>
  <w:style w:type="character" w:customStyle="1" w:styleId="10">
    <w:name w:val="List Paragraph Char"/>
    <w:basedOn w:val="3"/>
    <w:link w:val="9"/>
    <w:uiPriority w:val="34"/>
  </w:style>
  <w:style w:type="character" w:styleId="11">
    <w:name w:val="Placeholder Text"/>
    <w:basedOn w:val="3"/>
    <w:semiHidden/>
    <w:uiPriority w:val="99"/>
    <w:rPr>
      <w:color w:val="808080"/>
    </w:rPr>
  </w:style>
  <w:style w:type="character" w:customStyle="1" w:styleId="12">
    <w:name w:val="font11"/>
    <w:basedOn w:val="3"/>
    <w:qFormat/>
    <w:uiPriority w:val="0"/>
    <w:rPr>
      <w:rFonts w:hint="default" w:ascii="Times New Roman" w:hAnsi="Times New Roman" w:cs="Times New Roman"/>
      <w:color w:val="000000"/>
      <w:sz w:val="24"/>
      <w:szCs w:val="24"/>
      <w:u w:val="none"/>
      <w:vertAlign w:val="subscript"/>
    </w:rPr>
  </w:style>
  <w:style w:type="character" w:customStyle="1" w:styleId="13">
    <w:name w:val="font21"/>
    <w:basedOn w:val="3"/>
    <w:qFormat/>
    <w:uiPriority w:val="0"/>
    <w:rPr>
      <w:rFonts w:hint="default" w:ascii="Times New Roman" w:hAnsi="Times New Roman" w:cs="Times New Roman"/>
      <w:color w:val="000000"/>
      <w:sz w:val="22"/>
      <w:szCs w:val="22"/>
      <w:u w:val="none"/>
      <w:vertAlign w:val="subscript"/>
    </w:rPr>
  </w:style>
  <w:style w:type="paragraph" w:customStyle="1" w:styleId="14">
    <w:name w:val="Text"/>
    <w:basedOn w:val="1"/>
    <w:qFormat/>
    <w:uiPriority w:val="0"/>
    <w:pPr>
      <w:widowControl w:val="0"/>
      <w:autoSpaceDE w:val="0"/>
      <w:autoSpaceDN w:val="0"/>
      <w:spacing w:after="0" w:line="252" w:lineRule="auto"/>
      <w:ind w:firstLine="202"/>
      <w:jc w:val="both"/>
    </w:pPr>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oleObject" Target="embeddings/oleObject50.bin"/><Relationship Id="rId97" Type="http://schemas.openxmlformats.org/officeDocument/2006/relationships/oleObject" Target="embeddings/oleObject49.bin"/><Relationship Id="rId96" Type="http://schemas.openxmlformats.org/officeDocument/2006/relationships/oleObject" Target="embeddings/oleObject48.bin"/><Relationship Id="rId95" Type="http://schemas.openxmlformats.org/officeDocument/2006/relationships/oleObject" Target="embeddings/oleObject47.bin"/><Relationship Id="rId94" Type="http://schemas.openxmlformats.org/officeDocument/2006/relationships/oleObject" Target="embeddings/oleObject46.bin"/><Relationship Id="rId93" Type="http://schemas.openxmlformats.org/officeDocument/2006/relationships/oleObject" Target="embeddings/oleObject45.bin"/><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png"/><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1" Type="http://schemas.openxmlformats.org/officeDocument/2006/relationships/fontTable" Target="fontTable.xml"/><Relationship Id="rId110" Type="http://schemas.openxmlformats.org/officeDocument/2006/relationships/numbering" Target="numbering.xml"/><Relationship Id="rId11" Type="http://schemas.openxmlformats.org/officeDocument/2006/relationships/image" Target="media/image4.wmf"/><Relationship Id="rId109" Type="http://schemas.openxmlformats.org/officeDocument/2006/relationships/customXml" Target="../customXml/item1.xml"/><Relationship Id="rId108" Type="http://schemas.openxmlformats.org/officeDocument/2006/relationships/image" Target="media/image48.wmf"/><Relationship Id="rId107" Type="http://schemas.openxmlformats.org/officeDocument/2006/relationships/oleObject" Target="embeddings/oleObject57.bin"/><Relationship Id="rId106" Type="http://schemas.openxmlformats.org/officeDocument/2006/relationships/image" Target="media/image47.wmf"/><Relationship Id="rId105" Type="http://schemas.openxmlformats.org/officeDocument/2006/relationships/oleObject" Target="embeddings/oleObject56.bin"/><Relationship Id="rId104" Type="http://schemas.openxmlformats.org/officeDocument/2006/relationships/image" Target="media/image46.wmf"/><Relationship Id="rId103" Type="http://schemas.openxmlformats.org/officeDocument/2006/relationships/oleObject" Target="embeddings/oleObject55.bin"/><Relationship Id="rId102" Type="http://schemas.openxmlformats.org/officeDocument/2006/relationships/oleObject" Target="embeddings/oleObject54.bin"/><Relationship Id="rId101" Type="http://schemas.openxmlformats.org/officeDocument/2006/relationships/oleObject" Target="embeddings/oleObject53.bin"/><Relationship Id="rId100" Type="http://schemas.openxmlformats.org/officeDocument/2006/relationships/oleObject" Target="embeddings/oleObject52.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4982</Words>
  <Characters>28402</Characters>
  <Lines>236</Lines>
  <Paragraphs>66</Paragraphs>
  <TotalTime>455</TotalTime>
  <ScaleCrop>false</ScaleCrop>
  <LinksUpToDate>false</LinksUpToDate>
  <CharactersWithSpaces>33318</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2018-12-16T15:24:00Z</dcterms:created>
  <dc:creator>Antonito H. Cabral</dc:creator>
  <cp:lastModifiedBy>Antonito H. Cabral</cp:lastModifiedBy>
  <dcterms:modified xsi:type="dcterms:W3CDTF">2018-12-19T15:30:21Z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