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71182996" w14:textId="422ACB5E" w:rsidR="00B220A1" w:rsidRDefault="0088696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240991" w:history="1">
            <w:r w:rsidR="00B220A1" w:rsidRPr="00654C20">
              <w:rPr>
                <w:rStyle w:val="Hyperlink"/>
                <w:noProof/>
              </w:rPr>
              <w:t>A-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Creation design patterns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_Toc93240991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2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470044B8" w14:textId="057BBF15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2" w:history="1">
            <w:r w:rsidR="00B220A1" w:rsidRPr="00654C20">
              <w:rPr>
                <w:rStyle w:val="Hyperlink"/>
                <w:noProof/>
              </w:rPr>
              <w:t>1.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Singleton design pattern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_Toc93240992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2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70592FF7" w14:textId="37BBB0AC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3" w:history="1">
            <w:r w:rsidR="00B220A1" w:rsidRPr="00654C20">
              <w:rPr>
                <w:rStyle w:val="Hyperlink"/>
                <w:noProof/>
              </w:rPr>
              <w:t>2.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Prototype design pattern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_Toc93240993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2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289210DE" w14:textId="4E4F9C25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4" w:history="1">
            <w:r w:rsidR="00B220A1" w:rsidRPr="00654C20">
              <w:rPr>
                <w:rStyle w:val="Hyperlink"/>
                <w:noProof/>
              </w:rPr>
              <w:t>3.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Builder design pattern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_Toc93240994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4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069DCB20" w14:textId="2ABD29E5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5" w:history="1">
            <w:r w:rsidR="00B220A1" w:rsidRPr="00654C20">
              <w:rPr>
                <w:rStyle w:val="Hyperlink"/>
                <w:noProof/>
              </w:rPr>
              <w:t>4.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Factory design pattern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_Toc93240995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4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6E86401F" w14:textId="432C0570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6" w:history="1">
            <w:r w:rsidR="00B220A1" w:rsidRPr="00654C20">
              <w:rPr>
                <w:rStyle w:val="Hyperlink"/>
                <w:noProof/>
              </w:rPr>
              <w:t>5.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Abstract Factory design pattern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_Toc93240996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5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2F56D9A0" w14:textId="4536D100" w:rsidR="00B220A1" w:rsidRDefault="000C081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3240997" w:history="1">
            <w:r w:rsidR="00B220A1" w:rsidRPr="00654C20">
              <w:rPr>
                <w:rStyle w:val="Hyperlink"/>
                <w:noProof/>
              </w:rPr>
              <w:t>B-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</w:rPr>
              <w:t>Structural design patterns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_Toc93240997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6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31E7AC69" w14:textId="1313253A" w:rsidR="00B220A1" w:rsidRDefault="000C081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3240998" w:history="1">
            <w:r w:rsidR="00B220A1" w:rsidRPr="00654C20">
              <w:rPr>
                <w:rStyle w:val="Hyperlink"/>
                <w:noProof/>
                <w:lang w:val="en-GB"/>
              </w:rPr>
              <w:t>1-</w:t>
            </w:r>
            <w:r w:rsidR="00B220A1">
              <w:rPr>
                <w:rFonts w:cstheme="minorBidi"/>
                <w:noProof/>
              </w:rPr>
              <w:tab/>
            </w:r>
            <w:r w:rsidR="00B220A1" w:rsidRPr="00654C20">
              <w:rPr>
                <w:rStyle w:val="Hyperlink"/>
                <w:noProof/>
                <w:lang w:val="en-GB"/>
              </w:rPr>
              <w:t>Proxy</w:t>
            </w:r>
            <w:r w:rsidR="00B220A1">
              <w:rPr>
                <w:noProof/>
                <w:webHidden/>
              </w:rPr>
              <w:tab/>
            </w:r>
            <w:r w:rsidR="00B220A1">
              <w:rPr>
                <w:noProof/>
                <w:webHidden/>
              </w:rPr>
              <w:fldChar w:fldCharType="begin"/>
            </w:r>
            <w:r w:rsidR="00B220A1">
              <w:rPr>
                <w:noProof/>
                <w:webHidden/>
              </w:rPr>
              <w:instrText xml:space="preserve"> PAGEREF _Toc93240998 \h </w:instrText>
            </w:r>
            <w:r w:rsidR="00B220A1">
              <w:rPr>
                <w:noProof/>
                <w:webHidden/>
              </w:rPr>
            </w:r>
            <w:r w:rsidR="00B220A1">
              <w:rPr>
                <w:noProof/>
                <w:webHidden/>
              </w:rPr>
              <w:fldChar w:fldCharType="separate"/>
            </w:r>
            <w:r w:rsidR="00B220A1">
              <w:rPr>
                <w:noProof/>
                <w:webHidden/>
              </w:rPr>
              <w:t>6</w:t>
            </w:r>
            <w:r w:rsidR="00B220A1">
              <w:rPr>
                <w:noProof/>
                <w:webHidden/>
              </w:rPr>
              <w:fldChar w:fldCharType="end"/>
            </w:r>
          </w:hyperlink>
        </w:p>
        <w:p w14:paraId="356894AC" w14:textId="7A4CD870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388C1D4" w14:textId="5080AAFF" w:rsidR="00E5202D" w:rsidRDefault="00E5202D" w:rsidP="00E5202D">
      <w:pPr>
        <w:rPr>
          <w:lang w:val="en-GB"/>
        </w:rPr>
      </w:pPr>
    </w:p>
    <w:p w14:paraId="732CCF53" w14:textId="42857F78" w:rsidR="00E5202D" w:rsidRDefault="00E5202D" w:rsidP="00E5202D">
      <w:pPr>
        <w:rPr>
          <w:lang w:val="en-GB"/>
        </w:rPr>
      </w:pPr>
    </w:p>
    <w:p w14:paraId="1677E4CE" w14:textId="10916DE2" w:rsidR="00E5202D" w:rsidRDefault="00E5202D" w:rsidP="00E5202D">
      <w:pPr>
        <w:rPr>
          <w:lang w:val="en-GB"/>
        </w:rPr>
      </w:pPr>
    </w:p>
    <w:p w14:paraId="36312FAC" w14:textId="77777777" w:rsidR="00E5202D" w:rsidRDefault="00E5202D" w:rsidP="00E5202D">
      <w:pPr>
        <w:rPr>
          <w:lang w:val="en-GB"/>
        </w:rPr>
      </w:pPr>
    </w:p>
    <w:p w14:paraId="2EE28142" w14:textId="17FEB8A5" w:rsidR="00E5202D" w:rsidRDefault="00E5202D" w:rsidP="00E5202D">
      <w:pPr>
        <w:rPr>
          <w:lang w:val="en-GB"/>
        </w:rPr>
      </w:pPr>
    </w:p>
    <w:p w14:paraId="21FE5FA5" w14:textId="36A7FE48" w:rsidR="00E5202D" w:rsidRDefault="00E5202D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310475C2" w14:textId="13264F46" w:rsidR="00E5202D" w:rsidRDefault="00E5202D" w:rsidP="00E5202D">
      <w:pPr>
        <w:rPr>
          <w:lang w:val="en-GB"/>
        </w:rPr>
      </w:pPr>
    </w:p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0" w:name="_Toc93240991"/>
      <w:r w:rsidRPr="0088696A">
        <w:t>Creation design patterns</w:t>
      </w:r>
      <w:bookmarkEnd w:id="0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3A6562C8" w14:textId="7A2E014E" w:rsidR="005E0E69" w:rsidRDefault="00FB0E14" w:rsidP="00CA50FE">
      <w:pPr>
        <w:pStyle w:val="Heading2"/>
        <w:numPr>
          <w:ilvl w:val="0"/>
          <w:numId w:val="4"/>
        </w:numPr>
      </w:pPr>
      <w:bookmarkStart w:id="1" w:name="_Toc93240992"/>
      <w:r>
        <w:t>Singleton design pattern</w:t>
      </w:r>
      <w:bookmarkEnd w:id="1"/>
    </w:p>
    <w:p w14:paraId="51F504FF" w14:textId="77777777" w:rsidR="0088696A" w:rsidRPr="0088696A" w:rsidRDefault="0088696A" w:rsidP="0088696A">
      <w:pPr>
        <w:rPr>
          <w:lang w:val="en-GB"/>
        </w:rPr>
      </w:pPr>
    </w:p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A3D" w14:textId="09379C7A" w:rsidR="00FB0E14" w:rsidRDefault="00FB0E14" w:rsidP="00FB0E14">
      <w:pPr>
        <w:rPr>
          <w:lang w:val="en-GB"/>
        </w:rPr>
      </w:pPr>
    </w:p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2" w:name="_Toc93240993"/>
      <w:r w:rsidRPr="0088696A">
        <w:t>Prototype design pattern</w:t>
      </w:r>
      <w:bookmarkEnd w:id="2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3" w:name="_Toc93240994"/>
      <w:r>
        <w:lastRenderedPageBreak/>
        <w:t>Builder design pattern</w:t>
      </w:r>
      <w:bookmarkEnd w:id="3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4" w:name="_Toc93240995"/>
      <w:r>
        <w:t>Factory design pattern</w:t>
      </w:r>
      <w:bookmarkEnd w:id="4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lastRenderedPageBreak/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5" w:name="_Toc93240996"/>
      <w:r>
        <w:t>Abstract Factory design pattern</w:t>
      </w:r>
      <w:bookmarkEnd w:id="5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6" w:name="_Toc93240997"/>
      <w:r>
        <w:lastRenderedPageBreak/>
        <w:t>Structural</w:t>
      </w:r>
      <w:r w:rsidR="00D7799C">
        <w:t xml:space="preserve"> design patterns</w:t>
      </w:r>
      <w:bookmarkEnd w:id="6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7" w:name="_Toc93240998"/>
      <w:r>
        <w:rPr>
          <w:lang w:val="en-GB"/>
        </w:rPr>
        <w:t>Proxy</w:t>
      </w:r>
      <w:bookmarkEnd w:id="7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lastRenderedPageBreak/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3EB51C80" w:rsidR="00D571D4" w:rsidRDefault="00D571D4" w:rsidP="001466F1">
      <w:pPr>
        <w:rPr>
          <w:lang w:val="en-GB"/>
        </w:rPr>
      </w:pPr>
    </w:p>
    <w:p w14:paraId="6F91992F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Virtual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virtual proxy is a placeholder for “expensive to create” objects. The real object is only created when a client first requests or accesses the object.</w:t>
      </w:r>
    </w:p>
    <w:p w14:paraId="3FAEA167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Remote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remote proxy provides local representation for an object that resides in a different address space.</w:t>
      </w:r>
    </w:p>
    <w:p w14:paraId="2972B3AD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Protection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protection proxy control access to a sensitive master object. The surrogate object checks that the caller has the access permissions required prior to forwarding the request.</w:t>
      </w:r>
    </w:p>
    <w:p w14:paraId="45132893" w14:textId="180C21D9" w:rsidR="00260E73" w:rsidRDefault="00E96D43" w:rsidP="00E96D43">
      <w:pPr>
        <w:pStyle w:val="Heading2"/>
        <w:numPr>
          <w:ilvl w:val="0"/>
          <w:numId w:val="6"/>
        </w:numPr>
      </w:pPr>
      <w:r>
        <w:lastRenderedPageBreak/>
        <w:t xml:space="preserve"> </w:t>
      </w:r>
      <w:r w:rsidR="00C6523B">
        <w:t xml:space="preserve">Decorator </w:t>
      </w:r>
    </w:p>
    <w:p w14:paraId="60AB9ECD" w14:textId="2BEE00F6" w:rsidR="00B951E4" w:rsidRDefault="00B951E4" w:rsidP="00B951E4">
      <w:r>
        <w:t>Attach additional responsibilities to an object dynamically.</w:t>
      </w:r>
      <w:r>
        <w:t xml:space="preserve"> </w:t>
      </w:r>
      <w:proofErr w:type="gramStart"/>
      <w:r>
        <w:t>Decorators</w:t>
      </w:r>
      <w:proofErr w:type="gramEnd"/>
      <w:r>
        <w:t xml:space="preserve"> provide a</w:t>
      </w:r>
    </w:p>
    <w:p w14:paraId="247B35C2" w14:textId="0C891357" w:rsidR="00E96D43" w:rsidRDefault="00B951E4" w:rsidP="00B951E4">
      <w:r>
        <w:t xml:space="preserve">flexible alternative to </w:t>
      </w:r>
      <w:proofErr w:type="spellStart"/>
      <w:r>
        <w:t>subclassing</w:t>
      </w:r>
      <w:proofErr w:type="spellEnd"/>
      <w:r>
        <w:t xml:space="preserve"> for extending functionality</w:t>
      </w:r>
      <w:r>
        <w:rPr>
          <w:noProof/>
        </w:rPr>
        <w:drawing>
          <wp:inline distT="0" distB="0" distL="0" distR="0" wp14:anchorId="225358EB" wp14:editId="5C182B0F">
            <wp:extent cx="5943600" cy="4703286"/>
            <wp:effectExtent l="0" t="0" r="0" b="0"/>
            <wp:docPr id="14" name="Picture 14" descr="Structural Design Patterns - Decorator | by DHoln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ural Design Patterns - Decorator | by DHolness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E352" w14:textId="75DCD054" w:rsidR="00B951E4" w:rsidRDefault="00B951E4" w:rsidP="00E96D43">
      <w:r w:rsidRPr="00B951E4">
        <w:rPr>
          <w:noProof/>
        </w:rPr>
        <w:lastRenderedPageBreak/>
        <w:drawing>
          <wp:inline distT="0" distB="0" distL="0" distR="0" wp14:anchorId="50D7B584" wp14:editId="645A4382">
            <wp:extent cx="5943600" cy="251324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B41" w14:textId="73420B1F" w:rsidR="00B951E4" w:rsidRDefault="00930928" w:rsidP="00930928">
      <w:pPr>
        <w:pStyle w:val="Heading2"/>
        <w:numPr>
          <w:ilvl w:val="0"/>
          <w:numId w:val="6"/>
        </w:numPr>
      </w:pPr>
      <w:r>
        <w:t>Adapter pattern</w:t>
      </w:r>
    </w:p>
    <w:p w14:paraId="47B1AB22" w14:textId="05FF0F65" w:rsidR="00930928" w:rsidRDefault="00930928" w:rsidP="00930928"/>
    <w:p w14:paraId="24FE5994" w14:textId="08009A57" w:rsidR="00930928" w:rsidRDefault="00930928" w:rsidP="00930928">
      <w:r w:rsidRPr="00930928">
        <w:drawing>
          <wp:inline distT="0" distB="0" distL="0" distR="0" wp14:anchorId="7EDD62A7" wp14:editId="0DA181E3">
            <wp:extent cx="5943600" cy="123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9EA" w14:textId="376CA74D" w:rsidR="00930928" w:rsidRDefault="00930928" w:rsidP="00930928"/>
    <w:p w14:paraId="5E5B0020" w14:textId="3D073DC9" w:rsidR="0099792E" w:rsidRDefault="0099792E" w:rsidP="00930928">
      <w:r w:rsidRPr="0099792E">
        <w:drawing>
          <wp:inline distT="0" distB="0" distL="0" distR="0" wp14:anchorId="0480378F" wp14:editId="09CA9D7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F45" w14:textId="298F4358" w:rsidR="0099792E" w:rsidRDefault="00712F3D" w:rsidP="00930928">
      <w:r w:rsidRPr="00712F3D">
        <w:rPr>
          <w:noProof/>
        </w:rPr>
        <w:lastRenderedPageBreak/>
        <w:drawing>
          <wp:inline distT="0" distB="0" distL="0" distR="0" wp14:anchorId="2C4EC7E3" wp14:editId="139DBEFB">
            <wp:extent cx="5943600" cy="191948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C4F" w14:textId="24937D9D" w:rsidR="0098404A" w:rsidRDefault="0098404A" w:rsidP="000C0814">
      <w:pPr>
        <w:pStyle w:val="Heading2"/>
        <w:numPr>
          <w:ilvl w:val="0"/>
          <w:numId w:val="9"/>
        </w:numPr>
      </w:pPr>
      <w:r>
        <w:t xml:space="preserve">Façade pattern </w:t>
      </w:r>
    </w:p>
    <w:p w14:paraId="4946C3E1" w14:textId="12FC967F" w:rsidR="0098404A" w:rsidRDefault="000C0814" w:rsidP="0098404A">
      <w:r w:rsidRPr="000C0814">
        <w:rPr>
          <w:noProof/>
        </w:rPr>
        <w:drawing>
          <wp:inline distT="0" distB="0" distL="0" distR="0" wp14:anchorId="6C6170C8" wp14:editId="2820F24F">
            <wp:extent cx="5943600" cy="20986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8C9" w14:textId="69D0303B" w:rsidR="000C0814" w:rsidRDefault="000C0814" w:rsidP="0098404A">
      <w:r w:rsidRPr="000C0814">
        <w:drawing>
          <wp:inline distT="0" distB="0" distL="0" distR="0" wp14:anchorId="57ECDE23" wp14:editId="389C936B">
            <wp:extent cx="5943600" cy="113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8C2" w14:textId="77777777" w:rsidR="000C0814" w:rsidRPr="0098404A" w:rsidRDefault="000C0814" w:rsidP="0098404A">
      <w:bookmarkStart w:id="8" w:name="_GoBack"/>
      <w:bookmarkEnd w:id="8"/>
    </w:p>
    <w:sectPr w:rsidR="000C0814" w:rsidRPr="00984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5D8D"/>
    <w:multiLevelType w:val="multilevel"/>
    <w:tmpl w:val="63844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45C8B"/>
    <w:multiLevelType w:val="hybridMultilevel"/>
    <w:tmpl w:val="978A18A0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1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0814"/>
    <w:rsid w:val="000C3235"/>
    <w:rsid w:val="000D7489"/>
    <w:rsid w:val="001466F1"/>
    <w:rsid w:val="00151675"/>
    <w:rsid w:val="00155152"/>
    <w:rsid w:val="001964CC"/>
    <w:rsid w:val="00243692"/>
    <w:rsid w:val="00257DB9"/>
    <w:rsid w:val="00260E73"/>
    <w:rsid w:val="002D1D19"/>
    <w:rsid w:val="00337FE9"/>
    <w:rsid w:val="0039321F"/>
    <w:rsid w:val="003C548F"/>
    <w:rsid w:val="003D5067"/>
    <w:rsid w:val="003F4E59"/>
    <w:rsid w:val="005209C8"/>
    <w:rsid w:val="00610144"/>
    <w:rsid w:val="00633F46"/>
    <w:rsid w:val="006B5C01"/>
    <w:rsid w:val="007116EB"/>
    <w:rsid w:val="00712F3D"/>
    <w:rsid w:val="0074033A"/>
    <w:rsid w:val="007468E2"/>
    <w:rsid w:val="007D22CF"/>
    <w:rsid w:val="00802517"/>
    <w:rsid w:val="0088696A"/>
    <w:rsid w:val="008A26BC"/>
    <w:rsid w:val="008B04EE"/>
    <w:rsid w:val="00901577"/>
    <w:rsid w:val="00926C6E"/>
    <w:rsid w:val="00930928"/>
    <w:rsid w:val="0098404A"/>
    <w:rsid w:val="0099792E"/>
    <w:rsid w:val="009B6536"/>
    <w:rsid w:val="00A859F8"/>
    <w:rsid w:val="00B1117E"/>
    <w:rsid w:val="00B220A1"/>
    <w:rsid w:val="00B773F1"/>
    <w:rsid w:val="00B77F58"/>
    <w:rsid w:val="00B951E4"/>
    <w:rsid w:val="00C50CC4"/>
    <w:rsid w:val="00C6523B"/>
    <w:rsid w:val="00C964DC"/>
    <w:rsid w:val="00CA50FE"/>
    <w:rsid w:val="00D41644"/>
    <w:rsid w:val="00D571D4"/>
    <w:rsid w:val="00D7799C"/>
    <w:rsid w:val="00DA6BC0"/>
    <w:rsid w:val="00DD35FC"/>
    <w:rsid w:val="00DF3145"/>
    <w:rsid w:val="00E17BA6"/>
    <w:rsid w:val="00E5202D"/>
    <w:rsid w:val="00E83A39"/>
    <w:rsid w:val="00E96D43"/>
    <w:rsid w:val="00EE0F13"/>
    <w:rsid w:val="00F27315"/>
    <w:rsid w:val="00F312E7"/>
    <w:rsid w:val="00F401FA"/>
    <w:rsid w:val="00FB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42600-2B04-4CFD-92D6-7A4B99F8C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10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52</cp:revision>
  <dcterms:created xsi:type="dcterms:W3CDTF">2022-01-11T11:54:00Z</dcterms:created>
  <dcterms:modified xsi:type="dcterms:W3CDTF">2022-01-17T13:44:00Z</dcterms:modified>
</cp:coreProperties>
</file>