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B2CF5" w14:textId="77777777" w:rsidR="00B07AFC" w:rsidRDefault="00CD52F0" w:rsidP="00614E1F">
      <w:pPr>
        <w:pStyle w:val="ListParagraph"/>
      </w:pPr>
      <w:r>
        <w:t xml:space="preserve">MemSTATS References: </w:t>
      </w:r>
      <w:bookmarkStart w:id="0" w:name="_GoBack"/>
      <w:bookmarkEnd w:id="0"/>
    </w:p>
    <w:p w14:paraId="16185B78" w14:textId="77777777" w:rsidR="00614E1F" w:rsidRDefault="00614E1F" w:rsidP="00614E1F">
      <w:pPr>
        <w:pStyle w:val="ListParagraph"/>
      </w:pPr>
    </w:p>
    <w:p w14:paraId="3F79C15E" w14:textId="77777777" w:rsidR="00C51773" w:rsidRPr="00C51773" w:rsidRDefault="00614E1F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C51773" w:rsidRPr="00C51773">
        <w:rPr>
          <w:rFonts w:ascii="Calibri" w:hAnsi="Calibri" w:cs="Arial"/>
          <w:noProof/>
        </w:rPr>
        <w:t>[1]</w:t>
      </w:r>
      <w:r w:rsidR="00C51773" w:rsidRPr="00C51773">
        <w:rPr>
          <w:rFonts w:ascii="Calibri" w:hAnsi="Calibri" w:cs="Arial"/>
          <w:noProof/>
        </w:rPr>
        <w:tab/>
        <w:t>C. Lizak, S. Gerber, S. Numao, M. Aebi, K.P. Locher, X-ray structure of a bacterial oligosaccharyltransferase, Nature. 474 (2011) 350–356. doi:10.1038/nature10151.</w:t>
      </w:r>
    </w:p>
    <w:p w14:paraId="3CFC1B86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[2]</w:t>
      </w:r>
      <w:r w:rsidRPr="00C51773">
        <w:rPr>
          <w:rFonts w:ascii="Calibri" w:hAnsi="Calibri" w:cs="Arial"/>
          <w:noProof/>
        </w:rPr>
        <w:tab/>
        <w:t>X. Li, S. Dang, C. Yan, X. Gong, J. Wang, Y. Shi, Structure of a presenilin family intramembrane aspartate protease, Nature. 493 (2013) 56–61. doi:10.1038/nature11801.</w:t>
      </w:r>
    </w:p>
    <w:p w14:paraId="2EB8BE7F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[3]</w:t>
      </w:r>
      <w:r w:rsidRPr="00C51773">
        <w:rPr>
          <w:rFonts w:ascii="Calibri" w:hAnsi="Calibri" w:cs="Arial"/>
          <w:noProof/>
        </w:rPr>
        <w:tab/>
        <w:t>I. Manolaridis, K. Kulkarni, R.B. Dodd, S. Ogasawara, Z. Zhang, G. Bineva, N. O’Reilly, S.J. Hanrahan, A.J. Thompson, N. Cronin, S. Iwata, D. Barford, Mechanism of farnesylated CAAX protein processing by the intramembrane protease Rce1, Nature. 504 (2013) 301–305. doi:10.1038/nature12754.</w:t>
      </w:r>
    </w:p>
    <w:p w14:paraId="0070C750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[4]</w:t>
      </w:r>
      <w:r w:rsidRPr="00C51773">
        <w:rPr>
          <w:rFonts w:ascii="Calibri" w:hAnsi="Calibri" w:cs="Arial"/>
          <w:noProof/>
        </w:rPr>
        <w:tab/>
        <w:t xml:space="preserve">M.J. Lemieux, S.J. Fischer, M.M. Cherney, K.S. Bateman, M.N.G. James, The crystal structure of the rhomboid peptidase from </w:t>
      </w:r>
      <w:r w:rsidRPr="00C51773">
        <w:rPr>
          <w:rFonts w:ascii="Calibri" w:hAnsi="Calibri" w:cs="Arial"/>
          <w:i/>
          <w:iCs/>
          <w:noProof/>
        </w:rPr>
        <w:t>Haemophilus influenzae</w:t>
      </w:r>
      <w:r w:rsidRPr="00C51773">
        <w:rPr>
          <w:rFonts w:ascii="Calibri" w:hAnsi="Calibri" w:cs="Arial"/>
          <w:noProof/>
        </w:rPr>
        <w:t xml:space="preserve"> provides insight into intramembrane proteolysis, Proc. Natl. Acad. Sci. 104 (2007) 750–754. doi:10.1073/pnas.0609981104.</w:t>
      </w:r>
    </w:p>
    <w:p w14:paraId="019AEBE2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[5]</w:t>
      </w:r>
      <w:r w:rsidRPr="00C51773">
        <w:rPr>
          <w:rFonts w:ascii="Calibri" w:hAnsi="Calibri" w:cs="Arial"/>
          <w:noProof/>
        </w:rPr>
        <w:tab/>
        <w:t>S.E. Rollauer, M.J. Tarry, J.E. Graham, M. Jääskeläinen, F. Jäger, S. Johnson, M. Krehenbrink, S.M. Liu, M.J. Lukey, J. Marcoux, M.A. McDowell, F. Rodriguez, P. Roversi, P.J. Stansfeld, C. V. Robinson, M.S.P. Sansom, T. Palmer, M. Högbom, B.C. Berks, S.M. Lea, Structure of the TatC core of the twin-arginine protein transport system, Nature. 492 (2012) 210–214. doi:10.1038/nature11683.</w:t>
      </w:r>
    </w:p>
    <w:p w14:paraId="2F57E9D6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[6]</w:t>
      </w:r>
      <w:r w:rsidRPr="00C51773">
        <w:rPr>
          <w:rFonts w:ascii="Calibri" w:hAnsi="Calibri" w:cs="Arial"/>
          <w:noProof/>
        </w:rPr>
        <w:tab/>
        <w:t>K. Kumazaki, S. Chiba, M. Takemoto, A. Furukawa, K.I. Nishiyama, Y. Sugano, T. Mori, N. Dohmae, K. Hirata, Y. Nakada-Nakura, A.D. Maturana, Y. Tanaka, H. Mori, Y. Sugita, F. Arisaka, K. Ito, R. Ishitani, T. Tsukazaki, O. Nureki, Structural basis of Sec-independent membrane protein insertion by YidC, Nature. 509 (2014) 516–519. doi:10.1038/nature13167.</w:t>
      </w:r>
    </w:p>
    <w:p w14:paraId="5AB28693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[7]</w:t>
      </w:r>
      <w:r w:rsidRPr="00C51773">
        <w:rPr>
          <w:rFonts w:ascii="Calibri" w:hAnsi="Calibri" w:cs="Arial"/>
          <w:noProof/>
        </w:rPr>
        <w:tab/>
        <w:t>C. Toyoshima, M. Nakasako, H. Nomura, H. Ogawa, Crystal structure of the calcium pump of sarcoplasmic reticulum at 2.6 A resolution, Nature. 405 (2000) 647–655. doi:10.1038/35015017.</w:t>
      </w:r>
    </w:p>
    <w:p w14:paraId="0DE1A011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[8]</w:t>
      </w:r>
      <w:r w:rsidRPr="00C51773">
        <w:rPr>
          <w:rFonts w:ascii="Calibri" w:hAnsi="Calibri" w:cs="Arial"/>
          <w:noProof/>
        </w:rPr>
        <w:tab/>
        <w:t>J.L.W. Morgan, J. Strumillo, J. Zimmer, Crystallographic snapshot of cellulose synthesis and membrane translocation, Nature. 493 (2013) 181–186. doi:10.1038/nature11744.</w:t>
      </w:r>
    </w:p>
    <w:p w14:paraId="23C66220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[9]</w:t>
      </w:r>
      <w:r w:rsidRPr="00C51773">
        <w:rPr>
          <w:rFonts w:ascii="Calibri" w:hAnsi="Calibri" w:cs="Arial"/>
          <w:noProof/>
        </w:rPr>
        <w:tab/>
        <w:t>A.I. Sobolevsky, M.P. Rosconi, E. Gouaux, X-ray structure, symmetry and mechanism of an AMPA-subtype glutamate receptor, Nature. 462 (2009) 745–756. doi:10.1038/nature08624.</w:t>
      </w:r>
    </w:p>
    <w:p w14:paraId="0CAF3713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[10]</w:t>
      </w:r>
      <w:r w:rsidRPr="00C51773">
        <w:rPr>
          <w:rFonts w:ascii="Calibri" w:hAnsi="Calibri" w:cs="Arial"/>
          <w:noProof/>
        </w:rPr>
        <w:tab/>
        <w:t>J. Kniazeff, L. Prézeau, P. Rondard, J.P. Pin, C. Goudet, Dimers and beyond: the functional puzzles of class C GPCRs, Pharmacol. Ther. 130 (2011) 9–25. doi:10.1016/j.pharmthera.2011.01.006.</w:t>
      </w:r>
    </w:p>
    <w:p w14:paraId="38E09863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[11]</w:t>
      </w:r>
      <w:r w:rsidRPr="00C51773">
        <w:rPr>
          <w:rFonts w:ascii="Calibri" w:hAnsi="Calibri" w:cs="Arial"/>
          <w:noProof/>
        </w:rPr>
        <w:tab/>
        <w:t>D. Xia, C.-A. Yu, H. Kim, J. Xia, A.M. Kachurin, L. Zhang, L. Yu, J. Deisenhofer, Crystal structure of the cytochrome bc 1 complex from bovine heart mitochondria, Science (80-. ). 277 (1997) 60–66. doi:10.1126/science.277.5322.60.</w:t>
      </w:r>
    </w:p>
    <w:p w14:paraId="1B42E88E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[12]</w:t>
      </w:r>
      <w:r w:rsidRPr="00C51773">
        <w:rPr>
          <w:rFonts w:ascii="Calibri" w:hAnsi="Calibri" w:cs="Arial"/>
          <w:noProof/>
        </w:rPr>
        <w:tab/>
        <w:t>S. Iwata, C. Ostermeier, B. Ludwig, H. Michel, Structure at 2.8 Å resolution of cytochrome c oxidase from paracoccus denitrificans, Nature. 376 (1995) 660–669. doi:10.1038/376660a0.</w:t>
      </w:r>
    </w:p>
    <w:p w14:paraId="70E05A36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[13]</w:t>
      </w:r>
      <w:r w:rsidRPr="00C51773">
        <w:rPr>
          <w:rFonts w:ascii="Calibri" w:hAnsi="Calibri" w:cs="Arial"/>
          <w:noProof/>
        </w:rPr>
        <w:tab/>
        <w:t>K.R. MacKenzie, J.H. Prestegard, D.M. Engelman, A transmembrane helix dimer: structure and implications, Science (80-. ). 276 (1997) 131–133. doi:10.1126/science.276.5309.131.</w:t>
      </w:r>
    </w:p>
    <w:p w14:paraId="69F1C685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lastRenderedPageBreak/>
        <w:t>[14]</w:t>
      </w:r>
      <w:r w:rsidRPr="00C51773">
        <w:rPr>
          <w:rFonts w:ascii="Calibri" w:hAnsi="Calibri" w:cs="Arial"/>
          <w:noProof/>
        </w:rPr>
        <w:tab/>
        <w:t>K.R. Vinothkumar, R. Henderson, Structures of membrane proteins, 2010. doi:10.1017/S0033583510000041.</w:t>
      </w:r>
    </w:p>
    <w:p w14:paraId="7B59D4B9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[15]</w:t>
      </w:r>
      <w:r w:rsidRPr="00C51773">
        <w:rPr>
          <w:rFonts w:ascii="Calibri" w:hAnsi="Calibri" w:cs="Arial"/>
          <w:noProof/>
        </w:rPr>
        <w:tab/>
        <w:t>J. Hellmich, M. Bommer, A. Burkhardt, M. Ibrahim, J. Kern, A. Meents, F. Müh, H. Dobbek, A. Zouni, Native-like Photosystem II superstructure at 2.44 Å resolution through detergent extraction from the protein crystal, Structure. 22 (2014) 1607–1615. doi:10.1016/j.str.2014.09.007.</w:t>
      </w:r>
    </w:p>
    <w:p w14:paraId="4042B970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[16]</w:t>
      </w:r>
      <w:r w:rsidRPr="00C51773">
        <w:rPr>
          <w:rFonts w:ascii="Calibri" w:hAnsi="Calibri" w:cs="Arial"/>
          <w:noProof/>
        </w:rPr>
        <w:tab/>
        <w:t>S. Choi, J. Jeon, J.-S. Yang, S. Kim, Common occurrence of internal repeat symmetry in membrane proteins., Proteins. 71 (2008) 68–80. doi:10.1002/prot.21656.</w:t>
      </w:r>
    </w:p>
    <w:p w14:paraId="5AD0DDD2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[17]</w:t>
      </w:r>
      <w:r w:rsidRPr="00C51773">
        <w:rPr>
          <w:rFonts w:ascii="Calibri" w:hAnsi="Calibri" w:cs="Arial"/>
          <w:noProof/>
        </w:rPr>
        <w:tab/>
        <w:t>R.J.P. Dawson, K.P. Locher, Structure of a bacterial multidrug ABC transporter, Nature. 443 (2006) 180–185. doi:10.1038/nature05155.</w:t>
      </w:r>
    </w:p>
    <w:p w14:paraId="19DA9CDB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[18]</w:t>
      </w:r>
      <w:r w:rsidRPr="00C51773">
        <w:rPr>
          <w:rFonts w:ascii="Calibri" w:hAnsi="Calibri" w:cs="Arial"/>
          <w:noProof/>
        </w:rPr>
        <w:tab/>
        <w:t>S.G. Aller, J. Yu, A. Ward, Y. Weng, S. Chittaboina, P.M. Harrell, Y.T. Trinh, Q. Zhang, I.L. Urbatsch, G. Chang, Structures of P-glycoproteins reveals a molecular basis for poly-specific drug binding, Science (80-. ). 323 (2009) 1718–1722. doi:10.1126/science.1168750.Structure.</w:t>
      </w:r>
    </w:p>
    <w:p w14:paraId="72C02FAF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[19]</w:t>
      </w:r>
      <w:r w:rsidRPr="00C51773">
        <w:rPr>
          <w:rFonts w:ascii="Calibri" w:hAnsi="Calibri" w:cs="Arial"/>
          <w:noProof/>
        </w:rPr>
        <w:tab/>
        <w:t>K. Hollenstein, D.C. Frei, K.P. Locher, Structure of an ABC transporter in complex with its binding protein, Nature. 446 (2007) 213–216. doi:10.1038/nature05626.</w:t>
      </w:r>
    </w:p>
    <w:p w14:paraId="51F23A45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[20]</w:t>
      </w:r>
      <w:r w:rsidRPr="00C51773">
        <w:rPr>
          <w:rFonts w:ascii="Calibri" w:hAnsi="Calibri" w:cs="Arial"/>
          <w:noProof/>
        </w:rPr>
        <w:tab/>
        <w:t>M.L. Oldham, D. Khare, F.A. Quiocho, A.L. Davidson, J. Chen, Crystal structure of a catalytic intermediate of the maltose transporter, Nature. 450 (2007) 515–521. doi:10.1038/nature06264.</w:t>
      </w:r>
    </w:p>
    <w:p w14:paraId="54B23FE8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[21]</w:t>
      </w:r>
      <w:r w:rsidRPr="00C51773">
        <w:rPr>
          <w:rFonts w:ascii="Calibri" w:hAnsi="Calibri" w:cs="Arial"/>
          <w:noProof/>
        </w:rPr>
        <w:tab/>
        <w:t>K.P. Locher, A.T. Lee, D.C. Rees, The E. coli BtuCD structure: a framework for ABC transporter architecture and mechanism, Science (80-. ). 296 (2002) 1091–1098. doi:10.1126/science.1071142.</w:t>
      </w:r>
    </w:p>
    <w:p w14:paraId="554A9520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[22]</w:t>
      </w:r>
      <w:r w:rsidRPr="00C51773">
        <w:rPr>
          <w:rFonts w:ascii="Calibri" w:hAnsi="Calibri" w:cs="Arial"/>
          <w:noProof/>
        </w:rPr>
        <w:tab/>
        <w:t>D. Myers-Turnbull, S.E. Bliven, P.W. Rose, Z.K. Aziz, P. Youkharibache, P.E. Bourne, A. Prlić, Systematic detection of internal symmetry in proteins using CE-Symm, J. Mol. Biol. 426 (2014) 2255–2268. doi:10.1016/j.jmb.2014.03.010.</w:t>
      </w:r>
    </w:p>
    <w:p w14:paraId="2947D168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[23]</w:t>
      </w:r>
      <w:r w:rsidRPr="00C51773">
        <w:rPr>
          <w:rFonts w:ascii="Calibri" w:hAnsi="Calibri" w:cs="Arial"/>
          <w:noProof/>
        </w:rPr>
        <w:tab/>
        <w:t>V.I. Gordeliy, J. Labahn, R. Moukhametzianov, R. Efremov, J. Granzin, R. Schlesinger, G. Büldt, T. Savopol, A.J. Scheidig, J.P. Klare, M. Engelhard, Molecular basis of transmembrane signalling by sensory rhodopsin II-transducer complex, Nature. 419 (2002) 484–487. doi:10.1038/nature01109.</w:t>
      </w:r>
    </w:p>
    <w:p w14:paraId="43394205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[24]</w:t>
      </w:r>
      <w:r w:rsidRPr="00C51773">
        <w:rPr>
          <w:rFonts w:ascii="Calibri" w:hAnsi="Calibri" w:cs="Arial"/>
          <w:noProof/>
        </w:rPr>
        <w:tab/>
        <w:t>M. Lu, D. Fu, Structure of the zinc transporter YiiP, Science (80-. ). 317 (2007) 1746–1748. doi:10.1126/science.1143748.</w:t>
      </w:r>
    </w:p>
    <w:p w14:paraId="06A69F59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[25]</w:t>
      </w:r>
      <w:r w:rsidRPr="00C51773">
        <w:rPr>
          <w:rFonts w:ascii="Calibri" w:hAnsi="Calibri" w:cs="Arial"/>
          <w:noProof/>
        </w:rPr>
        <w:tab/>
        <w:t>Y. Xu, Y. Tao, L.S. Cheung, C. Fan, L.-Q. Chen, S. Xu, K. Perry, W.B. Frommer, L. Feng, Structures of bacterial homologues of SWEET transporters in two distinct conformations, Nature. 515 (2014) 448–452. doi:10.1038/nature13670.</w:t>
      </w:r>
    </w:p>
    <w:p w14:paraId="413BD187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[26]</w:t>
      </w:r>
      <w:r w:rsidRPr="00C51773">
        <w:rPr>
          <w:rFonts w:ascii="Calibri" w:hAnsi="Calibri" w:cs="Arial"/>
          <w:noProof/>
        </w:rPr>
        <w:tab/>
        <w:t>Y. Fang, H. Jayaram, T. Shane, L. Kolmakova-Partensky, F. Wu, C. Williams, Y. Xiong, C. Miller, Structure of a prokaryotic virtual proton pump at 3.2 Å resolution, Nature. 460 (2009) 1040–1043. doi:10.1038/nature08201.</w:t>
      </w:r>
    </w:p>
    <w:p w14:paraId="2EE20ABA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[27]</w:t>
      </w:r>
      <w:r w:rsidRPr="00C51773">
        <w:rPr>
          <w:rFonts w:ascii="Calibri" w:hAnsi="Calibri" w:cs="Arial"/>
          <w:noProof/>
        </w:rPr>
        <w:tab/>
        <w:t>L.R. Forrest, Y.-W. Zhang, M.T. Jacobs, J. Gesmonde, L. Xie, B.H. Honig, G. Rudnick, Mechanism for alternating access in neurotransmitter transporters, Proc. Natl. Acad. Sci. 105 (2008) 10338–10343. doi:10.1073/pnas.0804659105.</w:t>
      </w:r>
    </w:p>
    <w:p w14:paraId="30C23D84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[28]</w:t>
      </w:r>
      <w:r w:rsidRPr="00C51773">
        <w:rPr>
          <w:rFonts w:ascii="Calibri" w:hAnsi="Calibri" w:cs="Arial"/>
          <w:noProof/>
        </w:rPr>
        <w:tab/>
        <w:t>R. Dutzler, E.B. Campbell, M. Cadene, B.T. Chait, R. MacKinnon, X-ray structure of a ClC chloride channel at 3.0</w:t>
      </w:r>
      <w:r w:rsidRPr="00C51773">
        <w:rPr>
          <w:rFonts w:ascii="Calibri" w:hAnsi="Calibri" w:cs="Cambria Math"/>
          <w:noProof/>
        </w:rPr>
        <w:t> </w:t>
      </w:r>
      <w:r w:rsidRPr="00C51773">
        <w:rPr>
          <w:rFonts w:ascii="Calibri" w:hAnsi="Calibri" w:cs="Arial"/>
          <w:noProof/>
        </w:rPr>
        <w:t>Å reveals the molecular basis of anion selectivity, Nature. 415 (2002) 287–294. doi:10.1038/415287a.</w:t>
      </w:r>
    </w:p>
    <w:p w14:paraId="26BEB06B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[29]</w:t>
      </w:r>
      <w:r w:rsidRPr="00C51773">
        <w:rPr>
          <w:rFonts w:ascii="Calibri" w:hAnsi="Calibri" w:cs="Arial"/>
          <w:noProof/>
        </w:rPr>
        <w:tab/>
        <w:t xml:space="preserve">R. Mancusso, G.G. Gregorio, Q. Liu, D.N. Wang, Structure and mechanism of a bacterial </w:t>
      </w:r>
      <w:r w:rsidRPr="00C51773">
        <w:rPr>
          <w:rFonts w:ascii="Calibri" w:hAnsi="Calibri" w:cs="Arial"/>
          <w:noProof/>
        </w:rPr>
        <w:lastRenderedPageBreak/>
        <w:t>sodium-dependent dicarboxylate transporter, Nature. 491 (2012) 622–626. doi:10.1038/nature11542.</w:t>
      </w:r>
    </w:p>
    <w:p w14:paraId="7C82CCF0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[30]</w:t>
      </w:r>
      <w:r w:rsidRPr="00C51773">
        <w:rPr>
          <w:rFonts w:ascii="Calibri" w:hAnsi="Calibri" w:cs="Arial"/>
          <w:noProof/>
        </w:rPr>
        <w:tab/>
        <w:t>Y. Cao, X. Jin, E.J. Levin, H. Huang, Y. Zong, M. Quick, J. Weng, Y. Pan, J. Love, M. Punta, B. Rost, W.A. Hendrickson, J.A. Javitch, K.R. Rajashankar, M. Zhou, Crystal structure of a phosphorylation-coupled saccharide transporter, Nature. 473 (2011) 50–54. doi:10.1038/nature09939.</w:t>
      </w:r>
    </w:p>
    <w:p w14:paraId="40FD0BBF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[31]</w:t>
      </w:r>
      <w:r w:rsidRPr="00C51773">
        <w:rPr>
          <w:rFonts w:ascii="Calibri" w:hAnsi="Calibri" w:cs="Arial"/>
          <w:noProof/>
        </w:rPr>
        <w:tab/>
        <w:t>M. Hattori, Y. Tanaka, S. Fukai, R. Ishitani, O. Nureki, Crystal structure of the MgtE Mg2+ transporter, Nature. 448 (2007) 1072–1075. doi:10.1038/nature06093.</w:t>
      </w:r>
    </w:p>
    <w:p w14:paraId="46B88244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[32]</w:t>
      </w:r>
      <w:r w:rsidRPr="00C51773">
        <w:rPr>
          <w:rFonts w:ascii="Calibri" w:hAnsi="Calibri" w:cs="Arial"/>
          <w:noProof/>
        </w:rPr>
        <w:tab/>
        <w:t>F. Sun, X. Huo, Y. Zhai, A. Wang, J. Xu, D. Su, M. Bartlam, Z. Rao, Crystal structure of mitochondrial respiratory membrane protein Complex II, Cell. 121 (2005) 1043–1057. doi:10.1016/j.cell.2005.05.025.</w:t>
      </w:r>
    </w:p>
    <w:p w14:paraId="2F6A496A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[33]</w:t>
      </w:r>
      <w:r w:rsidRPr="00C51773">
        <w:rPr>
          <w:rFonts w:ascii="Calibri" w:hAnsi="Calibri" w:cs="Arial"/>
          <w:noProof/>
        </w:rPr>
        <w:tab/>
        <w:t>E. Karakas, H. Furukawa, Crystal structure of a heterotetrameric NMDA receptor ion channel, Science (80-. ). 344 (2014) 992–997. doi:10.1126/science.1251915.</w:t>
      </w:r>
    </w:p>
    <w:p w14:paraId="1B8F31C4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[34]</w:t>
      </w:r>
      <w:r w:rsidRPr="00C51773">
        <w:rPr>
          <w:rFonts w:ascii="Calibri" w:hAnsi="Calibri" w:cs="Arial"/>
          <w:noProof/>
        </w:rPr>
        <w:tab/>
        <w:t>J. Deisenhofer, O. Epp, I. Sinning, H. Michel, Crystallographic refinement at 2.3 Å resolution and refined model of the photosynthetic reaction centre from Rhodopseudomonas viridis, J. Mol. Biol. 246 (1995) 429–457. doi:10.1006/jmbi.1994.0097.</w:t>
      </w:r>
    </w:p>
    <w:p w14:paraId="5F74DFE7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[35]</w:t>
      </w:r>
      <w:r w:rsidRPr="00C51773">
        <w:rPr>
          <w:rFonts w:ascii="Calibri" w:hAnsi="Calibri" w:cs="Arial"/>
          <w:noProof/>
        </w:rPr>
        <w:tab/>
        <w:t>M. Zhou, Structure of a membrane-embedded prenyltransferase homologous to UBIAD1, PLoS Biol. 12 (2014) e1001911. doi:10.1371/journal.pbio.1001911.</w:t>
      </w:r>
    </w:p>
    <w:p w14:paraId="21BE877F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[36]</w:t>
      </w:r>
      <w:r w:rsidRPr="00C51773">
        <w:rPr>
          <w:rFonts w:ascii="Calibri" w:hAnsi="Calibri" w:cs="Arial"/>
          <w:noProof/>
        </w:rPr>
        <w:tab/>
        <w:t>X. He, P. Szewczyk, A. Karyakin, M. Evin, W.X. Hong, Q. Zhang, G. Chang, Structure of a cation-bound multidrug and toxic compound extrusion transporter, Nature. 467 (2010) 991–994. doi:10.1038/nature09408.</w:t>
      </w:r>
    </w:p>
    <w:p w14:paraId="2560E02A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[37]</w:t>
      </w:r>
      <w:r w:rsidRPr="00C51773">
        <w:rPr>
          <w:rFonts w:ascii="Calibri" w:hAnsi="Calibri" w:cs="Arial"/>
          <w:noProof/>
        </w:rPr>
        <w:tab/>
        <w:t>M. Jaehme, A. Guskov, D.J. Slotboom, Crystal structure of the vitamin B3 transporter PnuC, a full-length SWEET homolog, Nat. Struct. Mol. Biol. 21 (2014) 1013–1015. doi:10.1038/nsmb.2909.</w:t>
      </w:r>
    </w:p>
    <w:p w14:paraId="10847A9C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[38]</w:t>
      </w:r>
      <w:r w:rsidRPr="00C51773">
        <w:rPr>
          <w:rFonts w:ascii="Calibri" w:hAnsi="Calibri" w:cs="Arial"/>
          <w:noProof/>
        </w:rPr>
        <w:tab/>
        <w:t>T. Eicher, M.A. Seeger, C. Anselmi, W. Zhou, L. Brandstätter, F. Verrey, K. Diederichs, J.D. Faraldo-Gómez, K.M. Pos, Coupling of remote alternating-access transport mechanisms for protons and substrates in the multidrug efflux pump AcrB, Elife. 3 (2014) e03145. doi:10.7554/eLife.03145.</w:t>
      </w:r>
    </w:p>
    <w:p w14:paraId="456073DC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[39]</w:t>
      </w:r>
      <w:r w:rsidRPr="00C51773">
        <w:rPr>
          <w:rFonts w:ascii="Calibri" w:hAnsi="Calibri" w:cs="Arial"/>
          <w:noProof/>
        </w:rPr>
        <w:tab/>
        <w:t>S.J. Fleishman, S.E. Harrington, A. Enosh, D. Halperin, C.G. Tate, N. Ben-Tal, Quasi-symmetry in the cryo-EM structure of EmrE provides the key to modeling its transmembrane domain, J. Mol. Biol. 364 (2006) 54–67. doi:10.1016/j.jmb.2006.08.072.</w:t>
      </w:r>
    </w:p>
    <w:p w14:paraId="204999D0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[40]</w:t>
      </w:r>
      <w:r w:rsidRPr="00C51773">
        <w:rPr>
          <w:rFonts w:ascii="Calibri" w:hAnsi="Calibri" w:cs="Arial"/>
          <w:noProof/>
        </w:rPr>
        <w:tab/>
        <w:t>J. Liao, H. Li, W. Zeng, D.B. Sauer, R. Belmares, Y. Jiang, Structural insight into the ion-exchange mechanism of the sodium/calcium exchanger, Science (80-. ). 335 (2012) 686–90. doi:10.1126/science.1215759.</w:t>
      </w:r>
    </w:p>
    <w:p w14:paraId="429E80B4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[41]</w:t>
      </w:r>
      <w:r w:rsidRPr="00C51773">
        <w:rPr>
          <w:rFonts w:ascii="Calibri" w:hAnsi="Calibri" w:cs="Arial"/>
          <w:noProof/>
        </w:rPr>
        <w:tab/>
        <w:t>Z.L. Johnson, C.G. Cheong, S.Y. Lee, Crystal structure of a concentrative nucleoside transporter from Vibrio cholerae at 2.4 Å, Nature. 483 (2012) 489–493. doi:10.1038/nature10882.</w:t>
      </w:r>
    </w:p>
    <w:p w14:paraId="55BC3F73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[42]</w:t>
      </w:r>
      <w:r w:rsidRPr="00C51773">
        <w:rPr>
          <w:rFonts w:ascii="Calibri" w:hAnsi="Calibri" w:cs="Arial"/>
          <w:noProof/>
        </w:rPr>
        <w:tab/>
        <w:t>T.J. Crisman, S. Qu, B.I. Kanner, L.R. Forrest, Inward-facing conformation of glutamate transporters as revealed by their inverted-topology structural repeats, Proc. Natl. Acad. Sci. 106 (2009) 20752–20757. doi:10.1073/pnas.0908570106.</w:t>
      </w:r>
    </w:p>
    <w:p w14:paraId="31DAF240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[43]</w:t>
      </w:r>
      <w:r w:rsidRPr="00C51773">
        <w:rPr>
          <w:rFonts w:ascii="Calibri" w:hAnsi="Calibri" w:cs="Arial"/>
          <w:noProof/>
        </w:rPr>
        <w:tab/>
        <w:t>A. Vergara-Jaque, C. Fenollar-Ferrer, D. Kaufmann, L.R. Forrest, Repeat-swap homology modeling of secondary active transporters: updated protocol and prediction of elevator-type mechanisms, Front. Pharmacol. 6 (2015) 1–12. doi:10.3389/fphar.2015.00183.</w:t>
      </w:r>
    </w:p>
    <w:p w14:paraId="378C4210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lastRenderedPageBreak/>
        <w:t>[44]</w:t>
      </w:r>
      <w:r w:rsidRPr="00C51773">
        <w:rPr>
          <w:rFonts w:ascii="Calibri" w:hAnsi="Calibri" w:cs="Arial"/>
          <w:noProof/>
        </w:rPr>
        <w:tab/>
        <w:t>F. Lu, S. Li, Y. Jiang, J. Jiang, H. Fan, G. Lu, D. Deng, S. Dang, X. Zhang, J. Wang, N. Yan, Structure and mechanism of the uracil transporter UraA, Nature. 472 (2011) 243–247. doi:10.1038/nature09885.</w:t>
      </w:r>
    </w:p>
    <w:p w14:paraId="1ACF3E3A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[45]</w:t>
      </w:r>
      <w:r w:rsidRPr="00C51773">
        <w:rPr>
          <w:rFonts w:ascii="Calibri" w:hAnsi="Calibri" w:cs="Arial"/>
          <w:noProof/>
        </w:rPr>
        <w:tab/>
        <w:t>M. Schushan, A. Rimon, T. Haliloglu, L.R. Forrest, E. Padan, N. Ben-Tal, A model-structure of a periplasm-facing state of the NhaA antiporter suggests the molecular underpinnings of pH-induced conformational changes, J. Biol. Chem. 287 (2012) 18249–18261. doi:10.1074/jbc.M111.336446.</w:t>
      </w:r>
    </w:p>
    <w:p w14:paraId="1B92E574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[46]</w:t>
      </w:r>
      <w:r w:rsidRPr="00C51773">
        <w:rPr>
          <w:rFonts w:ascii="Calibri" w:hAnsi="Calibri" w:cs="Arial"/>
          <w:noProof/>
        </w:rPr>
        <w:tab/>
        <w:t>S. Khademi, Mechanism of ammonia transport by Amt/MEP/Rh: structure of AmtB at 1.35 A, Science (80-. ). 305 (2004) 1587–1594. doi:10.1126/science.1101952.</w:t>
      </w:r>
    </w:p>
    <w:p w14:paraId="6D795753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[47]</w:t>
      </w:r>
      <w:r w:rsidRPr="00C51773">
        <w:rPr>
          <w:rFonts w:ascii="Calibri" w:hAnsi="Calibri" w:cs="Arial"/>
          <w:noProof/>
        </w:rPr>
        <w:tab/>
        <w:t>Y. Wang, Y. Huang, J. Wang, C. Cheng, W. Huang, P. Lu, Y.N. Xu, P. Wang, N. Yan, Y. Shi, Structure of the formate transporter FocA reveals a pentameric aquaporin-like channel, Nature. 462 (2009) 467–472. doi:10.1038/nature08610.</w:t>
      </w:r>
    </w:p>
    <w:p w14:paraId="6317F03B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[48]</w:t>
      </w:r>
      <w:r w:rsidRPr="00C51773">
        <w:rPr>
          <w:rFonts w:ascii="Calibri" w:hAnsi="Calibri" w:cs="Arial"/>
          <w:noProof/>
        </w:rPr>
        <w:tab/>
        <w:t>K. Mitsuoka, K. Murata, T. Walz, T. Hirai, P. Agre, J.B. Heymann, A. Engel, Y. Fujiyoshi, The structure of aquaporin-1 at 4.5-Å resolution reveals short α- helices in the center of the monomer, J. Struct. Biol. 128 (1999) 34–43. doi:10.1006/jsbi.1999.4177.</w:t>
      </w:r>
    </w:p>
    <w:p w14:paraId="2867E2A0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[49]</w:t>
      </w:r>
      <w:r w:rsidRPr="00C51773">
        <w:rPr>
          <w:rFonts w:ascii="Calibri" w:hAnsi="Calibri" w:cs="Arial"/>
          <w:noProof/>
        </w:rPr>
        <w:tab/>
        <w:t>B. Van den Berg, W.M. Clemons, I. Collinson, Y. Modis, E. Hartmann, S.C. Harrison, T.A. Rapoport, X-ray structure of a protein-conducting channel, Nature. 427 (2004) 36–44. doi:10.1038/nature02218.</w:t>
      </w:r>
    </w:p>
    <w:p w14:paraId="346DC9C6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[50]</w:t>
      </w:r>
      <w:r w:rsidRPr="00C51773">
        <w:rPr>
          <w:rFonts w:ascii="Calibri" w:hAnsi="Calibri" w:cs="Arial"/>
          <w:noProof/>
        </w:rPr>
        <w:tab/>
        <w:t>Y. Chang, R. Bruni, B. Kloss, Z. Assur, E. Kloppmann, B. Rost, W.A. Hendrickson, Q. Liu, Structural basis for a pH-sensitive calcium leak across membranes, Science (80-. ). 344 (2014) 1131–5. doi:10.1126/science.1252043.</w:t>
      </w:r>
    </w:p>
    <w:p w14:paraId="72E28CDD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[51]</w:t>
      </w:r>
      <w:r w:rsidRPr="00C51773">
        <w:rPr>
          <w:rFonts w:ascii="Calibri" w:hAnsi="Calibri" w:cs="Arial"/>
          <w:noProof/>
        </w:rPr>
        <w:tab/>
        <w:t>E.J. Levin, M. Quick, M. Zhou, Crystal structure of a bacterial homologue of the kidney urea transporter, Nature. 462 (2009) 757–761. doi:10.1038/nature08558.</w:t>
      </w:r>
    </w:p>
    <w:p w14:paraId="7842F59D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[52]</w:t>
      </w:r>
      <w:r w:rsidRPr="00C51773">
        <w:rPr>
          <w:rFonts w:ascii="Calibri" w:hAnsi="Calibri" w:cs="Arial"/>
          <w:noProof/>
        </w:rPr>
        <w:tab/>
        <w:t>R.G. Efremov, L. a Sazanov, Structure of the membrane domain of respiratory complex I, Nature. 476 (2011) 414–20. doi:10.1038/nature10330.</w:t>
      </w:r>
    </w:p>
    <w:p w14:paraId="3BD587A3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[53]</w:t>
      </w:r>
      <w:r w:rsidRPr="00C51773">
        <w:rPr>
          <w:rFonts w:ascii="Calibri" w:hAnsi="Calibri" w:cs="Arial"/>
          <w:noProof/>
        </w:rPr>
        <w:tab/>
        <w:t>L.R. Forrest, Structural symmetry in membrane proteins, Annu. Rev. Biophys. 44 (2015) 311–337. doi:10.1146/annurev-biophys-051013-023008.</w:t>
      </w:r>
    </w:p>
    <w:p w14:paraId="09C15EF2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[54]</w:t>
      </w:r>
      <w:r w:rsidRPr="00C51773">
        <w:rPr>
          <w:rFonts w:ascii="Calibri" w:hAnsi="Calibri" w:cs="Arial"/>
          <w:noProof/>
        </w:rPr>
        <w:tab/>
        <w:t>T. Hirai, J.A.W. Heymann, D. Shi, R. Sarker, P.C. Maloney, S. Subramaniam, Three-dimensional structure of a bacterial oxalate transporter, Nat. Struct. Biol. 9 (2002) 597–600. doi:10.1038/nsb821.</w:t>
      </w:r>
    </w:p>
    <w:p w14:paraId="5A641E83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[55]</w:t>
      </w:r>
      <w:r w:rsidRPr="00C51773">
        <w:rPr>
          <w:rFonts w:ascii="Calibri" w:hAnsi="Calibri" w:cs="Arial"/>
          <w:noProof/>
        </w:rPr>
        <w:tab/>
        <w:t>D. Li, J.A. Lyons, V.E. Pye, L. Vogeley, D. Aragão, C.P. Kenyon, S.T.A. Shah, C. Doherty, M. Aherne, M. Caffrey, Crystal structure of the integral membrane diacylglycerol kinase, Nature. 497 (2013) 521–4. doi:10.1038/nature12179.</w:t>
      </w:r>
    </w:p>
    <w:p w14:paraId="4DF3750F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[56]</w:t>
      </w:r>
      <w:r w:rsidRPr="00C51773">
        <w:rPr>
          <w:rFonts w:ascii="Calibri" w:hAnsi="Calibri" w:cs="Arial"/>
          <w:noProof/>
        </w:rPr>
        <w:tab/>
        <w:t>A.D. Ferguson, B.M. McKeever, S. Xu, D. Wisniewski, D.K. Miller, T.-T. Yamin, R.H. Spencer, L. Chu, F. Ujjainwalla, B.R. Cunningham, J.F. Evans, J.W. Becker, Crystal structure of inhibitor-bound human 5-lipoxygenase-activating protein, Science (80-. ). 317 (2007) 510–2. doi:10.1126/science.1144346.</w:t>
      </w:r>
    </w:p>
    <w:p w14:paraId="0FDEA8C1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[57]</w:t>
      </w:r>
      <w:r w:rsidRPr="00C51773">
        <w:rPr>
          <w:rFonts w:ascii="Calibri" w:hAnsi="Calibri" w:cs="Arial"/>
          <w:noProof/>
        </w:rPr>
        <w:tab/>
        <w:t>Z. Liu, H. Yan, K. Wang, T. Kuang, J. Zhang, L. Gui, X. An, W. Chang, Crystal structure of spinach major light-harvesting complex at 2.72 A resolution, Nature. 428 (2004) 287–292. doi:http://www.nature.com/nature/journal/v428/n6980/suppinfo/nature02373_S1.html.</w:t>
      </w:r>
    </w:p>
    <w:p w14:paraId="6BFCA198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[58]</w:t>
      </w:r>
      <w:r w:rsidRPr="00C51773">
        <w:rPr>
          <w:rFonts w:ascii="Calibri" w:hAnsi="Calibri" w:cs="Arial"/>
          <w:noProof/>
        </w:rPr>
        <w:tab/>
        <w:t xml:space="preserve">R.L. Lieberman, A.C. Rosenzweig, Crystal structure of a membrane-bound metalloenzyme that catalyses the biological oxidation of methane, Nature. 434 (2005) 177–182. </w:t>
      </w:r>
      <w:r w:rsidRPr="00C51773">
        <w:rPr>
          <w:rFonts w:ascii="Calibri" w:hAnsi="Calibri" w:cs="Arial"/>
          <w:noProof/>
        </w:rPr>
        <w:lastRenderedPageBreak/>
        <w:t>doi:10.1038/nature03311.</w:t>
      </w:r>
    </w:p>
    <w:p w14:paraId="55D027DF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[59]</w:t>
      </w:r>
      <w:r w:rsidRPr="00C51773">
        <w:rPr>
          <w:rFonts w:ascii="Calibri" w:hAnsi="Calibri" w:cs="Arial"/>
          <w:noProof/>
        </w:rPr>
        <w:tab/>
        <w:t>S. Ressl, A.C. Terwisscha Van Scheltinga, C. Vonrhein, V. Ott, C. Ziegler, Molecular basis of transport and regulation in the Na+/betaine symporter BetP, Nature. 458 (2009) 47–52. doi:10.1038/nature07819.</w:t>
      </w:r>
    </w:p>
    <w:p w14:paraId="2D968655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[60]</w:t>
      </w:r>
      <w:r w:rsidRPr="00C51773">
        <w:rPr>
          <w:rFonts w:ascii="Calibri" w:hAnsi="Calibri" w:cs="Arial"/>
          <w:noProof/>
        </w:rPr>
        <w:tab/>
        <w:t>J. Jasti, H. Furukawa, E.B. Gonzales, E. Gouaux, Structure of acid-sensing ion channel 1 at 1.9 A resolution and low pH, Nature. 449 (2007) 316–23. doi:10.1038/nature06163.</w:t>
      </w:r>
    </w:p>
    <w:p w14:paraId="02AC2913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[61]</w:t>
      </w:r>
      <w:r w:rsidRPr="00C51773">
        <w:rPr>
          <w:rFonts w:ascii="Calibri" w:hAnsi="Calibri" w:cs="Arial"/>
          <w:noProof/>
        </w:rPr>
        <w:tab/>
        <w:t>T. Kawate, J.C. Michel, W.T. Birdsong, E. Gouaux, Crystal structure of the ATP-gated P2X4 ion channel in the closed state, Nature. 460 (2009) 592–598. doi:10.1038/nature08198.Crystal.</w:t>
      </w:r>
    </w:p>
    <w:p w14:paraId="21B0683D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[62]</w:t>
      </w:r>
      <w:r w:rsidRPr="00C51773">
        <w:rPr>
          <w:rFonts w:ascii="Calibri" w:hAnsi="Calibri" w:cs="Arial"/>
          <w:noProof/>
        </w:rPr>
        <w:tab/>
        <w:t>T. Schirmer, T. Keller, Y. Wang, J. Rosenbusch, Structural basis for sugar translocation through maltoporin channels at 3.1 A resolution, Science (80-. ). 267 (1995) 512–514. doi:10.1126/science.7824948.</w:t>
      </w:r>
    </w:p>
    <w:p w14:paraId="079BB7B2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[63]</w:t>
      </w:r>
      <w:r w:rsidRPr="00C51773">
        <w:rPr>
          <w:rFonts w:ascii="Calibri" w:hAnsi="Calibri" w:cs="Arial"/>
          <w:noProof/>
        </w:rPr>
        <w:tab/>
        <w:t>Y.-H. Chen, L. Hu, M. Punta, R. Bruni, B. Hillerich, B. Kloss, B. Rost, J. Love, S.A. Siegelbaum, W.A. Hendrickson, Homologue structure of the SLAC1 anion channel for closing stomata in leaves, Nature. 467 (2010) 1074–80. doi:10.1038/nature09487.</w:t>
      </w:r>
    </w:p>
    <w:p w14:paraId="7BE2CF5F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[64]</w:t>
      </w:r>
      <w:r w:rsidRPr="00C51773">
        <w:rPr>
          <w:rFonts w:ascii="Calibri" w:hAnsi="Calibri" w:cs="Arial"/>
          <w:noProof/>
        </w:rPr>
        <w:tab/>
        <w:t>T. Hino, Y. Matsumoto, S. Nagano, H. Sugimoto, Y. Fukumori, T. Murata, S. Iwata, Y. Shiro, Structural basis of biological N2O generation by bacterial nitric oxide reductase, Science. 330 (2010) 1666–1670. doi:10.1126/science.1195591.</w:t>
      </w:r>
    </w:p>
    <w:p w14:paraId="473A7A0E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[65]</w:t>
      </w:r>
      <w:r w:rsidRPr="00C51773">
        <w:rPr>
          <w:rFonts w:ascii="Calibri" w:hAnsi="Calibri" w:cs="Arial"/>
          <w:noProof/>
        </w:rPr>
        <w:tab/>
        <w:t>J. Kellosalo, T. Kajander, K. Kogan, K. Pokharel, A. Goldman, The structure and catalytic cycle of a sodium-pumping pyrophosphatase, Science (80-. ). 337 (2012) 473–476. doi:10.1126/science.1222505.</w:t>
      </w:r>
    </w:p>
    <w:p w14:paraId="29693F62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[66]</w:t>
      </w:r>
      <w:r w:rsidRPr="00C51773">
        <w:rPr>
          <w:rFonts w:ascii="Calibri" w:hAnsi="Calibri" w:cs="Arial"/>
          <w:noProof/>
        </w:rPr>
        <w:tab/>
        <w:t>E. Pebay-Peyroula, C. Dahout-Gonzalez, R. Kahn, V. Trézéguet, G.J.-M. Lauquin, G. Brandolin, Structure of mitochondrial ADP/ATP carrier in complex with carboxyatractyloside., Nature. 426 (2003) 39–44. doi:10.1038/nature02056.</w:t>
      </w:r>
    </w:p>
    <w:p w14:paraId="45B15357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[67]</w:t>
      </w:r>
      <w:r w:rsidRPr="00C51773">
        <w:rPr>
          <w:rFonts w:ascii="Calibri" w:hAnsi="Calibri" w:cs="Arial"/>
          <w:noProof/>
        </w:rPr>
        <w:tab/>
        <w:t>D. Strugatsky, R. McNulty, K. Munson, C.K. Chen, S. Michael Soltis, G. Sachs, H. Luecke, Structure of the proton-gated urea channel from the gastric pathogen Helicobacter pylori, Nature. 493 (2013) 255–258. doi:10.1038/nature11684.</w:t>
      </w:r>
    </w:p>
    <w:p w14:paraId="3ED7080C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[68]</w:t>
      </w:r>
      <w:r w:rsidRPr="00C51773">
        <w:rPr>
          <w:rFonts w:ascii="Calibri" w:hAnsi="Calibri" w:cs="Arial"/>
          <w:noProof/>
        </w:rPr>
        <w:tab/>
        <w:t>D.A. Doyle, The structure of the potassium channel: molecular basis of K+ conduction and selectivity, Science (80-. ). 280 (1998) 69–77. doi:10.1126/science.280.5360.69.</w:t>
      </w:r>
    </w:p>
    <w:p w14:paraId="5A5C8D39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[69]</w:t>
      </w:r>
      <w:r w:rsidRPr="00C51773">
        <w:rPr>
          <w:rFonts w:ascii="Calibri" w:hAnsi="Calibri" w:cs="Arial"/>
          <w:noProof/>
        </w:rPr>
        <w:tab/>
        <w:t>M. Hong, W.F. DeGrado, Structural basis for proton conduction and inhibition by the influenza M2 protein, Protein Sci. 21 (2012) 1620–1633. doi:10.1002/pro.2158.</w:t>
      </w:r>
    </w:p>
    <w:p w14:paraId="2BA2ADE2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[70]</w:t>
      </w:r>
      <w:r w:rsidRPr="00C51773">
        <w:rPr>
          <w:rFonts w:ascii="Calibri" w:hAnsi="Calibri" w:cs="Arial"/>
          <w:noProof/>
        </w:rPr>
        <w:tab/>
        <w:t>J. Payandeh, T. Scheuer, N. Zheng, W.A. Catterall, The crystal structure of a voltage-gated sodium channel, Nature. 475 (2011) 353–359. doi:10.1038/nature10238.</w:t>
      </w:r>
    </w:p>
    <w:p w14:paraId="1AF57957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[71]</w:t>
      </w:r>
      <w:r w:rsidRPr="00C51773">
        <w:rPr>
          <w:rFonts w:ascii="Calibri" w:hAnsi="Calibri" w:cs="Arial"/>
          <w:noProof/>
        </w:rPr>
        <w:tab/>
        <w:t>Y. Cao, X. Jin, H. Huang, M.G. Derebe, E.J. Levin, V. Kabaleeswaran, Y. Pan, M. Punta, J. Love, J. Weng, M. Quick, S. Ye, B. Kloss, R. Bruni, E. Martinez-Hackert, W.A. Hendrickson, B. Rost, J.A. Javitch, K.R. Rajashankar, Y. Jiang, M. Zhou, Crystal structure of a potassium ion transporter, TrkH, Nature. 471 (2011) 336–341. doi:10.1038/nature09731.</w:t>
      </w:r>
    </w:p>
    <w:p w14:paraId="563CC7F6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[72]</w:t>
      </w:r>
      <w:r w:rsidRPr="00C51773">
        <w:rPr>
          <w:rFonts w:ascii="Calibri" w:hAnsi="Calibri" w:cs="Arial"/>
          <w:noProof/>
        </w:rPr>
        <w:tab/>
        <w:t>T. Gonen, P. Silz, J. Kistler, Y. Cheng, T. Walz, Aquaporin-0 membrane junctions reveal the structure of a closed water pore, Nature. 429 (2004) 193–197. doi:10.1038/nature02503.</w:t>
      </w:r>
    </w:p>
    <w:p w14:paraId="74CFFB89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[73]</w:t>
      </w:r>
      <w:r w:rsidRPr="00C51773">
        <w:rPr>
          <w:rFonts w:ascii="Calibri" w:hAnsi="Calibri" w:cs="Arial"/>
          <w:noProof/>
        </w:rPr>
        <w:tab/>
        <w:t>R.J.C. Hilf, R. Dutzler, X-ray structure of a prokaryotic pentameric ligand-gated ion channel, Nature. 452 (2008) 375–379. doi:10.1038/nature06717.</w:t>
      </w:r>
    </w:p>
    <w:p w14:paraId="69F1A86F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[74]</w:t>
      </w:r>
      <w:r w:rsidRPr="00C51773">
        <w:rPr>
          <w:rFonts w:ascii="Calibri" w:hAnsi="Calibri" w:cs="Arial"/>
          <w:noProof/>
        </w:rPr>
        <w:tab/>
        <w:t>V. V. Lunin, E. Dobrovetsky, G. Khutoreskaya, R. Zhang, A. Joachimiak, D.A. Doyle, A. Bochkarev, M.E. Maguire, A.M. Edwards, C.M. Koth, Crystal structure of the CorA Mg2+ transporter, Nature. 440 (2006) 833–837. doi:10.1038/nature04642.</w:t>
      </w:r>
    </w:p>
    <w:p w14:paraId="76D7994A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lastRenderedPageBreak/>
        <w:t>[75]</w:t>
      </w:r>
      <w:r w:rsidRPr="00C51773">
        <w:rPr>
          <w:rFonts w:ascii="Calibri" w:hAnsi="Calibri" w:cs="Arial"/>
          <w:noProof/>
        </w:rPr>
        <w:tab/>
        <w:t>T. Yang, Q. Liu, B. Kloss, R. Bruni, R.C. Kalathur, Y. Guo, E. Kloppmann, B. Rost, H.M. Colecraft, W.A. Hendrickson, Structure and selectivity in bestrophin ion channels, Science (80-. ). 346 (2014) 355–359. doi:10.1126/science.1259723.</w:t>
      </w:r>
    </w:p>
    <w:p w14:paraId="4820AC76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[76]</w:t>
      </w:r>
      <w:r w:rsidRPr="00C51773">
        <w:rPr>
          <w:rFonts w:ascii="Calibri" w:hAnsi="Calibri" w:cs="Arial"/>
          <w:noProof/>
        </w:rPr>
        <w:tab/>
        <w:t>A. Miyazawa, Y. Fujiyoshi, N. Unwin, Structure and gating mechanism of the acetylcholine receptor pore, Nature. 423 (2003) 949–955. doi:10.1038/nature01748.</w:t>
      </w:r>
    </w:p>
    <w:p w14:paraId="2884F905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[77]</w:t>
      </w:r>
      <w:r w:rsidRPr="00C51773">
        <w:rPr>
          <w:rFonts w:ascii="Calibri" w:hAnsi="Calibri" w:cs="Arial"/>
          <w:noProof/>
        </w:rPr>
        <w:tab/>
        <w:t>S. Maeda, S. Nakagawa, M. Suga, E. Yamashita, A. Oshima, Y. Fujiyoshi, T. Tsukihara, Structure of the connexin 26 gap junction channel at 3.5 Å resolution, Nature. 458 (2009) 597–602. doi:10.1038/nature07869.</w:t>
      </w:r>
    </w:p>
    <w:p w14:paraId="1051F99B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[78]</w:t>
      </w:r>
      <w:r w:rsidRPr="00C51773">
        <w:rPr>
          <w:rFonts w:ascii="Calibri" w:hAnsi="Calibri" w:cs="Arial"/>
          <w:noProof/>
        </w:rPr>
        <w:tab/>
        <w:t>R.B. Bass, Crystal structure of escherichia coli MscS, a voltage-modulated and mechanosensitive channel, Science (80-. ). 298 (2002) 1582–1587. doi:10.1126/science.1077945.</w:t>
      </w:r>
    </w:p>
    <w:p w14:paraId="33E1590B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[79]</w:t>
      </w:r>
      <w:r w:rsidRPr="00C51773">
        <w:rPr>
          <w:rFonts w:ascii="Calibri" w:hAnsi="Calibri" w:cs="Arial"/>
          <w:noProof/>
        </w:rPr>
        <w:tab/>
        <w:t>M.R. Popoff, Clostridial pore-forming toxins: powerful virulence factors, Anaerobe. 30 (2014) 220–238. doi:10.1016/j.anaerobe.2014.05.014.</w:t>
      </w:r>
    </w:p>
    <w:p w14:paraId="6721DB80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[80]</w:t>
      </w:r>
      <w:r w:rsidRPr="00C51773">
        <w:rPr>
          <w:rFonts w:ascii="Calibri" w:hAnsi="Calibri" w:cs="Arial"/>
          <w:noProof/>
        </w:rPr>
        <w:tab/>
        <w:t>K. McLuskey, A.W. Roszak, Y. Zhu, N.W. Isaacs, Crystal structures of all-alpha type membrane proteins, Eur. Biophys. J. 39 (2010) 723–755. doi:10.1007/s00249-009-0546-6.</w:t>
      </w:r>
    </w:p>
    <w:p w14:paraId="18EEBBE8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[81]</w:t>
      </w:r>
      <w:r w:rsidRPr="00C51773">
        <w:rPr>
          <w:rFonts w:ascii="Calibri" w:hAnsi="Calibri" w:cs="Arial"/>
          <w:noProof/>
        </w:rPr>
        <w:tab/>
        <w:t>S. Niwa, L.-J. Yu, K. Takeda, Y. Hirano, T. Kawakami, Z.-Y. Wang-Otomo, K. Miki, Structure of the LH1-RC complex from Thermochromatium tepidum at 3.0 Å, Nature. 508 (2014) 228–32. doi:10.1038/nature13197.</w:t>
      </w:r>
    </w:p>
    <w:p w14:paraId="19AB772B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[82]</w:t>
      </w:r>
      <w:r w:rsidRPr="00C51773">
        <w:rPr>
          <w:rFonts w:ascii="Calibri" w:hAnsi="Calibri" w:cs="Arial"/>
          <w:noProof/>
        </w:rPr>
        <w:tab/>
        <w:t>T. Meier, J.D. Faraldo-Gómez, M. Börsch, ATP synthase – a paradigmatic molecular machine, in: J. Frank (Ed.), Mol. Mach. Biol., Cambridge University Press, Cambridge, 2011: pp. 208–238. doi:10.1017/CBO9781139003704.013.</w:t>
      </w:r>
    </w:p>
    <w:p w14:paraId="620775D3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[83]</w:t>
      </w:r>
      <w:r w:rsidRPr="00C51773">
        <w:rPr>
          <w:rFonts w:ascii="Calibri" w:hAnsi="Calibri" w:cs="Arial"/>
          <w:noProof/>
        </w:rPr>
        <w:tab/>
        <w:t>M. Mueller, U. Grauschopf, T. Maier, R. Glockshuber, N. Ban, The structure of a cytolytic alpha-helical toxin pore reveals its assembly mechanism, Nature. 459 (2009) 726–30. doi:10.1038/nature08026.</w:t>
      </w:r>
    </w:p>
    <w:p w14:paraId="53400B40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[84]</w:t>
      </w:r>
      <w:r w:rsidRPr="00C51773">
        <w:rPr>
          <w:rFonts w:ascii="Calibri" w:hAnsi="Calibri" w:cs="Arial"/>
          <w:noProof/>
        </w:rPr>
        <w:tab/>
        <w:t>C. Dong, K. Beis, J. Nesper, A.L. Brunkan-LaMontagne, B.R. Clarke, C. Whitfield, J.H. Naismith, Wza the translocon for E. coli capsular polysaccharides defines a new class of membrane protein, Nature. 444 (2006) 226–229. doi:10.1038/nature05267.</w:t>
      </w:r>
    </w:p>
    <w:p w14:paraId="5AFC69CB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[85]</w:t>
      </w:r>
      <w:r w:rsidRPr="00C51773">
        <w:rPr>
          <w:rFonts w:ascii="Calibri" w:hAnsi="Calibri" w:cs="Arial"/>
          <w:noProof/>
        </w:rPr>
        <w:tab/>
        <w:t>Y. Mazor, A. Borovikova, N. Nelson, The structure of plant photosystem i super-complex at 2.8 Å resolution, Elife. 4 (2015) 1–18. doi:10.7554/eLife.07433.</w:t>
      </w:r>
    </w:p>
    <w:p w14:paraId="20737EE5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[86]</w:t>
      </w:r>
      <w:r w:rsidRPr="00C51773">
        <w:rPr>
          <w:rFonts w:ascii="Calibri" w:hAnsi="Calibri" w:cs="Arial"/>
          <w:noProof/>
        </w:rPr>
        <w:tab/>
        <w:t>A. Amunts, H. Toporik, A. Borovikova, N. Nelson, Structure determination and improved model of plant photosystem I, J. Biol. Chem. 285 (2010) 3478–3486. doi:10.1074/jbc.M109.072645.</w:t>
      </w:r>
    </w:p>
    <w:p w14:paraId="09D7CB1F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[87]</w:t>
      </w:r>
      <w:r w:rsidRPr="00C51773">
        <w:rPr>
          <w:rFonts w:ascii="Calibri" w:hAnsi="Calibri" w:cs="Arial"/>
          <w:noProof/>
        </w:rPr>
        <w:tab/>
        <w:t>M. Jormakka, S. Törnroth, B. Byrne, S. Iwata, Molecular basis of proton motive force generation: structure of formate dehydrogenase-N, Science (80-. ). 295 (2002) 1863–8. doi:10.1126/science.1068186.</w:t>
      </w:r>
    </w:p>
    <w:p w14:paraId="36981305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[88]</w:t>
      </w:r>
      <w:r w:rsidRPr="00C51773">
        <w:rPr>
          <w:rFonts w:ascii="Calibri" w:hAnsi="Calibri" w:cs="Arial"/>
          <w:noProof/>
        </w:rPr>
        <w:tab/>
        <w:t>T.M. Tomasiak, T.L. Archuleta, J. Andréll, C. Luna-Chávez, T.A. Davis, M. Sarwar, A.J. Ham, W. Hayes McDonald, V. Yankovskaya, H.A. Stern, J.N. Johnston, E. Maklashina, G. Cecchini, T.M. Iverson, Geometric restraint drives on- and off-pathway catalysis by the Escherichia coli menaquinol:fumarate reductase, J. Biol. Chem. 286 (2011) 3047–3056. doi:10.1074/jbc.M110.192849.</w:t>
      </w:r>
    </w:p>
    <w:p w14:paraId="031E677C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[89]</w:t>
      </w:r>
      <w:r w:rsidRPr="00C51773">
        <w:rPr>
          <w:rFonts w:ascii="Calibri" w:hAnsi="Calibri" w:cs="Arial"/>
          <w:noProof/>
        </w:rPr>
        <w:tab/>
        <w:t>M.G. Bertero, R.A. Rothery, M. Palak, C. Hou, D. Lim, F. Blasco, J.H. Weiner, N.C.J. Strynadka, Insights into the respiratory electron transfer pathway from the structure of nitrate reductase A, Nat. Struct. Biol. 10 (2003) 681–687. doi:10.1038/nsb969.</w:t>
      </w:r>
    </w:p>
    <w:p w14:paraId="4074AA28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lastRenderedPageBreak/>
        <w:t>[90]</w:t>
      </w:r>
      <w:r w:rsidRPr="00C51773">
        <w:rPr>
          <w:rFonts w:ascii="Calibri" w:hAnsi="Calibri" w:cs="Arial"/>
          <w:noProof/>
        </w:rPr>
        <w:tab/>
        <w:t>A. Pautsch, G.E. Schulz, Structure of the outer membrane protein A transmembrane domain, Nat. Struct. Biol. 5 (1998) 1013–7. doi:10.1038/2983.</w:t>
      </w:r>
    </w:p>
    <w:p w14:paraId="56B09D85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[91]</w:t>
      </w:r>
      <w:r w:rsidRPr="00C51773">
        <w:rPr>
          <w:rFonts w:ascii="Calibri" w:hAnsi="Calibri" w:cs="Arial"/>
          <w:noProof/>
        </w:rPr>
        <w:tab/>
        <w:t>V.E. Ahn, E.I. Lo, C.K. Engel, L. Chen, P.M. Hwang, L.E. Kay, R.E. Bishop, G.G. Privé, A hydrocarbon ruler measures palmitate in the enzymatic acylation of endotoxin, EMBO J. 23 (2004) 2931–2941. doi:10.1038/sj.emboj.7600320.</w:t>
      </w:r>
    </w:p>
    <w:p w14:paraId="5097D1C1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[92]</w:t>
      </w:r>
      <w:r w:rsidRPr="00C51773">
        <w:rPr>
          <w:rFonts w:ascii="Calibri" w:hAnsi="Calibri" w:cs="Arial"/>
          <w:noProof/>
        </w:rPr>
        <w:tab/>
        <w:t>S.M. Prince, M. Achtman, J.P. Derrick, Crystal structure of the OpcA integral membrane adhesin from Neisseria meningitidis, Proc. Natl. Acad. Sci. U. S. A. 99 (2002) 3417–3421. doi:10.1073/pnas.062630899.</w:t>
      </w:r>
    </w:p>
    <w:p w14:paraId="6B56BC2B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[93]</w:t>
      </w:r>
      <w:r w:rsidRPr="00C51773">
        <w:rPr>
          <w:rFonts w:ascii="Calibri" w:hAnsi="Calibri" w:cs="Arial"/>
          <w:noProof/>
        </w:rPr>
        <w:tab/>
        <w:t>V. Koronakis, A. Sharff, E. Koronakis, B. Luisi, C. Hughes, Crystal structure of the bacterial membrane protein TolC central to multidrug efflux and protein export, Nature. 405 (2000) 914–9. doi:10.1038/35016007.</w:t>
      </w:r>
    </w:p>
    <w:p w14:paraId="797D9C67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[94]</w:t>
      </w:r>
      <w:r w:rsidRPr="00C51773">
        <w:rPr>
          <w:rFonts w:ascii="Calibri" w:hAnsi="Calibri" w:cs="Arial"/>
          <w:noProof/>
        </w:rPr>
        <w:tab/>
        <w:t>H.J. Snijder, I. Ubarretxena-Belandia, M. Blaauw, K.H. Kalk, H.M. Varheij, M.R. Egmond, N. Dekker, B.W. Dijkstra, Structural evidence for dimerization-regulated activation of an integral membrane phospholipase, Nature. 401 (1999) 717–721. doi:10.1038/401717a0.</w:t>
      </w:r>
    </w:p>
    <w:p w14:paraId="62E61314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[95]</w:t>
      </w:r>
      <w:r w:rsidRPr="00C51773">
        <w:rPr>
          <w:rFonts w:ascii="Calibri" w:hAnsi="Calibri" w:cs="Arial"/>
          <w:noProof/>
        </w:rPr>
        <w:tab/>
        <w:t>J.W. Fairman, N. Dautin, D. Wojtowicz, W. Liu, N. Noinaj, T.J. Barnard, E. Udho, T.M. Przytycka, V. Cherezov, S.K. Buchanan, Crystal structures of the outer membrane domain of intimin and invasin from enterohemorrhagic E. coli and enteropathogenic Y. pseudotuberculosis, Structure. 20 (2012) 1233–1243. doi:10.1016/j.str.2012.04.011.</w:t>
      </w:r>
    </w:p>
    <w:p w14:paraId="2F76C341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[96]</w:t>
      </w:r>
      <w:r w:rsidRPr="00C51773">
        <w:rPr>
          <w:rFonts w:ascii="Calibri" w:hAnsi="Calibri" w:cs="Arial"/>
          <w:noProof/>
        </w:rPr>
        <w:tab/>
        <w:t>C.A.J. Hutter, R. Lehner, C. Wirth, G. Condemine, C. Peneff, T. Schirmer, Structure of the oligogalacturonate-specific KdgM porin, Acta Crystallogr. Sect. D Biol. Crystallogr. 70 (2014) 1770–1778. doi:10.1107/S1399004714007147.</w:t>
      </w:r>
    </w:p>
    <w:p w14:paraId="7A2D580C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[97]</w:t>
      </w:r>
      <w:r w:rsidRPr="00C51773">
        <w:rPr>
          <w:rFonts w:ascii="Calibri" w:hAnsi="Calibri" w:cs="Arial"/>
          <w:noProof/>
        </w:rPr>
        <w:tab/>
        <w:t>C.J. Oomen, P. Van Ulsen, P. Van Gelder, M. Feijen, J. Tommassen, P. Gros, Structure of the translocator domain of a bacterial autotransporter, EMBO J. 23 (2004) 1257–1266. doi:10.1038/sj.emboj.7600148.</w:t>
      </w:r>
    </w:p>
    <w:p w14:paraId="3897B07B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[98]</w:t>
      </w:r>
      <w:r w:rsidRPr="00C51773">
        <w:rPr>
          <w:rFonts w:ascii="Calibri" w:hAnsi="Calibri" w:cs="Arial"/>
          <w:noProof/>
        </w:rPr>
        <w:tab/>
        <w:t>G. Meng, N.K. Surana, J.W. St Geme, G. Waksman, Structure of the outer membrane translocator domain of the Haemophilus influenzae Hia trimeric autotransporter, EMBO J. 25 (2006) 2297–2304. doi:10.1038/sj.emboj.7601132.</w:t>
      </w:r>
    </w:p>
    <w:p w14:paraId="2E5A3CB8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[99]</w:t>
      </w:r>
      <w:r w:rsidRPr="00C51773">
        <w:rPr>
          <w:rFonts w:ascii="Calibri" w:hAnsi="Calibri" w:cs="Arial"/>
          <w:noProof/>
        </w:rPr>
        <w:tab/>
        <w:t>B. van den Berg, P. Black, W.M. Clemons Jr., T.A. Rapoport, Crystal structure of the long-chain fatty acid transporter FadL, Science (80-. ). 304 (2004) 1506–1509. doi:10.1126/science.1097524.</w:t>
      </w:r>
    </w:p>
    <w:p w14:paraId="56D8371C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[100]</w:t>
      </w:r>
      <w:r w:rsidRPr="00C51773">
        <w:rPr>
          <w:rFonts w:ascii="Calibri" w:hAnsi="Calibri" w:cs="Arial"/>
          <w:noProof/>
        </w:rPr>
        <w:tab/>
        <w:t>G. V. Subbarao, B. van den Berg, Crystal structure of the monomeric porin OmpG, J. Mol. Biol. 360 (2006) 750–759. doi:10.1016/j.jmb.2006.05.045.</w:t>
      </w:r>
    </w:p>
    <w:p w14:paraId="3FC705F6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[101]</w:t>
      </w:r>
      <w:r w:rsidRPr="00C51773">
        <w:rPr>
          <w:rFonts w:ascii="Calibri" w:hAnsi="Calibri" w:cs="Arial"/>
          <w:noProof/>
        </w:rPr>
        <w:tab/>
        <w:t>H. Unno, S. Goda, T. Hatakeyama, Hemolytic lectin cel-iii heptamerizes via a large structural transition from α-helices to a β-barrel during the transmembrane pore formation process, J. Biol. Chem. 289 (2014) 12805–12812. doi:10.1074/jbc.M113.541896.</w:t>
      </w:r>
    </w:p>
    <w:p w14:paraId="513C9192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[102]</w:t>
      </w:r>
      <w:r w:rsidRPr="00C51773">
        <w:rPr>
          <w:rFonts w:ascii="Calibri" w:hAnsi="Calibri" w:cs="Arial"/>
          <w:noProof/>
        </w:rPr>
        <w:tab/>
        <w:t>M. Faller, M. Niederweis, G.E. Schultz, The structure of a mycobacterial outer membrane channel, Science (80-. ). 303 (2004) 1189–1192.</w:t>
      </w:r>
    </w:p>
    <w:p w14:paraId="1BA97AC3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[103]</w:t>
      </w:r>
      <w:r w:rsidRPr="00C51773">
        <w:rPr>
          <w:rFonts w:ascii="Calibri" w:hAnsi="Calibri" w:cs="Arial"/>
          <w:noProof/>
        </w:rPr>
        <w:tab/>
        <w:t>T.F. Moraes, M. Bains, R.E.W. Hancock, N.C.J. Strynadka, An arginine ladder in OprP mediates phosphate-specific transfer across the outer membrane, Nat. Struct. Mol. Biol. 14 (2007) 85–87. doi:10.1038/nsmb1189.</w:t>
      </w:r>
    </w:p>
    <w:p w14:paraId="4FD753D2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[104]</w:t>
      </w:r>
      <w:r w:rsidRPr="00C51773">
        <w:rPr>
          <w:rFonts w:ascii="Calibri" w:hAnsi="Calibri" w:cs="Arial"/>
          <w:noProof/>
        </w:rPr>
        <w:tab/>
        <w:t>A. Kreusch, G.E. Schulz, Refined structure of the porin from Rhodopseudomonas blastica, J. Mol. Biol. 243 (1994) 891–905. doi:10.1006/jmbi.1994.1690.</w:t>
      </w:r>
    </w:p>
    <w:p w14:paraId="12B775FC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[105]</w:t>
      </w:r>
      <w:r w:rsidRPr="00C51773">
        <w:rPr>
          <w:rFonts w:ascii="Calibri" w:hAnsi="Calibri" w:cs="Arial"/>
          <w:noProof/>
        </w:rPr>
        <w:tab/>
        <w:t xml:space="preserve">M. Podobnik, P. Savory, N. Rojko, M. Kisovec, N. Wood, R. Hambley, J. Pugh, E.J. Wallace, </w:t>
      </w:r>
      <w:r w:rsidRPr="00C51773">
        <w:rPr>
          <w:rFonts w:ascii="Calibri" w:hAnsi="Calibri" w:cs="Arial"/>
          <w:noProof/>
        </w:rPr>
        <w:lastRenderedPageBreak/>
        <w:t>L. McNeill, M. Bruce, I. Liko, T.M. Allison, S. Mehmood, N. Yilmaz, T. Kobayashi, R.J.C. Gilbert, C. V. Robinson, L. Jayasinghe, G. Anderluh, Crystal structure of an invertebrate cytolysin pore reveals unique properties and mechanism of assembly, Nat. Commun. 7 (2016) 1–10. doi:10.1038/ncomms11598.</w:t>
      </w:r>
    </w:p>
    <w:p w14:paraId="2335FE18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[106]</w:t>
      </w:r>
      <w:r w:rsidRPr="00C51773">
        <w:rPr>
          <w:rFonts w:ascii="Calibri" w:hAnsi="Calibri" w:cs="Arial"/>
          <w:noProof/>
        </w:rPr>
        <w:tab/>
        <w:t>S. Biswas, M.M. Mohammad, D.R. Patel, L. Movileanu, B. Van Den Berg, Structural insight into OprD substrate specificity, Nat. Struct. Mol. Biol. 14 (2007) 1108–1109. doi:10.1038/nsmb1304.</w:t>
      </w:r>
    </w:p>
    <w:p w14:paraId="6961A560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[107]</w:t>
      </w:r>
      <w:r w:rsidRPr="00C51773">
        <w:rPr>
          <w:rFonts w:ascii="Calibri" w:hAnsi="Calibri" w:cs="Arial"/>
          <w:noProof/>
        </w:rPr>
        <w:tab/>
        <w:t>R. Ujwal, D. Cascio, J.-P. Colletier, S. Faham, J. Zhang, L. Toro, P. Ping, J. Abramson, The crystal structure of mouse VDAC1 at 2.3 A resolution reveals mechanistic insights into metabolite gating, Proc. Natl. Acad. Sci. 105 (2008) 17742–17747. doi:10.1073/pnas.0809634105.</w:t>
      </w:r>
    </w:p>
    <w:p w14:paraId="621238BA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[108]</w:t>
      </w:r>
      <w:r w:rsidRPr="00C51773">
        <w:rPr>
          <w:rFonts w:ascii="Calibri" w:hAnsi="Calibri" w:cs="Arial"/>
          <w:noProof/>
        </w:rPr>
        <w:tab/>
        <w:t>D.P. Chimento, A.K. Mohanty, R.J. Kadner, M.C. Wiener, Substrate-induced transmembrane signaling in the cobalamin transporter BtuB, Nat. Struct. Biol. 10 (2003) 394–401. doi:10.1038/nsb914.</w:t>
      </w:r>
    </w:p>
    <w:p w14:paraId="70172424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[109]</w:t>
      </w:r>
      <w:r w:rsidRPr="00C51773">
        <w:rPr>
          <w:rFonts w:ascii="Calibri" w:hAnsi="Calibri" w:cs="Arial"/>
          <w:noProof/>
        </w:rPr>
        <w:tab/>
        <w:t>H. Remaut, C. Tang, N.S. Henderson, J.S. Pinkner, T. Wang, S.J. Hultgren, D.G. Thanassi, G. Waksman, H. Li, Fiber formation across the bacterial outer membrane by the chaperone/usher pathway, Cell. 133 (2008) 640–652. doi:10.1016/j.cell.2008.03.033.</w:t>
      </w:r>
    </w:p>
    <w:p w14:paraId="42D25A7C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Arial"/>
          <w:noProof/>
        </w:rPr>
      </w:pPr>
      <w:r w:rsidRPr="00C51773">
        <w:rPr>
          <w:rFonts w:ascii="Calibri" w:hAnsi="Calibri" w:cs="Arial"/>
          <w:noProof/>
        </w:rPr>
        <w:t>[110]</w:t>
      </w:r>
      <w:r w:rsidRPr="00C51773">
        <w:rPr>
          <w:rFonts w:ascii="Calibri" w:hAnsi="Calibri" w:cs="Arial"/>
          <w:noProof/>
        </w:rPr>
        <w:tab/>
        <w:t>I. Botos, N. Majdalani, S.J. Mayclin, J.G. McCarthy, K. Lundquist, D. Wojtowicz, T.J. Barnard, J.C. Gumbart, S.K. Buchanan, Structural and functional characterization of the LPS transporter LptDE from Gram-negative pathogens, Structure. 24 (2016) 965–976. doi:10.1016/j.str.2016.03.026.</w:t>
      </w:r>
    </w:p>
    <w:p w14:paraId="1AE625FC" w14:textId="77777777" w:rsidR="00C51773" w:rsidRPr="00C51773" w:rsidRDefault="00C51773" w:rsidP="00C51773">
      <w:pPr>
        <w:widowControl w:val="0"/>
        <w:autoSpaceDE w:val="0"/>
        <w:autoSpaceDN w:val="0"/>
        <w:adjustRightInd w:val="0"/>
        <w:ind w:left="640" w:hanging="640"/>
        <w:rPr>
          <w:rFonts w:ascii="Calibri" w:hAnsi="Calibri"/>
          <w:noProof/>
        </w:rPr>
      </w:pPr>
      <w:r w:rsidRPr="00C51773">
        <w:rPr>
          <w:rFonts w:ascii="Calibri" w:hAnsi="Calibri" w:cs="Arial"/>
          <w:noProof/>
        </w:rPr>
        <w:t>[111]</w:t>
      </w:r>
      <w:r w:rsidRPr="00C51773">
        <w:rPr>
          <w:rFonts w:ascii="Calibri" w:hAnsi="Calibri" w:cs="Arial"/>
          <w:noProof/>
        </w:rPr>
        <w:tab/>
        <w:t>B. Cao, Y. Zhao, Y. Kou, D. Ni, X.C. Zhang, Y. Huang, Structure of the nonameric bacterial amyloid secretion channel, Proc. Natl. Acad. Sci. 111 (2014) E5439–E5444. doi:10.1073/pnas.1411942111.</w:t>
      </w:r>
    </w:p>
    <w:p w14:paraId="0A4BED59" w14:textId="77777777" w:rsidR="00614E1F" w:rsidRDefault="00614E1F" w:rsidP="00C51773">
      <w:pPr>
        <w:widowControl w:val="0"/>
        <w:autoSpaceDE w:val="0"/>
        <w:autoSpaceDN w:val="0"/>
        <w:adjustRightInd w:val="0"/>
        <w:ind w:left="640" w:hanging="640"/>
      </w:pPr>
      <w:r>
        <w:fldChar w:fldCharType="end"/>
      </w:r>
    </w:p>
    <w:sectPr w:rsidR="00614E1F" w:rsidSect="003B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0410D"/>
    <w:multiLevelType w:val="hybridMultilevel"/>
    <w:tmpl w:val="9C060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AFC"/>
    <w:rsid w:val="00165DA4"/>
    <w:rsid w:val="002446DD"/>
    <w:rsid w:val="00273684"/>
    <w:rsid w:val="003B6218"/>
    <w:rsid w:val="003C21D4"/>
    <w:rsid w:val="003C7DDB"/>
    <w:rsid w:val="004B6F35"/>
    <w:rsid w:val="005A20B8"/>
    <w:rsid w:val="00614E1F"/>
    <w:rsid w:val="006429DB"/>
    <w:rsid w:val="007B03C7"/>
    <w:rsid w:val="0086114F"/>
    <w:rsid w:val="00A9009C"/>
    <w:rsid w:val="00B07AFC"/>
    <w:rsid w:val="00C074A2"/>
    <w:rsid w:val="00C51773"/>
    <w:rsid w:val="00CD52F0"/>
    <w:rsid w:val="00E73E32"/>
    <w:rsid w:val="00F1685E"/>
    <w:rsid w:val="00FD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BB85D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FC"/>
    <w:pPr>
      <w:ind w:left="720"/>
      <w:contextualSpacing/>
    </w:pPr>
  </w:style>
  <w:style w:type="table" w:styleId="TableGrid">
    <w:name w:val="Table Grid"/>
    <w:basedOn w:val="TableNormal"/>
    <w:uiPriority w:val="39"/>
    <w:rsid w:val="00B07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51773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FC"/>
    <w:pPr>
      <w:ind w:left="720"/>
      <w:contextualSpacing/>
    </w:pPr>
  </w:style>
  <w:style w:type="table" w:styleId="TableGrid">
    <w:name w:val="Table Grid"/>
    <w:basedOn w:val="TableNormal"/>
    <w:uiPriority w:val="39"/>
    <w:rsid w:val="00B07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5177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F47C59-3EEC-E849-90F7-9238B7913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3621</Words>
  <Characters>20642</Characters>
  <Application>Microsoft Macintosh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Antoniya Aleksandrova</cp:lastModifiedBy>
  <cp:revision>3</cp:revision>
  <dcterms:created xsi:type="dcterms:W3CDTF">2018-08-14T06:01:00Z</dcterms:created>
  <dcterms:modified xsi:type="dcterms:W3CDTF">2018-08-14T06:01:00Z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http://www.zotero.org/styles/bioinformatics</vt:lpwstr>
  </property>
  <property fmtid="{D5CDD505-2E9C-101B-9397-08002B2CF9AE}" pid="5" name="Mendeley Recent Style Name 1_1">
    <vt:lpwstr>Bioinformatics</vt:lpwstr>
  </property>
  <property fmtid="{D5CDD505-2E9C-101B-9397-08002B2CF9AE}" pid="6" name="Mendeley Recent Style Id 2_1">
    <vt:lpwstr>http://www.zotero.org/styles/harvard1</vt:lpwstr>
  </property>
  <property fmtid="{D5CDD505-2E9C-101B-9397-08002B2CF9AE}" pid="7" name="Mendeley Recent Style Name 2_1">
    <vt:lpwstr>Harvard Reference format 1 (author-date)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http://www.zotero.org/styles/journal-of-molecular-biology</vt:lpwstr>
  </property>
  <property fmtid="{D5CDD505-2E9C-101B-9397-08002B2CF9AE}" pid="11" name="Mendeley Recent Style Name 4_1">
    <vt:lpwstr>Journal of Molecular Biology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7th edition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http://www.zotero.org/styles/pnas</vt:lpwstr>
  </property>
  <property fmtid="{D5CDD505-2E9C-101B-9397-08002B2CF9AE}" pid="19" name="Mendeley Recent Style Name 8_1">
    <vt:lpwstr>Proceedings of the National Academy of Sciences of the United States of America</vt:lpwstr>
  </property>
  <property fmtid="{D5CDD505-2E9C-101B-9397-08002B2CF9AE}" pid="20" name="Mendeley Recent Style Id 9_1">
    <vt:lpwstr>http://www.zotero.org/styles/structure</vt:lpwstr>
  </property>
  <property fmtid="{D5CDD505-2E9C-101B-9397-08002B2CF9AE}" pid="21" name="Mendeley Recent Style Name 9_1">
    <vt:lpwstr>Structure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e4569d8f-b6fa-36af-bb51-1f1aa16306c0</vt:lpwstr>
  </property>
  <property fmtid="{D5CDD505-2E9C-101B-9397-08002B2CF9AE}" pid="24" name="Mendeley Citation Style_1">
    <vt:lpwstr>http://www.zotero.org/styles/journal-of-molecular-biology</vt:lpwstr>
  </property>
</Properties>
</file>