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сопроводительная документация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конкурс «Лидеры цифровой трансформации 2026» · версия 2.1, 29.09.2026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Документ отвечает на требования раздела 5 ТЗ: </w:t>
      </w:r>
      <w:r>
        <w:rPr>
          <w:rFonts w:ascii="Arial" w:cs="Arial" w:eastAsia="Arial" w:hAnsi="Arial"/>
          <w:b/>
          <w:bCs/>
        </w:rPr>
        <w:t xml:space="preserve">модель данных</w:t>
      </w:r>
      <w:r>
        <w:rPr>
          <w:rFonts w:ascii="Arial" w:cs="Arial" w:eastAsia="Arial" w:hAnsi="Arial"/>
        </w:rPr>
        <w:t xml:space="preserve"> (раздел 3), </w:t>
      </w:r>
      <w:r>
        <w:rPr>
          <w:rFonts w:ascii="Arial" w:cs="Arial" w:eastAsia="Arial" w:hAnsi="Arial"/>
          <w:b/>
          <w:bCs/>
        </w:rPr>
        <w:t xml:space="preserve">код</w:t>
      </w:r>
      <w:r>
        <w:rPr>
          <w:rFonts w:ascii="Arial" w:cs="Arial" w:eastAsia="Arial" w:hAnsi="Arial"/>
        </w:rPr>
        <w:t xml:space="preserve"> (раздел 5), </w:t>
      </w:r>
      <w:r>
        <w:rPr>
          <w:rFonts w:ascii="Arial" w:cs="Arial" w:eastAsia="Arial" w:hAnsi="Arial"/>
          <w:b/>
          <w:bCs/>
        </w:rPr>
        <w:t xml:space="preserve">условия и ограничения</w:t>
      </w:r>
      <w:r>
        <w:rPr>
          <w:rFonts w:ascii="Arial" w:cs="Arial" w:eastAsia="Arial" w:hAnsi="Arial"/>
        </w:rPr>
        <w:t xml:space="preserve"> (раздел 6), </w:t>
      </w:r>
      <w:r>
        <w:rPr>
          <w:rFonts w:ascii="Arial" w:cs="Arial" w:eastAsia="Arial" w:hAnsi="Arial"/>
          <w:b/>
          <w:bCs/>
        </w:rPr>
        <w:t xml:space="preserve">инструкции по сборке, установке и запуску</w:t>
      </w:r>
      <w:r>
        <w:rPr>
          <w:rFonts w:ascii="Arial" w:cs="Arial" w:eastAsia="Arial" w:hAnsi="Arial"/>
        </w:rPr>
        <w:t xml:space="preserve"> (раздел 7). Разделы 1, 2 и 4 описывают решение и логику сопоставления снимков с графиком. Исходный код, методика и демо-данные — в репозитории; полное описание архитектуры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backend/readme.md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Назначение и состав решения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по методике «этап работ → необходимая техника»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номером, подрядчиком и сроком устранения.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Обязательная функция ТЗ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реализована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Обнаружение и классификация техники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 RF-DETR Large из ML-части: 10 классов, mAP50 0,907. Версия v2 добавляет каток и грузовик из перечня ТЗ по открытым датасетам из ссылок организаторов (до её обучения — 6 из 8 типов ТЗ). Для камер общего плана — детекция по фрагментам 3×3. Детектор сменный: PyTorch, ONNX на CPU, удалённый AI-сервис на GPU, демо-разметка.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Сопоставление с графиком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 на все 377 видов работ справочника организаторов: строка графика → вид работ (по коду или названию) → профиль техники → проверки на снимках зоны за день. 46 профилей задают обязательную, парную и допустимую технику и наблюдаемость работ с камер.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Визуализация результатов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Веб-интерфейс: сводка по зонам, снимки с рамками и объяснением, отклонения со снимками-доказательствами, график, методика, проверка своего снимка. REST API со Swagger и консольное приложение.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Выявление отклонений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нет данных, работы не ведутся, нет необходимой техники, неполный комплект (пример ТЗ), техники меньше плана, опережение, этап не завершён в срок, техника не соответствует этапу, техника в зоне без работ, стадия по снимку не совпадает с планом.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Проверка и прогноз ИИ (дополнительно)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Выводы детектора, модели готовности, локальной VLM и правил сводятся в один контекст и уходят в YandexGPT (Yandex AI Studio): вердикт по каждой рамке и каждому отклонению, пропущенная техника, стадия, прогноз и рекомендации. Исправления инженер применяет кнопкой и может отменить.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Состав репозитория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Папка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backend/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Сервис: FastAPI, движок правил, детекторы, ИИ-анализ, модель данных, консоль, 71 автотест, Dockerfile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frontend/app/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Интерфейс прототипа — одна страница без сборки, отдаётся бэкендом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methodology/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Методика: классы техники, профили, привязка видов работ, правила; XLSX для экспертов; справочник организаторов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ML-часть: модель готовности и стадии (шаги 0–4), дообучение детектора v2 и экспорт для CPU (шаги 5–8), 6 автотестов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data/demo/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Два демо-проекта: графики, камеры и зоны, 31 снимок с эталонной разметкой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Документация, презентация, рекомендации по установке камер, иллюстрации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tools/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методики из справочника и генерация демо-данных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Веса моделей: RF-DETR (вне git), голова модели готовности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weights/readiness/&lt;прогон&gt;/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(13 МБ)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+ сервис; профиль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gpu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AI-сервис с RF-DETR на видеокарте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deploy/yandex-cloud/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Публичное демо на ВМ Yandex Cloud: RF-DETR, модель готовности и VLM на CPU, YandexGPT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Архитектура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1. Компоненты прототипа и их взаимодействие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Прототип — один сервис на CPU (модульный монолит). Отдельно выносится только детектор, когда ему нужен GPU: тот же код, запущенный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OKO_DETECTOR=rfdetr</w:t>
      </w:r>
      <w:r>
        <w:rPr>
          <w:rFonts w:ascii="Arial" w:cs="Arial" w:eastAsia="Arial" w:hAnsi="Arial"/>
        </w:rPr>
        <w:t xml:space="preserve">, обслуживает эндпоинт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/internal/detect</w:t>
      </w:r>
      <w:r>
        <w:rPr>
          <w:rFonts w:ascii="Arial" w:cs="Arial" w:eastAsia="Arial" w:hAnsi="Arial"/>
        </w:rPr>
        <w:t xml:space="preserve">, а основной сервис обращается к нему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OKO_DETECTOR=http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app/api/*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REST: проекты, график, зоны и камеры, снимки, отклонения, нарушения, методика, быстрая проверка, контракт AI-сервиса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app/services.py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Сценарии: импорт графика, приём снимка, пересчёт отклонений зоны за день, вердикт инженера, сводка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app/engine.py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правил — чистые функции без БД и ввода-вывода: окно зоны за день и этапы → отклонения и объяснение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app/methodology.py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Загрузка методики, синонимы классов, сопоставление строки графика со справочником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app/schedule_io.py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XLSX/CSV графика по заголовкам столбцов, иерархия этапов, техника из графика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app/detection/*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Детекторы с общим интерфейсом: RF-DETR (PyTorch), ONNX Runtime, AI-сервис по HTTP, демо-разметка; детекция по фрагментам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app/imaging.py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Время съёмки, контроль качества, превью и разметка снимков-доказательств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app/zones.py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опоры рамки → зона на кадре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app/models.py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app/db.py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Модель данных (SQLAlchemy 2), PostgreSQL или SQLite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app/cli.py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Консольное приложение: проверка снимка, правила вида работ, загрузка папки снимков, отчёт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ИИ-анализ: модель готовности (только инференс), локальная VLM, клиент YandexGPT, сбор контекста, сведение слоёв и исправления, фоновые задачи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Конвейер обработки снимка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Приём.</w:t>
      </w:r>
      <w:r>
        <w:rPr>
          <w:rFonts w:ascii="Arial" w:cs="Arial" w:eastAsia="Arial" w:hAnsi="Arial"/>
        </w:rPr>
        <w:t xml:space="preserve"> Файл через интерфейс, API или консоль. SHA-256: повторный снимок не обрабатывается дважды.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Время съёмки.</w:t>
      </w:r>
      <w:r>
        <w:rPr>
          <w:rFonts w:ascii="Arial" w:cs="Arial" w:eastAsia="Arial" w:hAnsi="Arial"/>
        </w:rPr>
        <w:t xml:space="preserve"> Поле загрузки → EXIF → имя файла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CAM-01_2026-09-24_10-30.jpg</w:t>
      </w:r>
      <w:r>
        <w:rPr>
          <w:rFonts w:ascii="Arial" w:cs="Arial" w:eastAsia="Arial" w:hAnsi="Arial"/>
        </w:rPr>
        <w:t xml:space="preserve">) → время загрузки. OCR даты на кадре (ML-часть) — запасной источник в промышленной схеме.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</w:t>
      </w:r>
      <w:r>
        <w:rPr>
          <w:rFonts w:ascii="Arial" w:cs="Arial" w:eastAsia="Arial" w:hAnsi="Arial"/>
        </w:rPr>
        <w:t xml:space="preserve"> до детекции: яркость 0,12–0,93, контраст ≥ 0,035, резкость (дисперсия лапласиана) ≥ 25. Непригодный снимок даёт «нет данных», а не «нет техники».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</w:t>
      </w:r>
      <w:r>
        <w:rPr>
          <w:rFonts w:ascii="Arial" w:cs="Arial" w:eastAsia="Arial" w:hAnsi="Arial"/>
        </w:rPr>
        <w:t xml:space="preserve"> RF-DETR один раз на снимок. Если детектор снимок не распознал (демо-детектор без весов и чужой снимок) — это тоже «нет данных». Для камер общего плана — кадр целиком плюс сетка 3×3, с фрагментов берутся только мелкие рамки (&lt; 2 % кадра), всё сливается через NMS.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Зона.</w:t>
      </w:r>
      <w:r>
        <w:rPr>
          <w:rFonts w:ascii="Arial" w:cs="Arial" w:eastAsia="Arial" w:hAnsi="Arial"/>
        </w:rPr>
        <w:t xml:space="preserve"> Машина относится к зоне по точке опоры — середине нижней стороны рамки; башенный кран обслуживает всю площадку.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Объяснение по снимку</w:t>
      </w:r>
      <w:r>
        <w:rPr>
          <w:rFonts w:ascii="Arial" w:cs="Arial" w:eastAsia="Arial" w:hAnsi="Arial"/>
        </w:rPr>
        <w:t xml:space="preserve">: этапы зоны на дату, ожидаемая и видимая техника, пары, лишняя техника.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Пересчёт дня зоны</w:t>
      </w:r>
      <w:r>
        <w:rPr>
          <w:rFonts w:ascii="Arial" w:cs="Arial" w:eastAsia="Arial" w:hAnsi="Arial"/>
        </w:rPr>
        <w:t xml:space="preserve"> по всем её снимкам: отклонения обновляются по ключу, снимки-доказательства прикладываются.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Стадия и готовность</w:t>
      </w:r>
      <w:r>
        <w:rPr>
          <w:rFonts w:ascii="Arial" w:cs="Arial" w:eastAsia="Arial" w:hAnsi="Arial"/>
        </w:rPr>
        <w:t xml:space="preserve"> для кадров общего плана — модель готовности в фоне; </w:t>
      </w: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 снимка — по кнопке или автоматически (раздел 4).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Приём снимка без детекции (качество, зоны, объяснение, пересчёт дня зоны) занимает около 16 мс на CPU — медиана на 31 демо-снимке. Предупреждение появляется сразу после приёма снимка; подтверждение — со вторым снимком серии.</w:t>
      </w:r>
    </w:p>
    <w:p>
      <w:pPr>
        <w:pStyle w:val="Heading1"/>
      </w:pPr>
      <w:r>
        <w:rPr>
          <w:rFonts w:ascii="Arial" w:cs="Arial" w:eastAsia="Arial" w:hAnsi="Arial"/>
        </w:rPr>
        <w:t xml:space="preserve">3. Модель данных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Данные хранятся в реляционной БД: PostgreSQL в Docker и в эксплуатации, SQLite на ноутбуке. Схема одна (SQLAlchemy 2), 20 таблиц в пяти группах. Сложные структуры (требования профиля, полигоны зон, расчёт отклонения) — в JSON-полях (JSONB в PostgreSQL).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2. Связи таблиц; поля — в таблицах ниже, полная ER-диаграмма — docs/assets/oko_data_model.png</w:t>
      </w:r>
    </w:p>
    <w:p>
      <w:pPr>
        <w:pStyle w:val="Heading2"/>
      </w:pPr>
      <w:r>
        <w:rPr>
          <w:rFonts w:ascii="Arial" w:cs="Arial" w:eastAsia="Arial" w:hAnsi="Arial"/>
        </w:rPr>
        <w:t xml:space="preserve">Техника и методика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equipment_classes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in_tz, site_wide, models, color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Классы техники: 8 из ТЗ + 4 своих + 2 в плане; в каких версиях детектора класс есть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object_types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типов объектов справочника: жильё, образование, дороги…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equipment_profiles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observability, required, companions, allowed, not_detected, is_composite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 техники: обязательная (роль, классы, минимум, окно «снимок» или «смена»), парная, допустимая; наблюдаемость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work_types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code, name, level, parent_id, stage, profile_id, observability, object_types, expert_note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 видов работ справочника с профилем, стадией S1–S5 и замечанием экспертов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deviation_rules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code, title, kind, severity, confirmed_severity, message, recommendation, rules_version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важность по одному снимку и по серии, шаблоны предупреждения и рекомендации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Этапы работ: проект, площадка, график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projects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name, object_type, address, timezone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Объект строительства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zones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color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Зоны площадки = захватки графика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camera_zones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source_url, is_overview, tiles, default_zone_id; polygon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Камеры и полигоны зон на кадре каждой камеры (в долях кадра)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site_equipment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equipment_class, zone_keys, active_from, active_to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Заявленная техника площадки (башенный кран вне кадра зон)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schedule_versions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version, source_filename, is_baseline, rows_total, rows_matched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Версии графика: базовая сохраняется, новая загрузка — новая версия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schedule_tasks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wbs, name, work_type_id, match_method, match_score, profile_id, zone_id, start_date, end_date, parent_task_id, is_summary, planned_equipment, contractor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графика с привязкой к виду работ (по коду, названию или вручную), зоной, сроками, техникой из графика и подрядчиком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Наблюдения: снимки и техника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camera_id, taken_at, time_source, sha256, brightness, contrast, sharpness, quality_ok, detector, assessment, processing_ms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Снимок, источник времени, контроль качества, версия модели, стадия и готовность по кадру общего плана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detections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equipment_class, confidence, x1, y1, x2, y2, zone_id, source, is_rejected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Рамки техники с зоной;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is_rejected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рамка, которую инженер признал ложной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snapshot_checks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zone_key, payload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сопоставления снимка с этапами зоны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Выводы: отклонения и нарушения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 (UNIQUE с project_id), day, zone_id, task_id, rule_code, equipment_class, severity, status, message, recommendation, metrics, first_seen, last_seen, snapshots_count, rules_version, review_status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Отклонение: одно на день, зону, этап, правило и класс; «предварительно» или «подтверждено»; расчёт; версия правил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deviation_evidence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deviation_id, snapshot_id, detection_ids, 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Снимки-доказательства и подсвечиваемые рамки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verdict, comment, reviewer, created_at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Журнал вердиктов инженера, только добавление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violations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number, deviation_id, zone_id, task_id, contractor, severity, status, due_date, closed_at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Реестр нарушений: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НР-2026-0001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подрядчик из графика, срок устранения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ai_reviews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kind, status, step, vlm_model, vlm_output, llm_provider, llm_model, llm_output, context, final, applied, tokens_in, tokens_out, duration_ms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 снимка или дня: что видела и ответила каждая модель, что ушло в LLM, сведение слоёв, применённые и отменённые исправления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Жизненный цикл отклонения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Снимок принят → пересчёт дня зоны → отклонение создаётся или обновляется по ключу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день|зона|этап|правило|класс</w:t>
      </w:r>
      <w:r>
        <w:rPr>
          <w:rFonts w:ascii="Arial" w:cs="Arial" w:eastAsia="Arial" w:hAnsi="Arial"/>
        </w:rPr>
        <w:t xml:space="preserve"> (upsert), поэтому повторная обработка не плодит дубли.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Один снимок — «предварительно»; серия снимков дня или очень уверенная рамка (≥ 0,8) для правил лишней техники — «подтверждено». Важность по серии может быть выше: «внимание» → «критично».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Инженер выносит вердикт: </w:t>
      </w:r>
      <w:r>
        <w:rPr>
          <w:rFonts w:ascii="Arial" w:cs="Arial" w:eastAsia="Arial" w:hAnsi="Arial"/>
          <w:b/>
          <w:bCs/>
        </w:rPr>
        <w:t xml:space="preserve">подтвердить</w:t>
      </w:r>
      <w:r>
        <w:rPr>
          <w:rFonts w:ascii="Arial" w:cs="Arial" w:eastAsia="Arial" w:hAnsi="Arial"/>
        </w:rPr>
        <w:t xml:space="preserve"> — создаётся нарушение; </w:t>
      </w:r>
      <w:r>
        <w:rPr>
          <w:rFonts w:ascii="Arial" w:cs="Arial" w:eastAsia="Arial" w:hAnsi="Arial"/>
          <w:b/>
          <w:bCs/>
        </w:rPr>
        <w:t xml:space="preserve">ложное срабатывание</w:t>
      </w:r>
      <w:r>
        <w:rPr>
          <w:rFonts w:ascii="Arial" w:cs="Arial" w:eastAsia="Arial" w:hAnsi="Arial"/>
        </w:rPr>
        <w:t xml:space="preserve"> — рамки помечаются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is_rejected</w:t>
      </w:r>
      <w:r>
        <w:rPr>
          <w:rFonts w:ascii="Arial" w:cs="Arial" w:eastAsia="Arial" w:hAnsi="Arial"/>
        </w:rPr>
        <w:t xml:space="preserve"> и не участвуют в пересчёте (в промышленной схеме — выгрузка для дообучения); </w:t>
      </w:r>
      <w:r>
        <w:rPr>
          <w:rFonts w:ascii="Arial" w:cs="Arial" w:eastAsia="Arial" w:hAnsi="Arial"/>
          <w:b/>
          <w:bCs/>
        </w:rPr>
        <w:t xml:space="preserve">форс-мажор</w:t>
      </w:r>
      <w:r>
        <w:rPr>
          <w:rFonts w:ascii="Arial" w:cs="Arial" w:eastAsia="Arial" w:hAnsi="Arial"/>
        </w:rPr>
        <w:t xml:space="preserve"> — фиксируется в журнале.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Пересчёт не отменяет решений: рассмотренное отклонение не удаляется и не возвращается в работу.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Методика хранится и в файлах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methodology/*.yaml</w:t>
      </w:r>
      <w:r>
        <w:rPr>
          <w:rFonts w:ascii="Arial" w:cs="Arial" w:eastAsia="Arial" w:hAnsi="Arial"/>
        </w:rPr>
        <w:t xml:space="preserve"> — источник правды, редактируется экспертами), и в БД (синхронизируется при старте). Версия правил пишется в каждое отклонение, поэтому любой вывод воспроизводим.</w:t>
      </w:r>
    </w:p>
    <w:p>
      <w:pPr>
        <w:pStyle w:val="Heading1"/>
      </w:pPr>
      <w:r>
        <w:rPr>
          <w:rFonts w:ascii="Arial" w:cs="Arial" w:eastAsia="Arial" w:hAnsi="Arial"/>
        </w:rPr>
        <w:t xml:space="preserve">4. Логика сопоставления снимков с этапами графика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3. Снимок → зона и дата → этапы графика → профиль техники → предупреждение (пример из ТЗ)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Связь снимка с графиком строится через два ключа — </w:t>
      </w:r>
      <w:r>
        <w:rPr>
          <w:rFonts w:ascii="Arial" w:cs="Arial" w:eastAsia="Arial" w:hAnsi="Arial"/>
          <w:b/>
          <w:bCs/>
        </w:rPr>
        <w:t xml:space="preserve">зону</w:t>
      </w:r>
      <w:r>
        <w:rPr>
          <w:rFonts w:ascii="Arial" w:cs="Arial" w:eastAsia="Arial" w:hAnsi="Arial"/>
        </w:rPr>
        <w:t xml:space="preserve"> (полигон на кадре камеры = захватка графика) и </w:t>
      </w:r>
      <w:r>
        <w:rPr>
          <w:rFonts w:ascii="Arial" w:cs="Arial" w:eastAsia="Arial" w:hAnsi="Arial"/>
          <w:b/>
          <w:bCs/>
        </w:rPr>
        <w:t xml:space="preserve">дату снимка</w:t>
      </w:r>
      <w:r>
        <w:rPr>
          <w:rFonts w:ascii="Arial" w:cs="Arial" w:eastAsia="Arial" w:hAnsi="Arial"/>
        </w:rPr>
        <w:t xml:space="preserve">. Для зоны на дату движок берёт этапы трёх видов: идущие (требования их профилей), предстоящие в ближайшие 21 день (опережение) и завершившиеся в последние 30 дней (затягивание). Всё, что не нужно идущим этапам зоны, — лишняя техника с указанием этапа, к которому она относится.</w:t>
      </w:r>
    </w:p>
    <w:p>
      <w:pPr>
        <w:pStyle w:val="Heading2"/>
      </w:pPr>
      <w:r>
        <w:rPr>
          <w:rFonts w:ascii="Arial" w:cs="Arial" w:eastAsia="Arial" w:hAnsi="Arial"/>
        </w:rPr>
        <w:t xml:space="preserve">Профиль техники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Каждый вид работ справочника ссылается на профиль. Профиль отвечает на четыре вопроса: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обязательна</w:t>
      </w:r>
      <w:r>
        <w:rPr>
          <w:rFonts w:ascii="Arial" w:cs="Arial" w:eastAsia="Arial" w:hAnsi="Arial"/>
        </w:rPr>
        <w:t xml:space="preserve"> — группы «достаточно любого класса из списка» с минимумом и окном: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snapshot</w:t>
      </w:r>
      <w:r>
        <w:rPr>
          <w:rFonts w:ascii="Arial" w:cs="Arial" w:eastAsia="Arial" w:hAnsi="Arial"/>
        </w:rPr>
        <w:t xml:space="preserve"> — на каждом снимке,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shift</w:t>
      </w:r>
      <w:r>
        <w:rPr>
          <w:rFonts w:ascii="Arial" w:cs="Arial" w:eastAsia="Arial" w:hAnsi="Arial"/>
        </w:rPr>
        <w:t xml:space="preserve"> — хотя бы раз за смену (подвоз, бетонирование захватками, доставка).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работает в паре</w:t>
      </w:r>
      <w:r>
        <w:rPr>
          <w:rFonts w:ascii="Arial" w:cs="Arial" w:eastAsia="Arial" w:hAnsi="Arial"/>
        </w:rPr>
        <w:t xml:space="preserve"> — «ведущая → парная»: экскаватор → самосвал, автобетоносмеситель → насос или кран, грейдер → каток. Это пример из ТЗ, возведённый в правило.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допустима</w:t>
      </w:r>
      <w:r>
        <w:rPr>
          <w:rFonts w:ascii="Arial" w:cs="Arial" w:eastAsia="Arial" w:hAnsi="Arial"/>
        </w:rPr>
        <w:t xml:space="preserve"> — вспомогательная техника, появление которой нормально.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Насколько работы видны камере</w:t>
      </w:r>
      <w:r>
        <w:rPr>
          <w:rFonts w:ascii="Arial" w:cs="Arial" w:eastAsia="Arial" w:hAnsi="Arial"/>
        </w:rPr>
        <w:t xml:space="preserve"> — наблюдаемость определяет, что проверяется.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EXCAVATION:                     # вид работ 12.3.1 «Устройство котлована»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observability: high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required: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разработка грунта, any_of: [excavator],  min: 1, window: snapshot}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вывоз грунта,      any_of: [dump_truck], min: 1, window: shift}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companions: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lead: [excavator]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partner: [dump_truck]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message: Экскаватор работает без самосвалов — грунт не вывозится, …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allowed: [bulldozer, loader]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1157"/>
        <w:gridCol w:w="6361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Видов работ</w:t>
            </w:r>
          </w:p>
        </w:tc>
        <w:tc>
          <w:tcPr>
            <w:tcW w:type="dxa" w:w="636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ведёт тяжёлая техника на открытой площадке: нет техники — нет работ; проверка по каждому снимку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эпизодическая (подача, монтаж, доставка): нужна хотя бы раз за смену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вспомогательная: проверяется только лишняя техника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внутри здания и документы: только лишняя тяжёлая техника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Правила выявления отклонений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2024"/>
        <w:gridCol w:w="1060"/>
        <w:gridCol w:w="1060"/>
        <w:gridCol w:w="2988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снимок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Серия</w:t>
            </w:r>
          </w:p>
        </w:tc>
        <w:tc>
          <w:tcPr>
            <w:tcW w:type="dxa" w:w="298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Когда срабатывает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NO_DATA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Все снимки зоны непригодны: темно, туман, засветка, размыто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Работы не ведутся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с видимой техникой идёт, а зона пуста (серия — не меньше часа)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MISSING_REQUIRED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необходимой техники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техники для обязательной роли профиля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INCOMPLETE_SET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Неполный комплект техники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критично*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Ведущая техника без парной на ≥ 30 % снимков — пример ТЗ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INSUFFICIENT_COUNT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Техники меньше плана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графике «2 × миксер», а одновременно в кадре не больше одного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EARLY_START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Опережение графика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который начнётся в пределах 21 дня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STAGE_OVERRUN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не завершён в срок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закончившегося не раньше 30 дней назад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UNEXPECTED_EQUIPMENT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соответствует этапу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нужна ни одному идущему этапу зоны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NO_ACTIVE_STAGE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в зоне без работ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зоне по графику ничего не идёт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STAGE_MISMATCH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Стадия не совпадает с планом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 видит на кадре общего плана стадию раньше плановой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«Критично», если парной техники не было за весь день; иначе «внимание».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снижается число ложных предупреждений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Асимметричные пороги уверенности</w:t>
      </w:r>
      <w:r>
        <w:rPr>
          <w:rFonts w:ascii="Arial" w:cs="Arial" w:eastAsia="Arial" w:hAnsi="Arial"/>
        </w:rPr>
        <w:t xml:space="preserve">: для правил лишней техники нужна уверенная рамка (≥ 0,5), для правил «техники нет» засчитывается и сомнительная (≥ 0,3). Сомнительная рамка не создаёт тревоги ни в одну сторону.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 до детекции</w:t>
      </w:r>
      <w:r>
        <w:rPr>
          <w:rFonts w:ascii="Arial" w:cs="Arial" w:eastAsia="Arial" w:hAnsi="Arial"/>
        </w:rPr>
        <w:t xml:space="preserve">: ночь, туман, засветка — «нет данных», зона не оценивается.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Окна подтверждения</w:t>
      </w:r>
      <w:r>
        <w:rPr>
          <w:rFonts w:ascii="Arial" w:cs="Arial" w:eastAsia="Arial" w:hAnsi="Arial"/>
        </w:rPr>
        <w:t xml:space="preserve">: самосвал мог уехать за грунтом на 10 минут — отклонение подтверждается серией снимков.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Техника, которую модель не видит, не требуется</w:t>
      </w:r>
      <w:r>
        <w:rPr>
          <w:rFonts w:ascii="Arial" w:cs="Arial" w:eastAsia="Arial" w:hAnsi="Arial"/>
        </w:rPr>
        <w:t xml:space="preserve">: требование бетононасоса видно в карточке этапа, но в проверку не входит, пока класса нет в модели.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Максимум по камерам</w:t>
      </w:r>
      <w:r>
        <w:rPr>
          <w:rFonts w:ascii="Arial" w:cs="Arial" w:eastAsia="Arial" w:hAnsi="Arial"/>
        </w:rPr>
        <w:t xml:space="preserve">: две камеры, видящие один экскаватор в зоне, дают один экскаватор.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Заявленная техника</w:t>
      </w:r>
      <w:r>
        <w:rPr>
          <w:rFonts w:ascii="Arial" w:cs="Arial" w:eastAsia="Arial" w:hAnsi="Arial"/>
        </w:rPr>
        <w:t xml:space="preserve">: башенный кран вне кадра зон закрывает требования «нужен кран».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Сводные этапы</w:t>
      </w:r>
      <w:r>
        <w:rPr>
          <w:rFonts w:ascii="Arial" w:cs="Arial" w:eastAsia="Arial" w:hAnsi="Arial"/>
        </w:rPr>
        <w:t xml:space="preserve">: если у строки графика есть подэтапы, проверяются подэтапы, а не группа.</w:t>
      </w:r>
    </w:p>
    <w:p>
      <w:pPr>
        <w:pStyle w:val="Heading2"/>
      </w:pPr>
      <w:r>
        <w:rPr>
          <w:rFonts w:ascii="Arial" w:cs="Arial" w:eastAsia="Arial" w:hAnsi="Arial"/>
        </w:rPr>
        <w:t xml:space="preserve">ИИ-анализ: все модели и слои → YandexGPT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Дополнительный слой поверх правил: модели проверяют друг друга, а YandexGPT сопоставляет их выводы с графиком и методикой. Анализ снимка — фоновая задача (кнопка «Анализ ИИ» в карточке снимка или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OKO_AI_AUTO=1</w:t>
      </w:r>
      <w:r>
        <w:rPr>
          <w:rFonts w:ascii="Arial" w:cs="Arial" w:eastAsia="Arial" w:hAnsi="Arial"/>
        </w:rPr>
        <w:t xml:space="preserve">), каждый шаг и ответ каждой модели сохраняются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ai_reviews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даёт</w:t>
            </w:r>
          </w:p>
        </w:tc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 и правила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Рамки техники с зонами; этапы графика, проверки профилей, отклонения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Модель готовности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Стадия S1–S5, готовность 0–100 %, план по графику (доля срока), статус «опережаем / успеваем / риск / отстаём» и отставание в днях, карта внимания 9×16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 ≈ 30 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Локальная VLM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Описание сцены, техника с рамками, стадия, люди, условия съёмки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Qwen3-VL 8B → 4B → 2B → SmolVLM2-500M: самая крупная, что помещается в память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Сверка детектора и VLM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IoU рамок: совпали, спорный класс, только VLM, только детектор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YandexGPT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по каждой рамке и отклонению, пропущенная техника с рамкой, стадия, новые находки, прогноз, рекомендации — JSON по схеме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 AI Studio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YandexGPT не принимает изображения, поэтому «глаза» конвейера — детектор, модель готовности и VLM. Модель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qwen3.6-35b-a3b</w:t>
      </w:r>
      <w:r>
        <w:rPr>
          <w:rFonts w:ascii="Arial" w:cs="Arial" w:eastAsia="Arial" w:hAnsi="Arial"/>
        </w:rPr>
        <w:t xml:space="preserve"> из AI Studio получает ещё и сами кадры; Claude и ChatGPT подключаются той же настройкой. Итог сводится по слоям: техника по классам (детектор / VLM / LLM) с расхождениями, стадия по графику, модели, VLM и LLM. «Применить исправления» исключает ложные рамки, исправляет класс и добавляет пропущенную технику, если уверенность LLM не ниже 0,6; правила пересчитываются по снимку и дню, «Отменить» возвращает всё как было. Анализ дня даёт статус площадки, риски срыва сроков с вероятностью, прогноз задержек по этапам и места, где модели и правила, вероятно, ошиблись.</w:t>
      </w:r>
    </w:p>
    <w:p>
      <w:pPr>
        <w:pStyle w:val="Heading1"/>
      </w:pPr>
      <w:r>
        <w:rPr>
          <w:rFonts w:ascii="Arial" w:cs="Arial" w:eastAsia="Arial" w:hAnsi="Arial"/>
        </w:rPr>
        <w:t xml:space="preserve">5. Код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Движок — чистые функции.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engine.evaluate_window()</w:t>
      </w:r>
      <w:r>
        <w:rPr>
          <w:rFonts w:ascii="Arial" w:cs="Arial" w:eastAsia="Arial" w:hAnsi="Arial"/>
        </w:rPr>
        <w:t xml:space="preserve"> получает наблюдения зоны за день и этапы, возвращает отклонения и объяснение. Нет БД и ввода-вывода — каждый вывод воспроизводим и покрыт тестами на сценариях.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— данные, а не код.</w:t>
      </w:r>
      <w:r>
        <w:rPr>
          <w:rFonts w:ascii="Arial" w:cs="Arial" w:eastAsia="Arial" w:hAnsi="Arial"/>
        </w:rPr>
        <w:t xml:space="preserve"> Новый вид работ, профиль или порог меняется в YAML без правки Python;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tools/build_methodology.py</w:t>
      </w:r>
      <w:r>
        <w:rPr>
          <w:rFonts w:ascii="Arial" w:cs="Arial" w:eastAsia="Arial" w:hAnsi="Arial"/>
        </w:rPr>
        <w:t xml:space="preserve"> проверяет, что у каждого вида работ есть профиль, а в профилях только известные классы.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Детектор за интерфейсом.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Detector.detect(image, tiles) → DetectResult</w:t>
      </w:r>
      <w:r>
        <w:rPr>
          <w:rFonts w:ascii="Arial" w:cs="Arial" w:eastAsia="Arial" w:hAnsi="Arial"/>
        </w:rPr>
        <w:t xml:space="preserve"> и множество распознаваемых классов. Правила «техники нет» проверяют только классы текущей модели, поэтому смена модели не ломает логику.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Настройки — переменные окружения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app/config.py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), значения по умолчанию подходят для ноутбука.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Комментарии</w:t>
      </w:r>
      <w:r>
        <w:rPr>
          <w:rFonts w:ascii="Arial" w:cs="Arial" w:eastAsia="Arial" w:hAnsi="Arial"/>
        </w:rPr>
        <w:t xml:space="preserve"> — в модулях и там, где логика нетривиальна: пороги, окна подтверждения, слияние камер, сопоставление по названию.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Тесты</w:t>
      </w:r>
      <w:r>
        <w:rPr>
          <w:rFonts w:ascii="Arial" w:cs="Arial" w:eastAsia="Arial" w:hAnsi="Arial"/>
        </w:rPr>
        <w:t xml:space="preserve"> — 77: движок правил на сценариях (включая пример ТЗ), все демо-сценарии end-to-end, API, детекция по фрагментам и ONNX-декодер, ИИ-конвейер с подменой YandexGPT и VLM (признаки модели готовности сверяются с кодом обучения), сборка датасета и метрики AP50.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backend/app/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main.py            FastAPI: роутеры, статика интерфейса, /api/health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config.py          настройки из окружения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models.py, db.py   модель данных, сессии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services.py        сценарии: график, приём снимка, пересчёт, вердикт, сводка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engine.py          движок правил (чистые функции)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methodology.py     методика, синонимы классов, сопоставление со справочником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schedule_io.py     разбор XLSX/CSV графика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imaging.py         время, качество, превью, разметка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zones.py           точка опоры → зона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detection/         base, rfdetr_backend, onnx_backend, http_backend, demo, tiling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ai/                readiness, vlm, llm, context, fusion, jobs, prefetch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api/               reference, projects, snapshots, deviations, analyze, ai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cli.py, demo.py    консоль, загрузка демо-проектов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backend/tests/       test_engine, test_demo_scenarios, test_api, test_detection, test_review_ai</w:t>
      </w:r>
    </w:p>
    <w:p>
      <w:pPr>
        <w:pStyle w:val="Heading1"/>
      </w:pPr>
      <w:r>
        <w:rPr>
          <w:rFonts w:ascii="Arial" w:cs="Arial" w:eastAsia="Arial" w:hAnsi="Arial"/>
        </w:rPr>
        <w:t xml:space="preserve">6. Условия и ограничения</w:t>
      </w:r>
    </w:p>
    <w:p>
      <w:pPr>
        <w:pStyle w:val="Heading2"/>
      </w:pPr>
      <w:r>
        <w:rPr>
          <w:rFonts w:ascii="Arial" w:cs="Arial" w:eastAsia="Arial" w:hAnsi="Arial"/>
        </w:rPr>
        <w:t xml:space="preserve">На каких данных обучены модели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Данные и метрики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v1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RF-DETR Large, веса ML-части команды: 10 классов, mAP50 0,907, mAP50-95 0,767, precision 0,938 (README ML-части).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v2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Дообучение от v1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training/05–06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на открытых датасетах из ссылок организаторов: №1 Construction Equipment (Kaggle, 17 классов, CC0) — основной источник катка и грузовика; №2 arh-df (Kaggle, GPL 2); №3 Construction Machines Images (GitHub, 223 экскаватора, только исследования); №4 Construction Vehicle Images (Kaggle, CC BY-NC-ND 4.0); №5 construction-machinery (Roboflow, 78 снимков, CC BY 4.0). Классы датасетов приводятся к классам ОКО по синонимам, дубликаты между источниками убираются по SHA-256 и перцептивному хешу.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Своя тестовая выборка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Отдельный тестовый набор организаторы не дают. Скрипт 5 размечает каждый снимок по условиям съёмки — день, сумерки, ночь, зима (снег), дальний и ближний план — и делит данные со стратификацией по классу и освещённости; скрипт 7 считает AP50, точность и полноту по каждому классу и условию. Метрики v2 появятся после обучения; в документах приведены только метрики v1.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Готовность и стадия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Замороженные DINOv2 ViT-g и RF-DETR + обучаемая голова на 4 692 кадрах четырёх таймлапсов строек: средняя ошибка готовности 0,9 п.п., точность стадии S1–S5 99,7 %. В сервис подключён прогон на пяти таймлапсах (5 892 кадра): на кадрах обучения ошибка 1,2 п.п., стадия 99,7 %; отложенного видео в этом прогоне нет, на новых объектах ошибка будет выше. Модель обучена на общих планах: на кадре зоны её оценка ориентировочная.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Какие типы техники распознаются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1157"/>
        <w:gridCol w:w="964"/>
        <w:gridCol w:w="964"/>
        <w:gridCol w:w="3662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Класс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Перечень ТЗ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</w:t>
            </w:r>
          </w:p>
        </w:tc>
        <w:tc>
          <w:tcPr>
            <w:tcW w:type="dxa" w:w="366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Экскаватор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Самосвал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Каток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№1, №5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Кран-манипулятор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Автобетоносмеситель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Бульдозер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Грузовик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№1: грузовик, прицеп, «Газель», цистерна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Погрузчик, грейдер, буровая установка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расширение перечня ТЗ (раздел 6.2 допускает)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Башенный 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обслуживает всю площадку, к зоне не привязывается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Автобетононасос, асфальтоукладчик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план v3; требования видны, но не проверяются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Для каких этапов настроена логика сопоставления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Для всех 377 видов работ справочника организаторов по 9 типам объектов (жильё, образование, здравоохранение, спорт, культура, административные здания, ДОУ, офисно-деловые центры, дороги). Каждому виду работ назначены профиль, стадия S1–S5 и наблюдаемость; замечания экспертов из справочника учтены явно.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S1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S2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S3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S4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S5</w:t>
            </w:r>
          </w:p>
        </w:tc>
        <w:tc>
          <w:tcPr>
            <w:tcW w:type="dxa" w:w="115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Всего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высокая — каждый снимок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средняя — за смену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низкая — лишняя техника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70*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включая корневую группу «12 Выполнение СМР» без стадии. По технике проверяются 169 видов работ с высокой и средней наблюдаемостью: подготовка территории, снос, котлован и его ограждение, сваи, засыпка, основания, бетонирование, монолит, монтаж краном, наружные сети, дороги, благоустройство. Для фасада и отделки, где техники мало, работает правило стадии по кадру общего плана.</w:t>
      </w:r>
    </w:p>
    <w:p>
      <w:pPr>
        <w:pStyle w:val="Heading2"/>
      </w:pPr>
      <w:r>
        <w:rPr>
          <w:rFonts w:ascii="Arial" w:cs="Arial" w:eastAsia="Arial" w:hAnsi="Arial"/>
        </w:rPr>
        <w:t xml:space="preserve">Ограничения прототипа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Демо-снимки синтетические (ТЗ, раздел 6.2, это допускает); рамки на них — эталонная разметка, её читает демо-детектор. Реальные снимки распознаются, когда подключены веса RF-DETR.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Детектор v2 обучается скриптами репозитория; до обучения сервис работает с v1 (без катка и грузовика — 6 из 8 типов ТЗ), и правила с этими классами автоматически не проверяются.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Стадию и готовность считает модель готовности в самом сервисе, если установлены PyTorch и transformers (образ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Dockerfile.ai</w:t>
      </w:r>
      <w:r>
        <w:rPr>
          <w:rFonts w:ascii="Arial" w:cs="Arial" w:eastAsia="Arial" w:hAnsi="Arial"/>
        </w:rPr>
        <w:t xml:space="preserve">): на CPU ≈ 30 с на кадр, поэтому оценка идёт в фоне. В демо-проектах стадия берётся из разметки — сцены синтетические.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ИИ-анализ — подсказка инженеру, а не решение: исправления YandexGPT применяются кнопкой и отменяются, всё отправленное в LLM сохраняется. Для всех слоёв на CPU нужно 16 ГБ памяти; слой, которому памяти не хватает, пропускается с объяснением. VLM на CPU отвечает за 1–2 минуты.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Без весов модели демо-детектор знает только демо-снимки: свой снимок получает «нет данных» с подсказкой подключить веса, а не ложное «работы не ведутся».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Зоны на кадре задаются вручную полигонами при настройке камеры; сдвиг камеры меняет зоны — нужен эталонный кадр (см. рекомендации по камерам).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Счёт одновременной техники — по одному кадру; отслеживание одной машины между снимками (трекинг) и машино-часы — следующий слой.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Вне рамок: охрана труда (каски, жилеты), объёмы работ в натуральных единицах, расчёты с подрядчиками.</w:t>
      </w:r>
    </w:p>
    <w:p>
      <w:pPr>
        <w:pStyle w:val="Heading1"/>
      </w:pPr>
      <w:r>
        <w:rPr>
          <w:rFonts w:ascii="Arial" w:cs="Arial" w:eastAsia="Arial" w:hAnsi="Arial"/>
        </w:rPr>
        <w:t xml:space="preserve">7. Сборка, установка и запуск</w:t>
      </w:r>
    </w:p>
    <w:p>
      <w:pPr>
        <w:pStyle w:val="Heading2"/>
      </w:pPr>
      <w:r>
        <w:rPr>
          <w:rFonts w:ascii="Arial" w:cs="Arial" w:eastAsia="Arial" w:hAnsi="Arial"/>
        </w:rPr>
        <w:t xml:space="preserve">Требования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1831"/>
        <w:gridCol w:w="1831"/>
        <w:gridCol w:w="1928"/>
        <w:gridCol w:w="2024"/>
        <w:gridCol w:w="2024"/>
      </w:tblGrid>
      <w:tr>
        <w:trPr>
          <w:tblHeader/>
        </w:trPr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Сервис и правила</w:t>
            </w:r>
          </w:p>
        </w:tc>
        <w:tc>
          <w:tcPr>
            <w:tcW w:type="dxa" w:w="192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RF-DETR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ИИ-анализ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Весь ML-пайплайн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NVIDIA 24 ГБ (без Qwen3-VL — от 8 ГБ)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Оперативная память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ГБ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ГБ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 ГБ (Qwen3-VL-2B), 32 ГБ (4B)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 ГБ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Docker или Python 3.10+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ONNX Runtime или PyTorch CPU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transformers; доступ к Yandex AI Studio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драйвер NVIDIA ≥ 570, CUDA 12.8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ОС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Linux (Docker)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 или Linux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Вариант 1. Docker — одна команда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git clone https://github.com/Antonoof/Intelligent-construction-site-monitoring-system.git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Intelligent-construction-site-monitoring-system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docker compose up --build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интерфейс:  http://localhost:8000      Swagger: http://localhost:8000/docs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Поднимаются PostgreSQL и сервис; демо-проекты загружаются при первом старте. Детектор в режиме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auto</w:t>
      </w:r>
      <w:r>
        <w:rPr>
          <w:rFonts w:ascii="Arial" w:cs="Arial" w:eastAsia="Arial" w:hAnsi="Arial"/>
        </w:rPr>
        <w:t xml:space="preserve">: если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weights/</w:t>
      </w:r>
      <w:r>
        <w:rPr>
          <w:rFonts w:ascii="Arial" w:cs="Arial" w:eastAsia="Arial" w:hAnsi="Arial"/>
        </w:rPr>
        <w:t xml:space="preserve"> лежит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rfdetr_v2.onnx</w:t>
      </w:r>
      <w:r>
        <w:rPr>
          <w:rFonts w:ascii="Arial" w:cs="Arial" w:eastAsia="Arial" w:hAnsi="Arial"/>
        </w:rPr>
        <w:t xml:space="preserve">, распознаются реальные снимки, иначе работает эталонная разметка демо-проектов.</w:t>
      </w:r>
    </w:p>
    <w:p>
      <w:pPr>
        <w:pStyle w:val="Heading2"/>
      </w:pPr>
      <w:r>
        <w:rPr>
          <w:rFonts w:ascii="Arial" w:cs="Arial" w:eastAsia="Arial" w:hAnsi="Arial"/>
        </w:rPr>
        <w:t xml:space="preserve">Вариант 2. Ноутбук без Docker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scripts/run_local.sh          # Linux, macOS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scripts\run_local.bat         # Windows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вручную: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venv .venv &amp;&amp; source .venv/bin/activate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backend/requirements.txt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uvicorn app.main:app --port 8000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 умолчанию используется SQLite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data/runtime/oko.db</w:t>
      </w:r>
      <w:r>
        <w:rPr>
          <w:rFonts w:ascii="Arial" w:cs="Arial" w:eastAsia="Arial" w:hAnsi="Arial"/>
        </w:rPr>
        <w:t xml:space="preserve">. Для PostgreSQL задайте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OKO_DATABASE_URL=postgresql+psycopg://user:pass@host:5432/oko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Подключение детектора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Режим</w:t>
            </w:r>
          </w:p>
        </w:tc>
        <w:tc>
          <w:tcPr>
            <w:tcW w:type="dxa" w:w="462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 включить</w:t>
            </w:r>
          </w:p>
        </w:tc>
        <w:tc>
          <w:tcPr>
            <w:tcW w:type="dxa" w:w="289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PyTorch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веса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weights/rfdetr_large_best_ema.pth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pip install torch torchvision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-r backend/requirements-ml.txt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OKO_DETECTOR=rfdetr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или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ONNX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python training/08_export_cpu.py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(веса v2, если обучены, иначе v1)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weights/rfdetr_v2.onnx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OKO_DETECTOR=onnx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без PyTorch; в Docker подхватывается сам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AI-сервис на GPU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OKO_DETECTOR=http docker compose --profile gpu up --build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основной сервис на CPU, детекция на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Демо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OKO_DETECTOR=demo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весов, только демо-снимки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Публичное демо в Yandex Cloud с ИИ-анализом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deploy/yandex-cloud/create-vm.sh      # ВМ 4 vCPU / 16 ГБ, сервисный аккаунт с ролью ai.languageModels.user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deploy/yandex-cloud/deploy.sh &lt;IP&gt;    # код и веса на ВМ, сборка, запуск → http://&lt;IP&gt;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deploy/yandex-cloud/upgrade-vm.sh     # уже созданная ВМ: 16 ГБ, сервисный аккаунт, закреплённый IP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 ВМ привязывается сервисный аккаунт с ролью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ai.languageModels.user</w:t>
      </w:r>
      <w:r>
        <w:rPr>
          <w:rFonts w:ascii="Arial" w:cs="Arial" w:eastAsia="Arial" w:hAnsi="Arial"/>
        </w:rPr>
        <w:t xml:space="preserve">: сервис берёт IAM-токен из сервиса метаданных, и ключ API для YandexGPT не нужен; каталог подставляется из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yc config</w:t>
      </w:r>
      <w:r>
        <w:rPr>
          <w:rFonts w:ascii="Arial" w:cs="Arial" w:eastAsia="Arial" w:hAnsi="Arial"/>
        </w:rPr>
        <w:t xml:space="preserve">. Веса DINOv2 и VLM скачиваются с Hugging Face в фоне после запуска. Подробно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deploy/yandex-cloud/README.md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Демонстрация (6 минут)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</w:t>
      </w:r>
      <w:r>
        <w:rPr>
          <w:rFonts w:ascii="Arial" w:cs="Arial" w:eastAsia="Arial" w:hAnsi="Arial"/>
        </w:rPr>
        <w:t xml:space="preserve"> — вкладка «Методика»: 377 видов работ → 46 профилей; вид работ 12.3.1 и его правило; выгрузка в XLSX.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График</w:t>
      </w:r>
      <w:r>
        <w:rPr>
          <w:rFonts w:ascii="Arial" w:cs="Arial" w:eastAsia="Arial" w:hAnsi="Arial"/>
        </w:rPr>
        <w:t xml:space="preserve"> — 17 строк, 16 сопоставлены со справочником; «Монтаж башенного крана» — привязать вручную кнопкой «Указать вид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Сводка 24.09.2026</w:t>
      </w:r>
      <w:r>
        <w:rPr>
          <w:rFonts w:ascii="Arial" w:cs="Arial" w:eastAsia="Arial" w:hAnsi="Arial"/>
        </w:rPr>
        <w:t xml:space="preserve"> — 8 отклонений, 2 критичных; доска зон с последним снимком и проверками.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Пример ТЗ</w:t>
      </w:r>
      <w:r>
        <w:rPr>
          <w:rFonts w:ascii="Arial" w:cs="Arial" w:eastAsia="Arial" w:hAnsi="Arial"/>
        </w:rPr>
        <w:t xml:space="preserve"> — «Котлован, секция 1»: экскаватор без самосвалов, 2 снимка-доказательства, «возможно снижение темпа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Снимок с объяснением</w:t>
      </w:r>
      <w:r>
        <w:rPr>
          <w:rFonts w:ascii="Arial" w:cs="Arial" w:eastAsia="Arial" w:hAnsi="Arial"/>
        </w:rPr>
        <w:t xml:space="preserve"> — ожидалось «экскаватор + самосвал», видно «экскаватор», пара нарушена.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Вердикт</w:t>
      </w:r>
      <w:r>
        <w:rPr>
          <w:rFonts w:ascii="Arial" w:cs="Arial" w:eastAsia="Arial" w:hAnsi="Arial"/>
        </w:rPr>
        <w:t xml:space="preserve"> — «Подтвердить → нарушение» создаёт НР-2026-0001; в зимнем проекте бульдозер (уборка снега) — «Ложное срабатывание».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Проверить снимок</w:t>
      </w:r>
      <w:r>
        <w:rPr>
          <w:rFonts w:ascii="Arial" w:cs="Arial" w:eastAsia="Arial" w:hAnsi="Arial"/>
        </w:rPr>
        <w:t xml:space="preserve"> — загрузить файл, выбрать вид работ и технику по графику; получить технику, проверки и предупреждения. Свои снимки распознаются с подключёнными весами RF-DETR.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Анализ ИИ</w:t>
      </w:r>
      <w:r>
        <w:rPr>
          <w:rFonts w:ascii="Arial" w:cs="Arial" w:eastAsia="Arial" w:hAnsi="Arial"/>
        </w:rPr>
        <w:t xml:space="preserve"> (если включён) — в карточке снимка из ТЗ: техника по слоям, стадия по графику и моделям, вердикты YandexGPT, «Применить исправления»; на сводке — «Анализ ИИ за день».</w:t>
      </w:r>
    </w:p>
    <w:p>
      <w:pPr>
        <w:pStyle w:val="Heading2"/>
      </w:pPr>
      <w:r>
        <w:rPr>
          <w:rFonts w:ascii="Arial" w:cs="Arial" w:eastAsia="Arial" w:hAnsi="Arial"/>
        </w:rPr>
        <w:t xml:space="preserve">Работа со своим объектом через 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API=localhost:8000/api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1. проект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 -H "Content-Type: application/json"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-d '{"name": "Жилой дом, корпус 2", "object_type": "housing"}'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2. зоны, камеры с полигонами зон, заявленная техника (формат data/demo/*/site.json)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PUT $API/projects/3/site -H "Content-Type: application/json" -d @site.json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3. календарный график XLSX или CSV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$API/projects/3/schedule -F file=@график.xlsx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4. снимки камеры (время — из EXIF, имени файла или поля taken_at)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$API/projects/3/snapshots -F camera=CAM-01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-F files=@CAM-01_2026-10-01_09-00.jpg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5. отклонения и отчёт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"$API/projects/3/deviations?day=2026-10-01"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"$API/projects/3/report?day=2026-10-01&amp;format=csv" -o отчёт.csv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Столбцы графика определяются по заголовкам, порядок не важен: «Код» (или «Шифр», «WBS»), «Наименование работ», «Захватка» (или «Зона», «Участок»), «Начало», «Окончание», «Техника (план)» в виде «Экскаватор ×1; Самосвал ×2», «Подрядчик». Строка сопоставляется со справочником по коду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12.3.4.6</w:t>
      </w:r>
      <w:r>
        <w:rPr>
          <w:rFonts w:ascii="Arial" w:cs="Arial" w:eastAsia="Arial" w:hAnsi="Arial"/>
        </w:rPr>
        <w:t xml:space="preserve"> =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12.3.4-6</w:t>
      </w:r>
      <w:r>
        <w:rPr>
          <w:rFonts w:ascii="Arial" w:cs="Arial" w:eastAsia="Arial" w:hAnsi="Arial"/>
        </w:rPr>
        <w:t xml:space="preserve">), без кода — по названию; не нашлось — вид работ указывается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Консоль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снимок против вида работ и техники по графику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check снимок.jpg -w 12.3.1 --planned "Экскаватор ×1; Самосвал ×2"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rules 12.3.1          # правила методики для вида работ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find котлован         # поиск по справочнику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ingest --project 1 --camera CAM-01 ./снимки/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report --project 1 --day 2026-09-24 --csv отчёт.csv</w:t>
      </w:r>
    </w:p>
    <w:p>
      <w:pPr>
        <w:pStyle w:val="Heading2"/>
      </w:pPr>
      <w:r>
        <w:rPr>
          <w:rFonts w:ascii="Arial" w:cs="Arial" w:eastAsia="Arial" w:hAnsi="Arial"/>
        </w:rPr>
        <w:t xml:space="preserve">Тесты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python -m unittest discover -s tests     # 71: движок, сценарии, API, ИИ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.. &amp;&amp; python -m unittest discover -s training/tests  # 6: датасет, AP50</w:t>
      </w:r>
    </w:p>
    <w:p>
      <w:pPr>
        <w:pStyle w:val="Heading2"/>
      </w:pPr>
      <w:r>
        <w:rPr>
          <w:rFonts w:ascii="Arial" w:cs="Arial" w:eastAsia="Arial" w:hAnsi="Arial"/>
        </w:rPr>
        <w:t xml:space="preserve">Обучение детектора v2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training/requirements-detector.txt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датасеты по ссылкам из training/datasets.yaml → datasets/raw/&lt;id&gt;/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training/05_build_detector_dataset.py      # → datasets/oko_v2/ (COCO)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training/06_train_detector.py --epochs 40  # → weights/rfdetr_large_v2_best.pth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training/07_eval_conditions.py             # → docs/metrics_detector_v2.md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training/08_export_cpu.py                  # → weights/rfdetr_v2.onnx, замер CPU</w:t>
      </w:r>
    </w:p>
    <w:p>
      <w:pPr>
        <w:pStyle w:val="Heading2"/>
      </w:pPr>
      <w:r>
        <w:rPr>
          <w:rFonts w:ascii="Arial" w:cs="Arial" w:eastAsia="Arial" w:hAnsi="Arial"/>
        </w:rPr>
        <w:t xml:space="preserve">Настройки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Переменная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 умолчанию</w:t>
            </w:r>
          </w:p>
        </w:tc>
        <w:tc>
          <w:tcPr>
            <w:tcW w:type="dxa" w:w="327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rfdetr · onnx · http · demo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OKO_RFDETR_WEIGHTS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weights/rfdetr_large_best_ema.pth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веса RF-DETR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OKO_RFDETR_CLASSES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порядок классов, если чекпойнт их не хранит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OKO_ONNX_MODEL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weights/rfdetr_v2.onnx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для CPU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OKO_DEVICE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cpu · cuda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OKO_DETECTOR_THRESHOLD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минимальная уверенность рамки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OKO_AI_URL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http://ai:8001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адрес AI-сервиса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OKO_DATABASE_URL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 в data/runtime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строка подключения PostgreSQL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OKO_DATA_DIR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data/runtime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БД SQLite и снимки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OKO_SEED_DEMO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загрузить демо-проекты при первом старте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OKO_MAX_UPLOAD_MB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лимит размера снимка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OKO_READINESS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готовности: weights/readiness · путь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Qwen3-VL под память · id модели · off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OKO_LLM_PROVIDER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 · anthropic · openai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OKO_LLM_MODEL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yandexgpt-5.1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LLM; для yandex — имя в AI Studio или gpt://…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OKO_YC_FOLDER_ID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каталог Yandex Cloud для YandexGPT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OKO_LLM_API_KEY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API-ключ; без него — IAM-токен сервисного аккаунта ВМ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OKO_AI_AUTO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анализировать каждый новый снимок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OKO_AI_APPLY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manual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применять исправления сразу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Приложение А. API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Метод и путь</w:t>
            </w:r>
          </w:p>
        </w:tc>
        <w:tc>
          <w:tcPr>
            <w:tcW w:type="dxa" w:w="539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Версии методики и правил, детектор и его классы, БД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/api/reference/equipment · profiles · work-types · rules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Методика: классы, профили, виды работ, правила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/api/reference/methodology.xlsx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 в XLSX: справочник организаторов + столбцы методики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 · PUT /api/projects/{id}/site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Проект; зоны, камеры с полигонами, заявленная техника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/api/projects/{id}/schedule · GET …/schedule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Загрузка графика (новая версия); этапы с видом работ и профилем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PATCH /api/tasks/{id}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Вручную привязать этап к виду работ или зоне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/api/projects/{id}/snapshots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Снимки: детекция, зоны, пересчёт; время обработки и id отклонений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/api/projects/{id}/snapshots · /api/snapshots/{id} · …/image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Снимки, карточка с рамками и объяснением, изображение с разметкой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/api/projects/{id}/summary?day=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Сводка на день: показатели, доска зон, отклонения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/api/projects/{id}/deviations · /api/deviations/{id}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Отклонения с зоной, этапом, расчётом и доказательствами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/api/deviations/{id}/review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инженера → нарушение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/api/projects/{id}/violations · …/report?format=csv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Реестр нарушений, отчёт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/api/analyze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Снимок + вид работ → техника, проверки, предупреждения, без проекта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/api/ai/status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Включённые ИИ-слои: модель готовности, VLM (какая поместится в память), LLM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/api/snapshots/{id}/ai-review · GET …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Запустить ИИ-анализ снимка (фоновая задача) · последний анализ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/api/ai/reviews/{id}?full=1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с контекстом, отправленным в LLM, и её ответом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/api/ai/reviews/{id}/apply · …/revert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Применить исправления с пересчётом отклонений · отменить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/api/projects/{id}/ai-summary?day= · GET …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ИИ-анализ площадки за день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/internal/info · POST /internal/detect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Контракт AI-сервиса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сопроводительная документация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3b66576f74bebb06e0db3f1af19d54521de33a.png"/><Relationship Id="rId9" Type="http://schemas.openxmlformats.org/officeDocument/2006/relationships/image" Target="media/232529ca85b64d0ea0984c49f46b6969f4f60070.png"/><Relationship Id="rId10" Type="http://schemas.openxmlformats.org/officeDocument/2006/relationships/image" Target="media/173e1dd5228e25267c9f1b4506ee26e08e272a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сопроводительная документация</dc:title>
  <dc:creator>ОКО</dc:creator>
  <dc:description>ТЗ, раздел 5</dc:description>
  <cp:lastModifiedBy>Un-named</cp:lastModifiedBy>
  <cp:revision>1</cp:revision>
  <dcterms:created xsi:type="dcterms:W3CDTF">2026-09-29T05:57:03.040Z</dcterms:created>
  <dcterms:modified xsi:type="dcterms:W3CDTF">2026-09-29T05:57:03.050Z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