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339F" w14:textId="77777777" w:rsidR="008A255F" w:rsidRDefault="008A255F"/>
    <w:tbl>
      <w:tblPr>
        <w:tblStyle w:val="a"/>
        <w:tblW w:w="10815" w:type="dxa"/>
        <w:tblInd w:w="4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40"/>
        <w:gridCol w:w="540"/>
        <w:gridCol w:w="1995"/>
        <w:gridCol w:w="990"/>
        <w:gridCol w:w="1485"/>
        <w:gridCol w:w="510"/>
        <w:gridCol w:w="1725"/>
        <w:gridCol w:w="540"/>
        <w:gridCol w:w="555"/>
        <w:gridCol w:w="1335"/>
      </w:tblGrid>
      <w:tr w:rsidR="008A255F" w14:paraId="4EEC325F" w14:textId="77777777">
        <w:trPr>
          <w:trHeight w:val="1166"/>
        </w:trPr>
        <w:tc>
          <w:tcPr>
            <w:tcW w:w="9480" w:type="dxa"/>
            <w:gridSpan w:val="10"/>
            <w:vAlign w:val="center"/>
          </w:tcPr>
          <w:p w14:paraId="72181C8C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68"/>
              <w:jc w:val="center"/>
              <w:rPr>
                <w:rFonts w:ascii="Arial" w:eastAsia="Arial" w:hAnsi="Arial" w:cs="Arial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8"/>
                <w:szCs w:val="28"/>
              </w:rPr>
              <w:t>Proyectos Y Servicios De Ingeniería En Metalmecánica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47D30EE" wp14:editId="41CAE5D7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255520" cy="730250"/>
                  <wp:effectExtent l="0" t="0" r="0" b="0"/>
                  <wp:wrapSquare wrapText="bothSides" distT="0" distB="0" distL="114300" distR="11430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3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20C132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 w:right="12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446C4F6" w14:textId="77777777" w:rsidR="008A255F" w:rsidRPr="00083F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 w:right="120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16"/>
                <w:szCs w:val="16"/>
                <w:lang w:val="en-US"/>
              </w:rPr>
            </w:pPr>
            <w:r w:rsidRPr="00083F0D">
              <w:rPr>
                <w:rFonts w:ascii="Arial" w:eastAsia="Arial" w:hAnsi="Arial" w:cs="Arial"/>
                <w:color w:val="000000"/>
                <w:sz w:val="16"/>
                <w:szCs w:val="16"/>
                <w:lang w:val="en-US"/>
              </w:rPr>
              <w:t>Visite:</w:t>
            </w:r>
            <w:r w:rsidRPr="00083F0D">
              <w:rPr>
                <w:color w:val="000000"/>
                <w:lang w:val="en-US"/>
              </w:rPr>
              <w:t xml:space="preserve"> </w:t>
            </w:r>
            <w:r w:rsidRPr="00083F0D">
              <w:rPr>
                <w:rFonts w:ascii="Arial" w:eastAsia="Arial" w:hAnsi="Arial" w:cs="Arial"/>
                <w:color w:val="0000FF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335" w:type="dxa"/>
            <w:vAlign w:val="center"/>
          </w:tcPr>
          <w:p w14:paraId="69FEE163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36" w:right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COTIZACIÓN</w:t>
            </w:r>
          </w:p>
          <w:p w14:paraId="721992D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A242ACF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 w:right="12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Nº 00120 </w:t>
            </w:r>
          </w:p>
          <w:p w14:paraId="388B313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26" w:right="12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A255F" w14:paraId="1E565C98" w14:textId="77777777">
        <w:trPr>
          <w:trHeight w:val="207"/>
        </w:trPr>
        <w:tc>
          <w:tcPr>
            <w:tcW w:w="10815" w:type="dxa"/>
            <w:gridSpan w:val="11"/>
            <w:vAlign w:val="center"/>
          </w:tcPr>
          <w:p w14:paraId="5655381C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Datos del proveedor:</w:t>
            </w:r>
          </w:p>
        </w:tc>
      </w:tr>
      <w:tr w:rsidR="008A255F" w14:paraId="05E16E49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722B0590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Razón Social:</w:t>
            </w:r>
          </w:p>
        </w:tc>
        <w:tc>
          <w:tcPr>
            <w:tcW w:w="5010" w:type="dxa"/>
            <w:gridSpan w:val="4"/>
            <w:vAlign w:val="center"/>
          </w:tcPr>
          <w:p w14:paraId="7781570D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INDUSTRIAS K.B.R S.A.C.</w:t>
            </w:r>
          </w:p>
        </w:tc>
        <w:tc>
          <w:tcPr>
            <w:tcW w:w="510" w:type="dxa"/>
            <w:vAlign w:val="center"/>
          </w:tcPr>
          <w:p w14:paraId="37F583BC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Ruc:</w:t>
            </w:r>
          </w:p>
        </w:tc>
        <w:tc>
          <w:tcPr>
            <w:tcW w:w="2265" w:type="dxa"/>
            <w:gridSpan w:val="2"/>
            <w:vAlign w:val="center"/>
          </w:tcPr>
          <w:p w14:paraId="60CBA06E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20602234151</w:t>
            </w:r>
          </w:p>
        </w:tc>
        <w:tc>
          <w:tcPr>
            <w:tcW w:w="555" w:type="dxa"/>
            <w:vAlign w:val="center"/>
          </w:tcPr>
          <w:p w14:paraId="7ED693B1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4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Telf.:</w:t>
            </w:r>
          </w:p>
        </w:tc>
        <w:tc>
          <w:tcPr>
            <w:tcW w:w="1335" w:type="dxa"/>
            <w:vAlign w:val="center"/>
          </w:tcPr>
          <w:p w14:paraId="08ECF78C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 w:right="12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979416016</w:t>
            </w:r>
          </w:p>
        </w:tc>
      </w:tr>
      <w:tr w:rsidR="008A255F" w14:paraId="7136E172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34509161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Dirección:</w:t>
            </w:r>
          </w:p>
        </w:tc>
        <w:tc>
          <w:tcPr>
            <w:tcW w:w="5010" w:type="dxa"/>
            <w:gridSpan w:val="4"/>
            <w:vAlign w:val="center"/>
          </w:tcPr>
          <w:p w14:paraId="11E60C2F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Av. Nicolas ayllon 4253 – Ricardo Palma</w:t>
            </w:r>
          </w:p>
        </w:tc>
        <w:tc>
          <w:tcPr>
            <w:tcW w:w="510" w:type="dxa"/>
            <w:vAlign w:val="center"/>
          </w:tcPr>
          <w:p w14:paraId="416E27AA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E-mail:</w:t>
            </w:r>
          </w:p>
        </w:tc>
        <w:tc>
          <w:tcPr>
            <w:tcW w:w="4155" w:type="dxa"/>
            <w:gridSpan w:val="4"/>
            <w:vAlign w:val="center"/>
          </w:tcPr>
          <w:p w14:paraId="39F46E43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rubencalderon_k.b.r@hotmail.com</w:t>
            </w:r>
          </w:p>
        </w:tc>
      </w:tr>
      <w:tr w:rsidR="008A255F" w14:paraId="3F1B0DA1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6173BBD6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Hecho por:</w:t>
            </w:r>
          </w:p>
        </w:tc>
        <w:tc>
          <w:tcPr>
            <w:tcW w:w="2535" w:type="dxa"/>
            <w:gridSpan w:val="2"/>
            <w:vAlign w:val="center"/>
          </w:tcPr>
          <w:p w14:paraId="2FF9F076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Karol Calderón</w:t>
            </w:r>
          </w:p>
        </w:tc>
        <w:tc>
          <w:tcPr>
            <w:tcW w:w="990" w:type="dxa"/>
            <w:vAlign w:val="center"/>
          </w:tcPr>
          <w:p w14:paraId="228AB20A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Revisado por:</w:t>
            </w:r>
          </w:p>
        </w:tc>
        <w:tc>
          <w:tcPr>
            <w:tcW w:w="1995" w:type="dxa"/>
            <w:gridSpan w:val="2"/>
            <w:vAlign w:val="center"/>
          </w:tcPr>
          <w:p w14:paraId="3DDCF4F0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Ruben Calderón</w:t>
            </w:r>
          </w:p>
        </w:tc>
        <w:tc>
          <w:tcPr>
            <w:tcW w:w="1725" w:type="dxa"/>
            <w:vAlign w:val="center"/>
          </w:tcPr>
          <w:p w14:paraId="60AD63B7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Aprobado por:</w:t>
            </w:r>
          </w:p>
        </w:tc>
        <w:tc>
          <w:tcPr>
            <w:tcW w:w="2430" w:type="dxa"/>
            <w:gridSpan w:val="3"/>
            <w:vAlign w:val="center"/>
          </w:tcPr>
          <w:p w14:paraId="76D75D16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Ruben Calderón</w:t>
            </w:r>
          </w:p>
        </w:tc>
      </w:tr>
      <w:tr w:rsidR="008A255F" w14:paraId="294A13EB" w14:textId="77777777">
        <w:trPr>
          <w:trHeight w:val="207"/>
        </w:trPr>
        <w:tc>
          <w:tcPr>
            <w:tcW w:w="10815" w:type="dxa"/>
            <w:gridSpan w:val="11"/>
            <w:vAlign w:val="center"/>
          </w:tcPr>
          <w:p w14:paraId="0BE69E0D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Datos del cliente</w:t>
            </w:r>
          </w:p>
        </w:tc>
      </w:tr>
      <w:tr w:rsidR="008A255F" w14:paraId="0E957DAC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19EAE4E2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Razón Social:</w:t>
            </w:r>
          </w:p>
        </w:tc>
        <w:tc>
          <w:tcPr>
            <w:tcW w:w="5010" w:type="dxa"/>
            <w:gridSpan w:val="4"/>
            <w:vAlign w:val="center"/>
          </w:tcPr>
          <w:p w14:paraId="635B62A7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-</w:t>
            </w:r>
          </w:p>
        </w:tc>
        <w:tc>
          <w:tcPr>
            <w:tcW w:w="510" w:type="dxa"/>
            <w:vAlign w:val="center"/>
          </w:tcPr>
          <w:p w14:paraId="43E4957B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Ruc:</w:t>
            </w:r>
          </w:p>
        </w:tc>
        <w:tc>
          <w:tcPr>
            <w:tcW w:w="2265" w:type="dxa"/>
            <w:gridSpan w:val="2"/>
            <w:vAlign w:val="center"/>
          </w:tcPr>
          <w:p w14:paraId="33477058" w14:textId="77777777" w:rsidR="008A255F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555" w:type="dxa"/>
            <w:vAlign w:val="center"/>
          </w:tcPr>
          <w:p w14:paraId="56AD9F95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" w:right="-4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Fecha:</w:t>
            </w:r>
          </w:p>
        </w:tc>
        <w:tc>
          <w:tcPr>
            <w:tcW w:w="1335" w:type="dxa"/>
            <w:vAlign w:val="center"/>
          </w:tcPr>
          <w:p w14:paraId="5DCFF922" w14:textId="04DD3B8B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7" w:right="12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16/10/202</w:t>
            </w:r>
            <w:r w:rsidR="00083F0D">
              <w:rPr>
                <w:b/>
                <w:color w:val="000000"/>
                <w:sz w:val="16"/>
                <w:szCs w:val="16"/>
              </w:rPr>
              <w:t>4</w:t>
            </w:r>
          </w:p>
        </w:tc>
      </w:tr>
      <w:tr w:rsidR="008A255F" w14:paraId="0198E14E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1802EDAD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Dirección:</w:t>
            </w:r>
          </w:p>
        </w:tc>
        <w:tc>
          <w:tcPr>
            <w:tcW w:w="5010" w:type="dxa"/>
            <w:gridSpan w:val="4"/>
            <w:vAlign w:val="center"/>
          </w:tcPr>
          <w:p w14:paraId="4364D68C" w14:textId="77777777" w:rsidR="008A255F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510" w:type="dxa"/>
            <w:vAlign w:val="center"/>
          </w:tcPr>
          <w:p w14:paraId="0E878464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Área</w:t>
            </w:r>
          </w:p>
        </w:tc>
        <w:tc>
          <w:tcPr>
            <w:tcW w:w="4155" w:type="dxa"/>
            <w:gridSpan w:val="4"/>
            <w:vAlign w:val="center"/>
          </w:tcPr>
          <w:p w14:paraId="7FEEA766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-</w:t>
            </w:r>
          </w:p>
        </w:tc>
      </w:tr>
      <w:tr w:rsidR="008A255F" w14:paraId="1FA8E70B" w14:textId="77777777">
        <w:trPr>
          <w:trHeight w:val="207"/>
        </w:trPr>
        <w:tc>
          <w:tcPr>
            <w:tcW w:w="1140" w:type="dxa"/>
            <w:gridSpan w:val="2"/>
            <w:vAlign w:val="center"/>
          </w:tcPr>
          <w:p w14:paraId="61081A84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Solicitado:</w:t>
            </w:r>
          </w:p>
        </w:tc>
        <w:tc>
          <w:tcPr>
            <w:tcW w:w="5010" w:type="dxa"/>
            <w:gridSpan w:val="4"/>
            <w:vAlign w:val="center"/>
          </w:tcPr>
          <w:p w14:paraId="0EEE281A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Sra. rosario rojas</w:t>
            </w:r>
          </w:p>
        </w:tc>
        <w:tc>
          <w:tcPr>
            <w:tcW w:w="510" w:type="dxa"/>
            <w:vAlign w:val="center"/>
          </w:tcPr>
          <w:p w14:paraId="61852CD5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Área:</w:t>
            </w:r>
          </w:p>
        </w:tc>
        <w:tc>
          <w:tcPr>
            <w:tcW w:w="2265" w:type="dxa"/>
            <w:gridSpan w:val="2"/>
            <w:vAlign w:val="center"/>
          </w:tcPr>
          <w:p w14:paraId="4D15DAD8" w14:textId="77777777" w:rsidR="008A255F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  <w:tc>
          <w:tcPr>
            <w:tcW w:w="555" w:type="dxa"/>
            <w:vAlign w:val="center"/>
          </w:tcPr>
          <w:p w14:paraId="5A7966C9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" w:right="-4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Telf.:</w:t>
            </w:r>
          </w:p>
        </w:tc>
        <w:tc>
          <w:tcPr>
            <w:tcW w:w="1335" w:type="dxa"/>
            <w:vAlign w:val="center"/>
          </w:tcPr>
          <w:p w14:paraId="7E691072" w14:textId="77777777" w:rsidR="008A255F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</w:p>
        </w:tc>
      </w:tr>
      <w:tr w:rsidR="008A255F" w14:paraId="3A466B6B" w14:textId="77777777">
        <w:trPr>
          <w:trHeight w:val="190"/>
        </w:trPr>
        <w:tc>
          <w:tcPr>
            <w:tcW w:w="600" w:type="dxa"/>
            <w:vAlign w:val="center"/>
          </w:tcPr>
          <w:p w14:paraId="2DB44DC4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37" w:right="2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ITEM</w:t>
            </w:r>
          </w:p>
        </w:tc>
        <w:tc>
          <w:tcPr>
            <w:tcW w:w="540" w:type="dxa"/>
            <w:vAlign w:val="center"/>
          </w:tcPr>
          <w:p w14:paraId="79181797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37" w:right="2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UNID.</w:t>
            </w:r>
          </w:p>
        </w:tc>
        <w:tc>
          <w:tcPr>
            <w:tcW w:w="540" w:type="dxa"/>
            <w:vAlign w:val="center"/>
          </w:tcPr>
          <w:p w14:paraId="2C4DEF52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2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CANT.</w:t>
            </w:r>
          </w:p>
        </w:tc>
        <w:tc>
          <w:tcPr>
            <w:tcW w:w="6705" w:type="dxa"/>
            <w:gridSpan w:val="5"/>
            <w:vAlign w:val="center"/>
          </w:tcPr>
          <w:p w14:paraId="44E2F32E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left="2932" w:right="291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1095" w:type="dxa"/>
            <w:gridSpan w:val="2"/>
            <w:vAlign w:val="center"/>
          </w:tcPr>
          <w:p w14:paraId="5198161C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2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P. UNIT</w:t>
            </w:r>
          </w:p>
        </w:tc>
        <w:tc>
          <w:tcPr>
            <w:tcW w:w="1335" w:type="dxa"/>
            <w:vAlign w:val="center"/>
          </w:tcPr>
          <w:p w14:paraId="52950750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P. TOTAL</w:t>
            </w:r>
          </w:p>
        </w:tc>
      </w:tr>
      <w:tr w:rsidR="008A255F" w14:paraId="645A52FF" w14:textId="77777777">
        <w:trPr>
          <w:trHeight w:val="11729"/>
        </w:trPr>
        <w:tc>
          <w:tcPr>
            <w:tcW w:w="600" w:type="dxa"/>
          </w:tcPr>
          <w:p w14:paraId="3A93BC2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0A67E5C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E4A66D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759052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D276CF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0C8C9B6C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09334798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0F4E3F0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47D4BAD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4710DF5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D55C60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E9AF32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96FF04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66168A0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1F788A1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04185C4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CB5A50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F886B2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F84D70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639B8DB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F755B76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44296A9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99A8E3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94F808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A02374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210354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2D9AAE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37D66C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CDC0554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FC5541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037B166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39D74F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A9DED1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79C993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DAFA0D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5BB00B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2187DA6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099101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B0BF4F6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4C165B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A673FD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608332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3A0480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6F7DFA1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E4AE7F9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14:paraId="7AB2160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D0494F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3D4847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AEA281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411AF7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5584196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47D05E36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FBB21E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690F4333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0991D78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3B06A51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8F77883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8D6EC5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834B82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9891950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B9D02E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18546E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0FD4CAE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0737D5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99D1D9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B843A2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AB73139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0E82FB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67C9CA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591E29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8ADCE3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ECCB8E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EDEFE4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BCD49F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D9AC18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50002A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5C71D48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5F3D495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62F03D0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4B2186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F6013F3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3E9F889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1F0A6DD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83E594E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4AF4EA44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30CBFFE1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D24380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11861D7E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126200C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0EA84BD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9717A7F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14:paraId="417557B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DB2F1C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4F33C0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2520033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EDE9ECF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3D7F55D3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590C456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46CFAB1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27E3FC1C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704B74B8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9C999A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66194BC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37DDC06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E6EC93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B2B1B2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705" w:type="dxa"/>
            <w:gridSpan w:val="5"/>
          </w:tcPr>
          <w:p w14:paraId="7FBC7F06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D6218AA" w14:textId="77777777" w:rsidR="008A255F" w:rsidRDefault="00000000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CONSTRUCCION DE TECHO METALICO CON COBERTURA DE CALAMINA</w:t>
            </w:r>
          </w:p>
          <w:p w14:paraId="37592BF7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72F88675" w14:textId="77777777" w:rsidR="008A255F" w:rsidRDefault="00000000">
            <w:pPr>
              <w:spacing w:line="276" w:lineRule="auto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Medidas:</w:t>
            </w:r>
          </w:p>
          <w:p w14:paraId="434B2DA4" w14:textId="77777777" w:rsidR="008A255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Largo: 11 Mts.</w:t>
            </w:r>
          </w:p>
          <w:p w14:paraId="3622BF3A" w14:textId="77777777" w:rsidR="008A255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Ancho: 5 Mts.</w:t>
            </w:r>
          </w:p>
          <w:p w14:paraId="6E0ED4F5" w14:textId="77777777" w:rsidR="008A255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Altura:  3 Mts. Aprox.</w:t>
            </w:r>
          </w:p>
          <w:p w14:paraId="4A0CA062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6171A04C" w14:textId="77777777" w:rsidR="008A255F" w:rsidRDefault="00000000">
            <w:pPr>
              <w:spacing w:line="276" w:lineRule="auto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Materiales:</w:t>
            </w:r>
          </w:p>
          <w:p w14:paraId="5F1F7580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Tubo rectangular de 60 x 40 m.m x 1,5 (</w:t>
            </w:r>
            <w:r>
              <w:rPr>
                <w:b/>
                <w:color w:val="000000"/>
                <w:sz w:val="20"/>
                <w:szCs w:val="20"/>
              </w:rPr>
              <w:t>VIGAS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54EB8CEF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Tubo cuadrado de 1 ¼” x 1,5 (</w:t>
            </w:r>
            <w:r>
              <w:rPr>
                <w:b/>
                <w:color w:val="000000"/>
                <w:sz w:val="20"/>
                <w:szCs w:val="20"/>
              </w:rPr>
              <w:t>CORREA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6B8A9A11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Pintura anticorrosiva  </w:t>
            </w:r>
          </w:p>
          <w:p w14:paraId="3F4577EF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Soldadura </w:t>
            </w:r>
          </w:p>
          <w:p w14:paraId="6716EC1B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Disolvente</w:t>
            </w:r>
          </w:p>
          <w:p w14:paraId="756CB14E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Discos de corte</w:t>
            </w:r>
          </w:p>
          <w:p w14:paraId="65DAF3F2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Calaminas de 0.25</w:t>
            </w:r>
          </w:p>
          <w:p w14:paraId="1BCD7970" w14:textId="77777777" w:rsidR="008A255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Pernos herméticos para calaminas</w:t>
            </w:r>
          </w:p>
          <w:p w14:paraId="34B86E18" w14:textId="77777777" w:rsidR="008A255F" w:rsidRDefault="008A255F">
            <w:pPr>
              <w:spacing w:line="276" w:lineRule="auto"/>
              <w:ind w:left="104"/>
              <w:jc w:val="center"/>
              <w:rPr>
                <w:b/>
                <w:sz w:val="20"/>
                <w:szCs w:val="20"/>
              </w:rPr>
            </w:pPr>
          </w:p>
          <w:p w14:paraId="22644F3C" w14:textId="77777777" w:rsidR="008A255F" w:rsidRDefault="00000000">
            <w:pPr>
              <w:spacing w:line="276" w:lineRule="auto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Costos:</w:t>
            </w:r>
          </w:p>
          <w:p w14:paraId="7D407354" w14:textId="77777777" w:rsidR="008A25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Coximado de materiales --------------------------------------------</w:t>
            </w:r>
          </w:p>
        </w:tc>
        <w:tc>
          <w:tcPr>
            <w:tcW w:w="1095" w:type="dxa"/>
            <w:gridSpan w:val="2"/>
          </w:tcPr>
          <w:p w14:paraId="2C95691C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AEE19E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B65B99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88DD90F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4CCC9F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F6C3D48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677AA02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07C1C0B5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2F0A9926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44A225E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B94629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2695F3C6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1B5B50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2EE3C3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889A535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393D32C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9190E8F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1505A0A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29B2685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521A3F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69B366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B83165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EFBCF6E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D519D0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F020F3A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D0EFD4F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318A65A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73B29EB0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267EB788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66539DF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30E00A76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1DFE22C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  <w:p w14:paraId="39888123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4CEDD9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F1743A4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A8AD25A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AB4B67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1C9B38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1F9EF69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C6231AF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E18FCA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FA1DA80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2,500.00</w:t>
            </w:r>
          </w:p>
          <w:p w14:paraId="2F484B0D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2,000.00</w:t>
            </w:r>
          </w:p>
          <w:p w14:paraId="0373F097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1E1938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5E6084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4D92C6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A89D26D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A255F" w14:paraId="572F2593" w14:textId="77777777">
        <w:trPr>
          <w:trHeight w:val="47"/>
        </w:trPr>
        <w:tc>
          <w:tcPr>
            <w:tcW w:w="9480" w:type="dxa"/>
            <w:gridSpan w:val="10"/>
            <w:tcBorders>
              <w:left w:val="nil"/>
              <w:bottom w:val="nil"/>
            </w:tcBorders>
            <w:vAlign w:val="center"/>
          </w:tcPr>
          <w:p w14:paraId="782EF1B3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30"/>
              </w:tabs>
              <w:ind w:left="21" w:right="116"/>
              <w:jc w:val="right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SUBTOTAL</w:t>
            </w:r>
          </w:p>
          <w:p w14:paraId="3BFB63E7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30"/>
              </w:tabs>
              <w:ind w:left="21" w:right="116"/>
              <w:jc w:val="right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IGV 18%</w:t>
            </w:r>
          </w:p>
          <w:p w14:paraId="363462C5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30"/>
              </w:tabs>
              <w:ind w:left="21" w:right="116"/>
              <w:jc w:val="right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335" w:type="dxa"/>
            <w:vAlign w:val="center"/>
          </w:tcPr>
          <w:p w14:paraId="12BDEED8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S/. 4,500.00</w:t>
            </w:r>
          </w:p>
          <w:p w14:paraId="1B808EB1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-</w:t>
            </w:r>
          </w:p>
          <w:p w14:paraId="2DEED4F3" w14:textId="77777777" w:rsidR="008A25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S/. 4,500.00</w:t>
            </w:r>
          </w:p>
          <w:p w14:paraId="3E6C2E0B" w14:textId="77777777" w:rsidR="008A255F" w:rsidRDefault="008A2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</w:tbl>
    <w:p w14:paraId="46C1607A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6"/>
          <w:szCs w:val="6"/>
        </w:rPr>
      </w:pPr>
    </w:p>
    <w:p w14:paraId="039F0DA1" w14:textId="77777777" w:rsidR="008A255F" w:rsidRDefault="00000000">
      <w:pPr>
        <w:spacing w:before="76"/>
        <w:ind w:left="140"/>
        <w:rPr>
          <w:rFonts w:ascii="Calibri" w:eastAsia="Calibri" w:hAnsi="Calibri" w:cs="Calibri"/>
          <w:b/>
          <w:i/>
          <w:sz w:val="16"/>
          <w:szCs w:val="16"/>
        </w:rPr>
      </w:pPr>
      <w:r>
        <w:rPr>
          <w:rFonts w:ascii="Calibri" w:eastAsia="Calibri" w:hAnsi="Calibri" w:cs="Calibri"/>
          <w:b/>
          <w:i/>
          <w:sz w:val="16"/>
          <w:szCs w:val="16"/>
        </w:rPr>
        <w:t>ASPECTOS COMERCIALES:</w:t>
      </w:r>
    </w:p>
    <w:p w14:paraId="07DA7CC9" w14:textId="77777777" w:rsidR="008A255F" w:rsidRDefault="008A255F">
      <w:pPr>
        <w:tabs>
          <w:tab w:val="left" w:pos="4678"/>
        </w:tabs>
        <w:rPr>
          <w:rFonts w:ascii="Calibri" w:eastAsia="Calibri" w:hAnsi="Calibri" w:cs="Calibri"/>
          <w:b/>
          <w:i/>
          <w:sz w:val="16"/>
          <w:szCs w:val="16"/>
        </w:rPr>
        <w:sectPr w:rsidR="008A255F">
          <w:pgSz w:w="12240" w:h="15840"/>
          <w:pgMar w:top="340" w:right="300" w:bottom="280" w:left="940" w:header="720" w:footer="720" w:gutter="0"/>
          <w:pgNumType w:start="1"/>
          <w:cols w:space="720"/>
        </w:sectPr>
      </w:pPr>
    </w:p>
    <w:p w14:paraId="63F1CD56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4678"/>
        </w:tabs>
        <w:spacing w:line="152" w:lineRule="auto"/>
        <w:ind w:left="1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b/>
          <w:color w:val="000000"/>
          <w:sz w:val="16"/>
          <w:szCs w:val="16"/>
        </w:rPr>
        <w:t>Tiempo de entrega:</w:t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         15 Días</w:t>
      </w:r>
      <w:r>
        <w:rPr>
          <w:rFonts w:ascii="Calibri" w:eastAsia="Calibri" w:hAnsi="Calibri" w:cs="Calibri"/>
          <w:color w:val="000000"/>
          <w:sz w:val="16"/>
          <w:szCs w:val="16"/>
        </w:rPr>
        <w:tab/>
      </w:r>
    </w:p>
    <w:p w14:paraId="4E5F3D6C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4678"/>
        </w:tabs>
        <w:spacing w:before="7"/>
        <w:ind w:left="140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b/>
          <w:color w:val="000000"/>
          <w:sz w:val="16"/>
          <w:szCs w:val="16"/>
        </w:rPr>
        <w:t>Validez de presupuesto</w:t>
      </w:r>
      <w:r>
        <w:rPr>
          <w:rFonts w:ascii="Calibri" w:eastAsia="Calibri" w:hAnsi="Calibri" w:cs="Calibri"/>
          <w:color w:val="000000"/>
          <w:sz w:val="16"/>
          <w:szCs w:val="16"/>
        </w:rPr>
        <w:t>:   7 Días</w:t>
      </w:r>
      <w:r>
        <w:rPr>
          <w:rFonts w:ascii="Calibri" w:eastAsia="Calibri" w:hAnsi="Calibri" w:cs="Calibri"/>
          <w:color w:val="000000"/>
          <w:sz w:val="16"/>
          <w:szCs w:val="16"/>
        </w:rPr>
        <w:tab/>
      </w:r>
    </w:p>
    <w:p w14:paraId="36C448A1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4678"/>
        </w:tabs>
        <w:spacing w:line="232" w:lineRule="auto"/>
        <w:ind w:left="140" w:right="-17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b/>
          <w:color w:val="000000"/>
          <w:sz w:val="16"/>
          <w:szCs w:val="16"/>
        </w:rPr>
        <w:t>Forma de Pago</w:t>
      </w:r>
      <w:r>
        <w:rPr>
          <w:rFonts w:ascii="Calibri" w:eastAsia="Calibri" w:hAnsi="Calibri" w:cs="Calibri"/>
          <w:color w:val="000000"/>
          <w:sz w:val="16"/>
          <w:szCs w:val="16"/>
        </w:rPr>
        <w:tab/>
        <w:t>:       50% contrato / 50% Contra entrega</w:t>
      </w:r>
    </w:p>
    <w:p w14:paraId="23230DA6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4678"/>
        </w:tabs>
        <w:spacing w:line="232" w:lineRule="auto"/>
        <w:ind w:left="140" w:right="-17"/>
        <w:rPr>
          <w:rFonts w:ascii="Calibri" w:eastAsia="Calibri" w:hAnsi="Calibri" w:cs="Calibri"/>
          <w:color w:val="000000"/>
          <w:sz w:val="16"/>
          <w:szCs w:val="16"/>
        </w:rPr>
      </w:pPr>
    </w:p>
    <w:p w14:paraId="12CF65E2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4678"/>
        </w:tabs>
        <w:spacing w:line="152" w:lineRule="auto"/>
        <w:ind w:left="140"/>
        <w:rPr>
          <w:rFonts w:ascii="Calibri" w:eastAsia="Calibri" w:hAnsi="Calibri" w:cs="Calibri"/>
          <w:b/>
          <w:i/>
          <w:color w:val="000000"/>
          <w:sz w:val="16"/>
          <w:szCs w:val="16"/>
        </w:rPr>
        <w:sectPr w:rsidR="008A255F">
          <w:type w:val="continuous"/>
          <w:pgSz w:w="12240" w:h="15840"/>
          <w:pgMar w:top="340" w:right="300" w:bottom="280" w:left="940" w:header="720" w:footer="720" w:gutter="0"/>
          <w:cols w:space="720"/>
        </w:sectPr>
      </w:pPr>
      <w:r>
        <w:rPr>
          <w:rFonts w:ascii="Calibri" w:eastAsia="Calibri" w:hAnsi="Calibri" w:cs="Calibri"/>
          <w:b/>
          <w:i/>
          <w:color w:val="000000"/>
          <w:sz w:val="16"/>
          <w:szCs w:val="16"/>
        </w:rPr>
        <w:t>**</w:t>
      </w:r>
      <w:r>
        <w:rPr>
          <w:rFonts w:ascii="Calibri" w:eastAsia="Calibri" w:hAnsi="Calibri" w:cs="Calibri"/>
          <w:i/>
          <w:color w:val="000000"/>
          <w:sz w:val="16"/>
          <w:szCs w:val="16"/>
        </w:rPr>
        <w:t>Los valores no incluyen I.G.V</w:t>
      </w:r>
      <w:r>
        <w:rPr>
          <w:rFonts w:ascii="Calibri" w:eastAsia="Calibri" w:hAnsi="Calibri" w:cs="Calibri"/>
          <w:b/>
          <w:i/>
          <w:color w:val="000000"/>
          <w:sz w:val="16"/>
          <w:szCs w:val="16"/>
        </w:rPr>
        <w:t>.</w:t>
      </w:r>
    </w:p>
    <w:p w14:paraId="39845B01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i/>
          <w:color w:val="000000"/>
          <w:sz w:val="16"/>
          <w:szCs w:val="16"/>
        </w:rPr>
      </w:pPr>
      <w:r>
        <w:rPr>
          <w:rFonts w:ascii="Calibri" w:eastAsia="Calibri" w:hAnsi="Calibri" w:cs="Calibri"/>
          <w:b/>
          <w:i/>
          <w:color w:val="000000"/>
          <w:sz w:val="16"/>
          <w:szCs w:val="16"/>
        </w:rPr>
        <w:t>***</w:t>
      </w:r>
      <w:r>
        <w:rPr>
          <w:rFonts w:ascii="Calibri" w:eastAsia="Calibri" w:hAnsi="Calibri" w:cs="Calibri"/>
          <w:i/>
          <w:color w:val="000000"/>
          <w:sz w:val="16"/>
          <w:szCs w:val="16"/>
        </w:rPr>
        <w:t>Los precios están expresados en NUEVOS SOLES</w:t>
      </w:r>
    </w:p>
    <w:p w14:paraId="25A40F47" w14:textId="77777777" w:rsidR="008A255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i/>
          <w:color w:val="000000"/>
          <w:sz w:val="16"/>
          <w:szCs w:val="16"/>
        </w:rPr>
      </w:pPr>
      <w:r>
        <w:rPr>
          <w:rFonts w:ascii="Calibri" w:eastAsia="Calibri" w:hAnsi="Calibri" w:cs="Calibri"/>
          <w:i/>
          <w:color w:val="000000"/>
          <w:sz w:val="16"/>
          <w:szCs w:val="16"/>
        </w:rPr>
        <w:t>****El presente presupuesto es a todo costo incluida la instalación total</w:t>
      </w:r>
    </w:p>
    <w:p w14:paraId="21EAEF6F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4CF04A98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396A77D2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44837B85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03267B0E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764B847A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</w:p>
    <w:p w14:paraId="4A262599" w14:textId="77777777" w:rsidR="008A255F" w:rsidRDefault="008A255F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152" w:lineRule="auto"/>
        <w:ind w:firstLine="140"/>
        <w:rPr>
          <w:rFonts w:ascii="Calibri" w:eastAsia="Calibri" w:hAnsi="Calibri" w:cs="Calibri"/>
          <w:b/>
          <w:i/>
          <w:color w:val="000000"/>
          <w:sz w:val="16"/>
          <w:szCs w:val="16"/>
        </w:rPr>
      </w:pPr>
      <w:bookmarkStart w:id="0" w:name="_heading=h.gjdgxs" w:colFirst="0" w:colLast="0"/>
      <w:bookmarkEnd w:id="0"/>
    </w:p>
    <w:sectPr w:rsidR="008A255F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A3388D4-B208-4A31-B357-BB8E5BA0F9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70AF5DBA-339A-4189-92EF-8B3F51D0CB83}"/>
    <w:embedBold r:id="rId3" w:fontKey="{6E255F8B-7290-4442-88E4-F0B273F0C1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695C41-4F20-4A4D-945D-72F64A998BE9}"/>
    <w:embedBold r:id="rId5" w:fontKey="{2D4CFF98-4224-4F3D-B509-541EC8D9363D}"/>
    <w:embedItalic r:id="rId6" w:fontKey="{4E29FAE2-C34A-422D-AC32-28A59BD00E36}"/>
    <w:embedBoldItalic r:id="rId7" w:fontKey="{D311BC37-7D30-4110-943B-3CF689BB1B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8" w:fontKey="{C1FCCCEB-EDD4-4F00-B2AF-BE16A31C4803}"/>
    <w:embedItalic r:id="rId9" w:fontKey="{0F740806-C7A0-4401-B053-99D4EA4FB3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0ECDF11-CEC3-4672-BFA7-82E9C8FFCF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A6B"/>
    <w:multiLevelType w:val="multilevel"/>
    <w:tmpl w:val="98DA85D4"/>
    <w:lvl w:ilvl="0">
      <w:start w:val="1"/>
      <w:numFmt w:val="bullet"/>
      <w:lvlText w:val="●"/>
      <w:lvlJc w:val="left"/>
      <w:pPr>
        <w:ind w:left="82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3E28F1"/>
    <w:multiLevelType w:val="multilevel"/>
    <w:tmpl w:val="CCDC9BEA"/>
    <w:lvl w:ilvl="0">
      <w:start w:val="1"/>
      <w:numFmt w:val="bullet"/>
      <w:lvlText w:val="●"/>
      <w:lvlJc w:val="left"/>
      <w:pPr>
        <w:ind w:left="82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8150667"/>
    <w:multiLevelType w:val="multilevel"/>
    <w:tmpl w:val="9EFA806E"/>
    <w:lvl w:ilvl="0">
      <w:start w:val="1"/>
      <w:numFmt w:val="bullet"/>
      <w:lvlText w:val="●"/>
      <w:lvlJc w:val="left"/>
      <w:pPr>
        <w:ind w:left="82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4" w:hanging="360"/>
      </w:pPr>
      <w:rPr>
        <w:rFonts w:ascii="Noto Sans Symbols" w:eastAsia="Noto Sans Symbols" w:hAnsi="Noto Sans Symbols" w:cs="Noto Sans Symbols"/>
      </w:rPr>
    </w:lvl>
  </w:abstractNum>
  <w:num w:numId="1" w16cid:durableId="714230546">
    <w:abstractNumId w:val="0"/>
  </w:num>
  <w:num w:numId="2" w16cid:durableId="1574731386">
    <w:abstractNumId w:val="2"/>
  </w:num>
  <w:num w:numId="3" w16cid:durableId="21990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5F"/>
    <w:rsid w:val="00083F0D"/>
    <w:rsid w:val="001C119F"/>
    <w:rsid w:val="008A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EEB1F9"/>
  <w15:docId w15:val="{C15F6024-E9D0-44B7-81A3-B3F7152F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Arial Narrow"/>
        <w:sz w:val="22"/>
        <w:szCs w:val="22"/>
        <w:lang w:val="es-PE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BspqLvfNmguEmLNCT7FifM0Ww==">CgMxLjAyCGguZ2pkZ3hzOAByITEtS3ZFNWpNWmlhcTBHUFR3QjlMUEI1ZG1TMF96ZzBFTA==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prosimet3</dc:creator>
  <cp:lastModifiedBy>Antony Aliaga</cp:lastModifiedBy>
  <cp:revision>3</cp:revision>
  <dcterms:created xsi:type="dcterms:W3CDTF">2021-10-16T16:56:00Z</dcterms:created>
  <dcterms:modified xsi:type="dcterms:W3CDTF">2025-10-24T02:12:00Z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