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1404" w14:textId="0273D200" w:rsidR="00CC6B5A" w:rsidRPr="00F01F72" w:rsidRDefault="00A70E90">
      <w:pPr>
        <w:rPr>
          <w:b/>
          <w:bCs/>
        </w:rPr>
      </w:pPr>
      <w:r w:rsidRPr="00F01F72">
        <w:rPr>
          <w:b/>
          <w:bCs/>
        </w:rPr>
        <w:t>05.01.2023 Korekta (</w:t>
      </w:r>
      <w:r w:rsidRPr="00F01F72">
        <w:rPr>
          <w:b/>
          <w:bCs/>
          <w:color w:val="FF0000"/>
        </w:rPr>
        <w:t xml:space="preserve">kolor czerwony </w:t>
      </w:r>
      <w:r w:rsidRPr="00F01F72">
        <w:rPr>
          <w:b/>
          <w:bCs/>
        </w:rPr>
        <w:t>– tłumaczenie TD</w:t>
      </w:r>
      <w:r w:rsidR="00F01F72">
        <w:rPr>
          <w:b/>
          <w:bCs/>
        </w:rPr>
        <w:t xml:space="preserve"> (</w:t>
      </w:r>
      <w:proofErr w:type="gramStart"/>
      <w:r w:rsidR="00F01F72">
        <w:rPr>
          <w:b/>
          <w:bCs/>
        </w:rPr>
        <w:t xml:space="preserve">Deep.pl) </w:t>
      </w:r>
      <w:r w:rsidRPr="00F01F72">
        <w:rPr>
          <w:b/>
          <w:bCs/>
        </w:rPr>
        <w:t xml:space="preserve"> –</w:t>
      </w:r>
      <w:proofErr w:type="gramEnd"/>
      <w:r w:rsidRPr="00F01F72">
        <w:rPr>
          <w:b/>
          <w:bCs/>
        </w:rPr>
        <w:t xml:space="preserve"> do spr</w:t>
      </w:r>
      <w:r w:rsidR="00F01F72">
        <w:rPr>
          <w:b/>
          <w:bCs/>
        </w:rPr>
        <w:t>awdzenia</w:t>
      </w:r>
      <w:r w:rsidRPr="00F01F72">
        <w:rPr>
          <w:b/>
          <w:bCs/>
        </w:rPr>
        <w:t>)</w:t>
      </w:r>
    </w:p>
    <w:p w14:paraId="2C764B3E" w14:textId="6AE6A4AF" w:rsidR="001F24C5" w:rsidRDefault="001F24C5" w:rsidP="00A70E90">
      <w:pPr>
        <w:spacing w:after="0" w:line="240" w:lineRule="auto"/>
        <w:rPr>
          <w:rFonts w:ascii="Times New Roman" w:hAnsi="Times New Roman" w:cs="Times New Roman"/>
          <w:b/>
          <w:bCs/>
          <w:color w:val="156082" w:themeColor="accent1"/>
          <w:sz w:val="24"/>
          <w:szCs w:val="24"/>
          <w:lang w:val="en-GB"/>
        </w:rPr>
      </w:pPr>
      <w:r>
        <w:rPr>
          <w:rFonts w:ascii="Times New Roman" w:hAnsi="Times New Roman" w:cs="Times New Roman"/>
          <w:b/>
          <w:bCs/>
          <w:color w:val="156082" w:themeColor="accent1"/>
          <w:sz w:val="24"/>
          <w:szCs w:val="24"/>
          <w:lang w:val="en-GB"/>
        </w:rPr>
        <w:t>1)</w:t>
      </w:r>
    </w:p>
    <w:p w14:paraId="6D3A910F" w14:textId="402A2911" w:rsidR="00A70E90" w:rsidRPr="00DA2FCB" w:rsidRDefault="00A70E90" w:rsidP="00A70E90">
      <w:pPr>
        <w:spacing w:after="0" w:line="240" w:lineRule="auto"/>
        <w:rPr>
          <w:rFonts w:ascii="Times New Roman" w:hAnsi="Times New Roman" w:cs="Times New Roman"/>
          <w:b/>
          <w:bCs/>
          <w:color w:val="156082" w:themeColor="accent1"/>
          <w:sz w:val="24"/>
          <w:szCs w:val="24"/>
          <w:lang w:val="en-GB"/>
        </w:rPr>
      </w:pPr>
      <w:r w:rsidRPr="00DA2FCB">
        <w:rPr>
          <w:rFonts w:ascii="Times New Roman" w:hAnsi="Times New Roman" w:cs="Times New Roman"/>
          <w:b/>
          <w:bCs/>
          <w:color w:val="156082" w:themeColor="accent1"/>
          <w:sz w:val="24"/>
          <w:szCs w:val="24"/>
          <w:lang w:val="en-GB"/>
        </w:rPr>
        <w:t xml:space="preserve">Bibliographical data. The issue of motte in Europe. A ducal motte residence from the 13th Century in </w:t>
      </w:r>
      <w:proofErr w:type="spellStart"/>
      <w:r w:rsidRPr="00DA2FCB">
        <w:rPr>
          <w:rFonts w:ascii="Times New Roman" w:hAnsi="Times New Roman" w:cs="Times New Roman"/>
          <w:b/>
          <w:bCs/>
          <w:color w:val="156082" w:themeColor="accent1"/>
          <w:sz w:val="24"/>
          <w:szCs w:val="24"/>
          <w:lang w:val="en-GB"/>
        </w:rPr>
        <w:t>Chełm</w:t>
      </w:r>
      <w:proofErr w:type="spellEnd"/>
      <w:r w:rsidRPr="00DA2FCB">
        <w:rPr>
          <w:rFonts w:ascii="Times New Roman" w:hAnsi="Times New Roman" w:cs="Times New Roman"/>
          <w:b/>
          <w:bCs/>
          <w:color w:val="156082" w:themeColor="accent1"/>
          <w:sz w:val="24"/>
          <w:szCs w:val="24"/>
          <w:lang w:val="en-GB"/>
        </w:rPr>
        <w:t>, Poland.</w:t>
      </w:r>
    </w:p>
    <w:p w14:paraId="7ADBCC47" w14:textId="77777777" w:rsidR="00A70E90" w:rsidRPr="005170D3" w:rsidRDefault="00A70E90" w:rsidP="00A70E90">
      <w:pPr>
        <w:spacing w:after="0" w:line="240" w:lineRule="auto"/>
        <w:ind w:hanging="709"/>
        <w:rPr>
          <w:rFonts w:ascii="Times New Roman" w:hAnsi="Times New Roman" w:cs="Times New Roman"/>
          <w:sz w:val="24"/>
          <w:szCs w:val="24"/>
          <w:lang w:val="en-GB"/>
        </w:rPr>
      </w:pPr>
    </w:p>
    <w:p w14:paraId="5D38CC48" w14:textId="77777777" w:rsidR="00A70E90" w:rsidRPr="004C6976" w:rsidRDefault="00A70E90" w:rsidP="006B500C">
      <w:pPr>
        <w:jc w:val="both"/>
        <w:rPr>
          <w:rFonts w:ascii="Times New Roman" w:hAnsi="Times New Roman" w:cs="Times New Roman"/>
          <w:color w:val="FF0000"/>
          <w:sz w:val="24"/>
          <w:szCs w:val="24"/>
          <w:lang w:val="en-GB"/>
        </w:rPr>
      </w:pPr>
      <w:r w:rsidRPr="004C6976">
        <w:rPr>
          <w:rFonts w:ascii="Times New Roman" w:hAnsi="Times New Roman" w:cs="Times New Roman"/>
          <w:color w:val="FF0000"/>
          <w:sz w:val="24"/>
          <w:szCs w:val="24"/>
          <w:lang w:val="en-GB"/>
        </w:rPr>
        <w:t xml:space="preserve">Queries were conducted at research institutions with access to subject literature, both published and unpublished: Archaeological Institute of the Slovak Academy of Sciences in Nitra (Slovakia; [link](https://archeol.sav.sk/index.php/sk/kniznica/), Leibniz Institute for the History and Culture of Eastern Europe, Leipzig (Germany; [link](https://gwzo-leipzig.bsz-bw.de/), </w:t>
      </w:r>
      <w:proofErr w:type="spellStart"/>
      <w:r w:rsidRPr="004C6976">
        <w:rPr>
          <w:rFonts w:ascii="Times New Roman" w:hAnsi="Times New Roman" w:cs="Times New Roman"/>
          <w:color w:val="FF0000"/>
          <w:sz w:val="24"/>
          <w:szCs w:val="24"/>
          <w:lang w:val="en-GB"/>
        </w:rPr>
        <w:t>Palacký</w:t>
      </w:r>
      <w:proofErr w:type="spellEnd"/>
      <w:r w:rsidRPr="004C6976">
        <w:rPr>
          <w:rFonts w:ascii="Times New Roman" w:hAnsi="Times New Roman" w:cs="Times New Roman"/>
          <w:color w:val="FF0000"/>
          <w:sz w:val="24"/>
          <w:szCs w:val="24"/>
          <w:lang w:val="en-GB"/>
        </w:rPr>
        <w:t xml:space="preserve"> University in Olomouc (Czech Republic; [link](</w:t>
      </w:r>
      <w:hyperlink r:id="rId4" w:history="1">
        <w:r w:rsidRPr="004C6976">
          <w:rPr>
            <w:rStyle w:val="Hipercze"/>
            <w:rFonts w:ascii="Times New Roman" w:hAnsi="Times New Roman" w:cs="Times New Roman"/>
            <w:color w:val="FF0000"/>
            <w:sz w:val="24"/>
            <w:szCs w:val="24"/>
            <w:lang w:val="en-GB"/>
          </w:rPr>
          <w:t>https://www.knihovna.upol.cz/en/catalogues/)</w:t>
        </w:r>
      </w:hyperlink>
      <w:r w:rsidRPr="004C6976">
        <w:rPr>
          <w:rFonts w:ascii="Times New Roman" w:hAnsi="Times New Roman" w:cs="Times New Roman"/>
          <w:color w:val="FF0000"/>
          <w:sz w:val="24"/>
          <w:szCs w:val="24"/>
          <w:lang w:val="en-GB"/>
        </w:rPr>
        <w:t>).</w:t>
      </w:r>
    </w:p>
    <w:p w14:paraId="6701D62C" w14:textId="1F5DBC7F" w:rsidR="00A70E90" w:rsidRDefault="006B500C" w:rsidP="006B500C">
      <w:pPr>
        <w:jc w:val="both"/>
        <w:rPr>
          <w:rFonts w:ascii="Times New Roman" w:hAnsi="Times New Roman" w:cs="Times New Roman"/>
          <w:sz w:val="24"/>
          <w:szCs w:val="24"/>
        </w:rPr>
      </w:pPr>
      <w:r>
        <w:rPr>
          <w:rFonts w:ascii="Times New Roman" w:hAnsi="Times New Roman" w:cs="Times New Roman"/>
          <w:sz w:val="24"/>
          <w:szCs w:val="24"/>
        </w:rPr>
        <w:t>Zbiór danych zamieszczony w pliku Dane bibliograficzne zawiera zestawienie publikacji, dokumentacji, danych archiwalnych na temat</w:t>
      </w:r>
      <w:r w:rsidR="00A70E90" w:rsidRPr="00DE7F2D">
        <w:rPr>
          <w:rFonts w:ascii="Times New Roman" w:hAnsi="Times New Roman" w:cs="Times New Roman"/>
          <w:sz w:val="24"/>
          <w:szCs w:val="24"/>
        </w:rPr>
        <w:t xml:space="preserve"> </w:t>
      </w:r>
      <w:r w:rsidR="00A70E90">
        <w:rPr>
          <w:rFonts w:ascii="Times New Roman" w:hAnsi="Times New Roman" w:cs="Times New Roman"/>
          <w:sz w:val="24"/>
          <w:szCs w:val="24"/>
        </w:rPr>
        <w:t>problem</w:t>
      </w:r>
      <w:r w:rsidR="00A70E90" w:rsidRPr="00DE7F2D">
        <w:rPr>
          <w:rFonts w:ascii="Times New Roman" w:hAnsi="Times New Roman" w:cs="Times New Roman"/>
          <w:sz w:val="24"/>
          <w:szCs w:val="24"/>
        </w:rPr>
        <w:t>at</w:t>
      </w:r>
      <w:r w:rsidR="00A70E90">
        <w:rPr>
          <w:rFonts w:ascii="Times New Roman" w:hAnsi="Times New Roman" w:cs="Times New Roman"/>
          <w:sz w:val="24"/>
          <w:szCs w:val="24"/>
        </w:rPr>
        <w:t>yki</w:t>
      </w:r>
      <w:r w:rsidR="00A70E90" w:rsidRPr="00DE7F2D">
        <w:rPr>
          <w:rFonts w:ascii="Times New Roman" w:hAnsi="Times New Roman" w:cs="Times New Roman"/>
          <w:sz w:val="24"/>
          <w:szCs w:val="24"/>
        </w:rPr>
        <w:t xml:space="preserve"> </w:t>
      </w:r>
      <w:r w:rsidR="00A70E90">
        <w:rPr>
          <w:rFonts w:ascii="Times New Roman" w:hAnsi="Times New Roman" w:cs="Times New Roman"/>
          <w:sz w:val="24"/>
          <w:szCs w:val="24"/>
        </w:rPr>
        <w:t xml:space="preserve">założeń typu </w:t>
      </w:r>
      <w:proofErr w:type="spellStart"/>
      <w:r w:rsidR="00A70E90" w:rsidRPr="00DE7F2D">
        <w:rPr>
          <w:rFonts w:ascii="Times New Roman" w:hAnsi="Times New Roman" w:cs="Times New Roman"/>
          <w:sz w:val="24"/>
          <w:szCs w:val="24"/>
        </w:rPr>
        <w:t>m</w:t>
      </w:r>
      <w:r w:rsidR="00A70E90">
        <w:rPr>
          <w:rFonts w:ascii="Times New Roman" w:hAnsi="Times New Roman" w:cs="Times New Roman"/>
          <w:sz w:val="24"/>
          <w:szCs w:val="24"/>
        </w:rPr>
        <w:t>otte</w:t>
      </w:r>
      <w:proofErr w:type="spellEnd"/>
      <w:r w:rsidR="00A70E90">
        <w:rPr>
          <w:rFonts w:ascii="Times New Roman" w:hAnsi="Times New Roman" w:cs="Times New Roman"/>
          <w:sz w:val="24"/>
          <w:szCs w:val="24"/>
        </w:rPr>
        <w:t xml:space="preserve"> </w:t>
      </w:r>
      <w:r>
        <w:rPr>
          <w:rFonts w:ascii="Times New Roman" w:hAnsi="Times New Roman" w:cs="Times New Roman"/>
          <w:sz w:val="24"/>
          <w:szCs w:val="24"/>
        </w:rPr>
        <w:t xml:space="preserve">i </w:t>
      </w:r>
      <w:r w:rsidR="00A70E90">
        <w:rPr>
          <w:rFonts w:ascii="Times New Roman" w:hAnsi="Times New Roman" w:cs="Times New Roman"/>
          <w:sz w:val="24"/>
          <w:szCs w:val="24"/>
        </w:rPr>
        <w:t xml:space="preserve">w krajach Europy Zachodniej, Północnej, Środkowej i Wschodniej (Wielka Brytania, Irlandia, Francja, Włochy, Niemcy, Włochy, Belgia, Niderlandy, Dania, Austria, Chorwacja, Polska, Czechy, Węgry, Ukraina, Białoruś, Litwa). Główne zagadnienia: stan badań, geneza, topografia, konstrukcja, zabudowa, funkcja, chronologia i fundatorzy. Okres funkcjonowania założeń typu </w:t>
      </w:r>
      <w:proofErr w:type="spellStart"/>
      <w:r w:rsidR="00A70E90">
        <w:rPr>
          <w:rFonts w:ascii="Times New Roman" w:hAnsi="Times New Roman" w:cs="Times New Roman"/>
          <w:sz w:val="24"/>
          <w:szCs w:val="24"/>
        </w:rPr>
        <w:t>motte</w:t>
      </w:r>
      <w:proofErr w:type="spellEnd"/>
      <w:r w:rsidR="00A70E90">
        <w:rPr>
          <w:rFonts w:ascii="Times New Roman" w:hAnsi="Times New Roman" w:cs="Times New Roman"/>
          <w:sz w:val="24"/>
          <w:szCs w:val="24"/>
        </w:rPr>
        <w:t xml:space="preserve"> – od X do XV w.</w:t>
      </w:r>
    </w:p>
    <w:p w14:paraId="3CDB244E" w14:textId="0DEFADCB" w:rsidR="005D65BD" w:rsidRPr="005D65BD" w:rsidRDefault="005D65BD" w:rsidP="006B500C">
      <w:pPr>
        <w:jc w:val="both"/>
        <w:rPr>
          <w:rFonts w:ascii="Times New Roman" w:hAnsi="Times New Roman" w:cs="Times New Roman"/>
          <w:sz w:val="24"/>
          <w:szCs w:val="24"/>
          <w:lang w:val="en-US"/>
        </w:rPr>
      </w:pPr>
      <w:r w:rsidRPr="005D65BD">
        <w:rPr>
          <w:rFonts w:ascii="Times New Roman" w:hAnsi="Times New Roman" w:cs="Times New Roman"/>
          <w:sz w:val="24"/>
          <w:szCs w:val="24"/>
          <w:highlight w:val="yellow"/>
          <w:lang w:val="en-US"/>
        </w:rPr>
        <w:t>The dataset included in the file "Bibliographic Data" provides a compilation of publications, documentation, and archival data regarding the issues related to motte-type fortifications in Western, Northern, Central, and Eastern European countries (Great Britain, Ireland, France, Italy, Germany, Belgium, the Netherlands, Denmark, Austria, Croatia, Poland, Czech Republic, Hungary, Ukraine, Belarus, Lithuania). Main topics covered include research status, origin, topography, construction, layout, function, chronology, and founders. The period of operation of motte-type fortifications spans from the 10th to the 15th century.</w:t>
      </w:r>
    </w:p>
    <w:p w14:paraId="7CC6AF28" w14:textId="22E535F7" w:rsidR="00A70E90" w:rsidRDefault="00A70E90">
      <w:pPr>
        <w:rPr>
          <w:lang w:val="en-GB"/>
        </w:rPr>
      </w:pPr>
      <w:r>
        <w:rPr>
          <w:lang w:val="en-GB"/>
        </w:rPr>
        <w:t>------------------------------------------------------</w:t>
      </w:r>
    </w:p>
    <w:p w14:paraId="5B78AF25" w14:textId="28EC45FE" w:rsidR="001F24C5" w:rsidRDefault="001F24C5" w:rsidP="00A70E90">
      <w:pPr>
        <w:spacing w:after="0" w:line="240" w:lineRule="auto"/>
        <w:rPr>
          <w:rFonts w:ascii="Times New Roman" w:hAnsi="Times New Roman" w:cs="Times New Roman"/>
          <w:b/>
          <w:bCs/>
          <w:color w:val="156082" w:themeColor="accent1"/>
          <w:sz w:val="24"/>
          <w:szCs w:val="24"/>
          <w:lang w:val="en-GB"/>
        </w:rPr>
      </w:pPr>
      <w:r>
        <w:rPr>
          <w:rFonts w:ascii="Times New Roman" w:hAnsi="Times New Roman" w:cs="Times New Roman"/>
          <w:b/>
          <w:bCs/>
          <w:color w:val="156082" w:themeColor="accent1"/>
          <w:sz w:val="24"/>
          <w:szCs w:val="24"/>
          <w:lang w:val="en-GB"/>
        </w:rPr>
        <w:t>2)</w:t>
      </w:r>
    </w:p>
    <w:p w14:paraId="211270BA" w14:textId="2D48C34A" w:rsidR="00A70E90" w:rsidRPr="00615966" w:rsidRDefault="00A70E90" w:rsidP="00A70E90">
      <w:pPr>
        <w:spacing w:after="0" w:line="240" w:lineRule="auto"/>
        <w:rPr>
          <w:rFonts w:ascii="Times New Roman" w:hAnsi="Times New Roman" w:cs="Times New Roman"/>
          <w:b/>
          <w:bCs/>
          <w:color w:val="156082" w:themeColor="accent1"/>
          <w:sz w:val="24"/>
          <w:szCs w:val="24"/>
          <w:lang w:val="en-GB"/>
        </w:rPr>
      </w:pPr>
      <w:r w:rsidRPr="00615966">
        <w:rPr>
          <w:rFonts w:ascii="Times New Roman" w:hAnsi="Times New Roman" w:cs="Times New Roman"/>
          <w:b/>
          <w:bCs/>
          <w:color w:val="156082" w:themeColor="accent1"/>
          <w:sz w:val="24"/>
          <w:szCs w:val="24"/>
          <w:lang w:val="en-GB"/>
        </w:rPr>
        <w:t xml:space="preserve">Figures. The issue of motte in Europe. A ducal motte residence from the 13th </w:t>
      </w:r>
    </w:p>
    <w:p w14:paraId="5B7B4E22" w14:textId="77777777" w:rsidR="00A70E90" w:rsidRPr="00615966" w:rsidRDefault="00A70E90" w:rsidP="00A70E90">
      <w:pPr>
        <w:spacing w:after="0" w:line="240" w:lineRule="auto"/>
        <w:rPr>
          <w:rFonts w:ascii="Times New Roman" w:hAnsi="Times New Roman" w:cs="Times New Roman"/>
          <w:b/>
          <w:bCs/>
          <w:color w:val="156082" w:themeColor="accent1"/>
          <w:sz w:val="24"/>
          <w:szCs w:val="24"/>
          <w:lang w:val="en-GB"/>
        </w:rPr>
      </w:pPr>
      <w:r w:rsidRPr="00615966">
        <w:rPr>
          <w:rFonts w:ascii="Times New Roman" w:hAnsi="Times New Roman" w:cs="Times New Roman"/>
          <w:b/>
          <w:bCs/>
          <w:color w:val="156082" w:themeColor="accent1"/>
          <w:sz w:val="24"/>
          <w:szCs w:val="24"/>
          <w:lang w:val="en-GB"/>
        </w:rPr>
        <w:t xml:space="preserve">Century in </w:t>
      </w:r>
      <w:proofErr w:type="spellStart"/>
      <w:r w:rsidRPr="00615966">
        <w:rPr>
          <w:rFonts w:ascii="Times New Roman" w:hAnsi="Times New Roman" w:cs="Times New Roman"/>
          <w:b/>
          <w:bCs/>
          <w:color w:val="156082" w:themeColor="accent1"/>
          <w:sz w:val="24"/>
          <w:szCs w:val="24"/>
          <w:lang w:val="en-GB"/>
        </w:rPr>
        <w:t>Chełm</w:t>
      </w:r>
      <w:proofErr w:type="spellEnd"/>
      <w:r w:rsidRPr="00615966">
        <w:rPr>
          <w:rFonts w:ascii="Times New Roman" w:hAnsi="Times New Roman" w:cs="Times New Roman"/>
          <w:b/>
          <w:bCs/>
          <w:color w:val="156082" w:themeColor="accent1"/>
          <w:sz w:val="24"/>
          <w:szCs w:val="24"/>
          <w:lang w:val="en-GB"/>
        </w:rPr>
        <w:t>, Poland.</w:t>
      </w:r>
    </w:p>
    <w:p w14:paraId="247161E5" w14:textId="77777777" w:rsidR="00A70E90" w:rsidRPr="00615966" w:rsidRDefault="00A70E90" w:rsidP="00A70E90">
      <w:pPr>
        <w:spacing w:after="0" w:line="240" w:lineRule="auto"/>
        <w:rPr>
          <w:rFonts w:ascii="Times New Roman" w:hAnsi="Times New Roman" w:cs="Times New Roman"/>
          <w:sz w:val="24"/>
          <w:szCs w:val="24"/>
          <w:lang w:val="en-GB"/>
        </w:rPr>
      </w:pPr>
    </w:p>
    <w:p w14:paraId="2CC5451E" w14:textId="77777777" w:rsidR="00A70E90" w:rsidRDefault="00A70E90" w:rsidP="00A70E90">
      <w:pPr>
        <w:spacing w:after="0" w:line="240" w:lineRule="auto"/>
        <w:rPr>
          <w:rFonts w:ascii="Times New Roman" w:hAnsi="Times New Roman" w:cs="Times New Roman"/>
          <w:sz w:val="24"/>
          <w:szCs w:val="24"/>
          <w:lang w:val="en-US"/>
        </w:rPr>
      </w:pPr>
      <w:r w:rsidRPr="00247B41">
        <w:rPr>
          <w:rFonts w:ascii="Times New Roman" w:hAnsi="Times New Roman" w:cs="Times New Roman"/>
          <w:sz w:val="24"/>
          <w:szCs w:val="24"/>
          <w:lang w:val="en-US"/>
        </w:rPr>
        <w:t xml:space="preserve">Compilation of the most important prints documenting research on the medieval center in </w:t>
      </w:r>
      <w:proofErr w:type="spellStart"/>
      <w:r w:rsidRPr="00247B41">
        <w:rPr>
          <w:rFonts w:ascii="Times New Roman" w:hAnsi="Times New Roman" w:cs="Times New Roman"/>
          <w:sz w:val="24"/>
          <w:szCs w:val="24"/>
          <w:lang w:val="en-US"/>
        </w:rPr>
        <w:t>Chełm</w:t>
      </w:r>
      <w:proofErr w:type="spellEnd"/>
      <w:r w:rsidRPr="00247B41">
        <w:rPr>
          <w:rFonts w:ascii="Times New Roman" w:hAnsi="Times New Roman" w:cs="Times New Roman"/>
          <w:sz w:val="24"/>
          <w:szCs w:val="24"/>
          <w:lang w:val="en-US"/>
        </w:rPr>
        <w:t>, as well as 3D models of the princely motte residence prepared as part of the project</w:t>
      </w:r>
      <w:r>
        <w:rPr>
          <w:rFonts w:ascii="Times New Roman" w:hAnsi="Times New Roman" w:cs="Times New Roman"/>
          <w:sz w:val="24"/>
          <w:szCs w:val="24"/>
          <w:lang w:val="en-US"/>
        </w:rPr>
        <w:t>.</w:t>
      </w:r>
    </w:p>
    <w:p w14:paraId="73049D6D" w14:textId="77777777" w:rsidR="006B500C" w:rsidRDefault="006B500C" w:rsidP="00A70E90">
      <w:pPr>
        <w:spacing w:after="0" w:line="240" w:lineRule="auto"/>
        <w:rPr>
          <w:rFonts w:ascii="Times New Roman" w:hAnsi="Times New Roman" w:cs="Times New Roman"/>
          <w:sz w:val="24"/>
          <w:szCs w:val="24"/>
          <w:lang w:val="en-US"/>
        </w:rPr>
      </w:pPr>
    </w:p>
    <w:p w14:paraId="150ABF74" w14:textId="2D2802EA" w:rsidR="004A36A7" w:rsidRPr="005D65BD" w:rsidRDefault="006B500C" w:rsidP="00A70E90">
      <w:pPr>
        <w:spacing w:after="0" w:line="240" w:lineRule="auto"/>
        <w:rPr>
          <w:rFonts w:ascii="Times New Roman" w:hAnsi="Times New Roman" w:cs="Times New Roman"/>
          <w:sz w:val="24"/>
          <w:szCs w:val="24"/>
          <w:lang w:val="en-US"/>
        </w:rPr>
      </w:pPr>
      <w:proofErr w:type="spellStart"/>
      <w:r w:rsidRPr="006B500C">
        <w:rPr>
          <w:rFonts w:ascii="Times New Roman" w:hAnsi="Times New Roman" w:cs="Times New Roman"/>
          <w:sz w:val="24"/>
          <w:szCs w:val="24"/>
          <w:lang w:val="en-US"/>
        </w:rPr>
        <w:t>Pliki</w:t>
      </w:r>
      <w:proofErr w:type="spellEnd"/>
      <w:r w:rsidRPr="006B500C">
        <w:rPr>
          <w:rFonts w:ascii="Times New Roman" w:hAnsi="Times New Roman" w:cs="Times New Roman"/>
          <w:sz w:val="24"/>
          <w:szCs w:val="24"/>
          <w:lang w:val="en-US"/>
        </w:rPr>
        <w:t xml:space="preserve"> </w:t>
      </w:r>
      <w:proofErr w:type="spellStart"/>
      <w:r w:rsidRPr="006B500C">
        <w:rPr>
          <w:rFonts w:ascii="Times New Roman" w:hAnsi="Times New Roman" w:cs="Times New Roman"/>
          <w:sz w:val="24"/>
          <w:szCs w:val="24"/>
          <w:lang w:val="en-US"/>
        </w:rPr>
        <w:t>zawierają</w:t>
      </w:r>
      <w:proofErr w:type="spellEnd"/>
      <w:r w:rsidRPr="006B500C">
        <w:rPr>
          <w:rFonts w:ascii="Times New Roman" w:hAnsi="Times New Roman" w:cs="Times New Roman"/>
          <w:sz w:val="24"/>
          <w:szCs w:val="24"/>
          <w:lang w:val="en-US"/>
        </w:rPr>
        <w:t xml:space="preserve"> </w:t>
      </w:r>
      <w:proofErr w:type="spellStart"/>
      <w:r w:rsidRPr="006B500C">
        <w:rPr>
          <w:rFonts w:ascii="Times New Roman" w:hAnsi="Times New Roman" w:cs="Times New Roman"/>
          <w:sz w:val="24"/>
          <w:szCs w:val="24"/>
          <w:lang w:val="en-US"/>
        </w:rPr>
        <w:t>ryciny</w:t>
      </w:r>
      <w:proofErr w:type="spellEnd"/>
      <w:r w:rsidRPr="006B500C">
        <w:rPr>
          <w:rFonts w:ascii="Times New Roman" w:hAnsi="Times New Roman" w:cs="Times New Roman"/>
          <w:sz w:val="24"/>
          <w:szCs w:val="24"/>
          <w:lang w:val="en-US"/>
        </w:rPr>
        <w:t xml:space="preserve"> </w:t>
      </w:r>
      <w:proofErr w:type="spellStart"/>
      <w:r w:rsidRPr="006B500C">
        <w:rPr>
          <w:rFonts w:ascii="Times New Roman" w:hAnsi="Times New Roman" w:cs="Times New Roman"/>
          <w:sz w:val="24"/>
          <w:szCs w:val="24"/>
          <w:lang w:val="en-US"/>
        </w:rPr>
        <w:t>ilustrujące</w:t>
      </w:r>
      <w:proofErr w:type="spellEnd"/>
      <w:r w:rsidRPr="006B500C">
        <w:rPr>
          <w:rFonts w:ascii="Times New Roman" w:hAnsi="Times New Roman" w:cs="Times New Roman"/>
          <w:sz w:val="24"/>
          <w:szCs w:val="24"/>
          <w:lang w:val="en-US"/>
        </w:rPr>
        <w:t xml:space="preserve"> </w:t>
      </w:r>
      <w:proofErr w:type="spellStart"/>
      <w:r w:rsidRPr="006B500C">
        <w:rPr>
          <w:rFonts w:ascii="Times New Roman" w:hAnsi="Times New Roman" w:cs="Times New Roman"/>
          <w:sz w:val="24"/>
          <w:szCs w:val="24"/>
          <w:lang w:val="en-US"/>
        </w:rPr>
        <w:t>następujące</w:t>
      </w:r>
      <w:proofErr w:type="spellEnd"/>
      <w:r w:rsidRPr="006B500C">
        <w:rPr>
          <w:rFonts w:ascii="Times New Roman" w:hAnsi="Times New Roman" w:cs="Times New Roman"/>
          <w:sz w:val="24"/>
          <w:szCs w:val="24"/>
          <w:lang w:val="en-US"/>
        </w:rPr>
        <w:t xml:space="preserve"> </w:t>
      </w:r>
      <w:proofErr w:type="spellStart"/>
      <w:r w:rsidRPr="006B500C">
        <w:rPr>
          <w:rFonts w:ascii="Times New Roman" w:hAnsi="Times New Roman" w:cs="Times New Roman"/>
          <w:sz w:val="24"/>
          <w:szCs w:val="24"/>
          <w:lang w:val="en-US"/>
        </w:rPr>
        <w:t>zagadnienia</w:t>
      </w:r>
      <w:proofErr w:type="spellEnd"/>
      <w:r w:rsidRPr="006B500C">
        <w:rPr>
          <w:rFonts w:ascii="Times New Roman" w:hAnsi="Times New Roman" w:cs="Times New Roman"/>
          <w:sz w:val="24"/>
          <w:szCs w:val="24"/>
          <w:lang w:val="en-US"/>
        </w:rPr>
        <w:t xml:space="preserve">: </w:t>
      </w:r>
      <w:proofErr w:type="spellStart"/>
      <w:r w:rsidR="004A36A7">
        <w:rPr>
          <w:rFonts w:ascii="Times New Roman" w:hAnsi="Times New Roman" w:cs="Times New Roman"/>
          <w:sz w:val="24"/>
          <w:szCs w:val="24"/>
          <w:lang w:val="en-GB"/>
        </w:rPr>
        <w:t>okres</w:t>
      </w:r>
      <w:proofErr w:type="spellEnd"/>
      <w:r w:rsidR="004A36A7">
        <w:rPr>
          <w:rFonts w:ascii="Times New Roman" w:hAnsi="Times New Roman" w:cs="Times New Roman"/>
          <w:sz w:val="24"/>
          <w:szCs w:val="24"/>
          <w:lang w:val="en-GB"/>
        </w:rPr>
        <w:t xml:space="preserve"> </w:t>
      </w:r>
      <w:proofErr w:type="spellStart"/>
      <w:r w:rsidR="004A36A7">
        <w:rPr>
          <w:rFonts w:ascii="Times New Roman" w:hAnsi="Times New Roman" w:cs="Times New Roman"/>
          <w:sz w:val="24"/>
          <w:szCs w:val="24"/>
          <w:lang w:val="en-GB"/>
        </w:rPr>
        <w:t>średniowiecza</w:t>
      </w:r>
      <w:proofErr w:type="spellEnd"/>
      <w:r w:rsidR="004A36A7">
        <w:rPr>
          <w:rFonts w:ascii="Times New Roman" w:hAnsi="Times New Roman" w:cs="Times New Roman"/>
          <w:sz w:val="24"/>
          <w:szCs w:val="24"/>
          <w:lang w:val="en-GB"/>
        </w:rPr>
        <w:t>, XIII w., Poland; M</w:t>
      </w:r>
      <w:r w:rsidR="004A36A7" w:rsidRPr="00615966">
        <w:rPr>
          <w:rFonts w:ascii="Times New Roman" w:hAnsi="Times New Roman" w:cs="Times New Roman"/>
          <w:sz w:val="24"/>
          <w:szCs w:val="24"/>
          <w:lang w:val="en-GB"/>
        </w:rPr>
        <w:t xml:space="preserve">edieval settlement complex in </w:t>
      </w:r>
      <w:proofErr w:type="spellStart"/>
      <w:r w:rsidR="004A36A7" w:rsidRPr="00615966">
        <w:rPr>
          <w:rFonts w:ascii="Times New Roman" w:hAnsi="Times New Roman" w:cs="Times New Roman"/>
          <w:sz w:val="24"/>
          <w:szCs w:val="24"/>
          <w:lang w:val="en-GB"/>
        </w:rPr>
        <w:t>Chełm</w:t>
      </w:r>
      <w:proofErr w:type="spellEnd"/>
      <w:r w:rsidR="004A36A7">
        <w:rPr>
          <w:rFonts w:ascii="Times New Roman" w:hAnsi="Times New Roman" w:cs="Times New Roman"/>
          <w:sz w:val="24"/>
          <w:szCs w:val="24"/>
          <w:lang w:val="en-GB"/>
        </w:rPr>
        <w:t>; D</w:t>
      </w:r>
      <w:r w:rsidR="004A36A7" w:rsidRPr="00615966">
        <w:rPr>
          <w:rFonts w:ascii="Times New Roman" w:hAnsi="Times New Roman" w:cs="Times New Roman"/>
          <w:sz w:val="24"/>
          <w:szCs w:val="24"/>
          <w:lang w:val="en-GB"/>
        </w:rPr>
        <w:t>ucal residence buildings phase I and II</w:t>
      </w:r>
      <w:r w:rsidR="004A36A7">
        <w:rPr>
          <w:rFonts w:ascii="Times New Roman" w:hAnsi="Times New Roman" w:cs="Times New Roman"/>
          <w:sz w:val="24"/>
          <w:szCs w:val="24"/>
          <w:lang w:val="en-GB"/>
        </w:rPr>
        <w:t xml:space="preserve">; </w:t>
      </w:r>
      <w:r w:rsidR="004A36A7" w:rsidRPr="00615966">
        <w:rPr>
          <w:rFonts w:ascii="Times New Roman" w:hAnsi="Times New Roman" w:cs="Times New Roman"/>
          <w:sz w:val="24"/>
          <w:szCs w:val="24"/>
          <w:lang w:val="en-GB"/>
        </w:rPr>
        <w:t xml:space="preserve">Phase I </w:t>
      </w:r>
      <w:r w:rsidR="004A36A7">
        <w:rPr>
          <w:rFonts w:ascii="Times New Roman" w:hAnsi="Times New Roman" w:cs="Times New Roman"/>
          <w:sz w:val="24"/>
          <w:szCs w:val="24"/>
          <w:lang w:val="en-GB"/>
        </w:rPr>
        <w:t xml:space="preserve">and II </w:t>
      </w:r>
      <w:proofErr w:type="gramStart"/>
      <w:r w:rsidR="004A36A7" w:rsidRPr="00615966">
        <w:rPr>
          <w:rFonts w:ascii="Times New Roman" w:hAnsi="Times New Roman" w:cs="Times New Roman"/>
          <w:sz w:val="24"/>
          <w:szCs w:val="24"/>
          <w:lang w:val="en-GB"/>
        </w:rPr>
        <w:t>residence</w:t>
      </w:r>
      <w:proofErr w:type="gramEnd"/>
      <w:r w:rsidR="004A36A7" w:rsidRPr="00615966">
        <w:rPr>
          <w:rFonts w:ascii="Times New Roman" w:hAnsi="Times New Roman" w:cs="Times New Roman"/>
          <w:sz w:val="24"/>
          <w:szCs w:val="24"/>
          <w:lang w:val="en-GB"/>
        </w:rPr>
        <w:t>. 3D models</w:t>
      </w:r>
    </w:p>
    <w:p w14:paraId="1E199165" w14:textId="77777777" w:rsidR="004A36A7" w:rsidRDefault="004A36A7" w:rsidP="00A70E90">
      <w:pPr>
        <w:spacing w:after="0" w:line="240" w:lineRule="auto"/>
        <w:rPr>
          <w:rFonts w:ascii="Times New Roman" w:hAnsi="Times New Roman" w:cs="Times New Roman"/>
          <w:sz w:val="24"/>
          <w:szCs w:val="24"/>
          <w:lang w:val="en-GB"/>
        </w:rPr>
      </w:pPr>
    </w:p>
    <w:p w14:paraId="54E9C524" w14:textId="5CDA6314" w:rsidR="004A36A7" w:rsidRDefault="005D65BD" w:rsidP="004A36A7">
      <w:pPr>
        <w:spacing w:after="0" w:line="240" w:lineRule="auto"/>
        <w:rPr>
          <w:rFonts w:ascii="Times New Roman" w:hAnsi="Times New Roman" w:cs="Times New Roman"/>
          <w:sz w:val="24"/>
          <w:szCs w:val="24"/>
          <w:lang w:val="en-GB"/>
        </w:rPr>
      </w:pPr>
      <w:r w:rsidRPr="005D65BD">
        <w:rPr>
          <w:rFonts w:ascii="Times New Roman" w:hAnsi="Times New Roman" w:cs="Times New Roman"/>
          <w:color w:val="FF0000"/>
          <w:sz w:val="24"/>
          <w:szCs w:val="24"/>
          <w:highlight w:val="yellow"/>
          <w:lang w:val="en-GB"/>
        </w:rPr>
        <w:t xml:space="preserve">The files contain illustrations depicting the following topics: the medieval period, 13th century, Poland; Medieval settlement complex in </w:t>
      </w:r>
      <w:proofErr w:type="spellStart"/>
      <w:r w:rsidRPr="005D65BD">
        <w:rPr>
          <w:rFonts w:ascii="Times New Roman" w:hAnsi="Times New Roman" w:cs="Times New Roman"/>
          <w:color w:val="FF0000"/>
          <w:sz w:val="24"/>
          <w:szCs w:val="24"/>
          <w:highlight w:val="yellow"/>
          <w:lang w:val="en-GB"/>
        </w:rPr>
        <w:t>Chełm</w:t>
      </w:r>
      <w:proofErr w:type="spellEnd"/>
      <w:r w:rsidRPr="005D65BD">
        <w:rPr>
          <w:rFonts w:ascii="Times New Roman" w:hAnsi="Times New Roman" w:cs="Times New Roman"/>
          <w:color w:val="FF0000"/>
          <w:sz w:val="24"/>
          <w:szCs w:val="24"/>
          <w:highlight w:val="yellow"/>
          <w:lang w:val="en-GB"/>
        </w:rPr>
        <w:t xml:space="preserve">; Ducal residence buildings phase I and II; Phase I and II </w:t>
      </w:r>
      <w:proofErr w:type="gramStart"/>
      <w:r w:rsidRPr="005D65BD">
        <w:rPr>
          <w:rFonts w:ascii="Times New Roman" w:hAnsi="Times New Roman" w:cs="Times New Roman"/>
          <w:color w:val="FF0000"/>
          <w:sz w:val="24"/>
          <w:szCs w:val="24"/>
          <w:highlight w:val="yellow"/>
          <w:lang w:val="en-GB"/>
        </w:rPr>
        <w:t>residence</w:t>
      </w:r>
      <w:proofErr w:type="gramEnd"/>
      <w:r w:rsidRPr="005D65BD">
        <w:rPr>
          <w:rFonts w:ascii="Times New Roman" w:hAnsi="Times New Roman" w:cs="Times New Roman"/>
          <w:color w:val="FF0000"/>
          <w:sz w:val="24"/>
          <w:szCs w:val="24"/>
          <w:highlight w:val="yellow"/>
          <w:lang w:val="en-GB"/>
        </w:rPr>
        <w:t xml:space="preserve">. 3D </w:t>
      </w:r>
      <w:proofErr w:type="gramStart"/>
      <w:r w:rsidRPr="005D65BD">
        <w:rPr>
          <w:rFonts w:ascii="Times New Roman" w:hAnsi="Times New Roman" w:cs="Times New Roman"/>
          <w:color w:val="FF0000"/>
          <w:sz w:val="24"/>
          <w:szCs w:val="24"/>
          <w:highlight w:val="yellow"/>
          <w:lang w:val="en-GB"/>
        </w:rPr>
        <w:t>models.</w:t>
      </w:r>
      <w:r w:rsidR="004A36A7" w:rsidRPr="005D65BD">
        <w:rPr>
          <w:rFonts w:ascii="Times New Roman" w:hAnsi="Times New Roman" w:cs="Times New Roman"/>
          <w:sz w:val="24"/>
          <w:szCs w:val="24"/>
          <w:highlight w:val="yellow"/>
          <w:lang w:val="en-GB"/>
        </w:rPr>
        <w:t>--------------------------------------------</w:t>
      </w:r>
      <w:proofErr w:type="gramEnd"/>
    </w:p>
    <w:p w14:paraId="2DC2B626" w14:textId="77777777" w:rsidR="001F24C5" w:rsidRDefault="001F24C5" w:rsidP="004A36A7">
      <w:pPr>
        <w:spacing w:after="0" w:line="240" w:lineRule="auto"/>
        <w:rPr>
          <w:rFonts w:ascii="Times New Roman" w:hAnsi="Times New Roman" w:cs="Times New Roman"/>
          <w:b/>
          <w:bCs/>
          <w:color w:val="156082" w:themeColor="accent1"/>
          <w:sz w:val="24"/>
          <w:szCs w:val="24"/>
          <w:lang w:val="en-GB"/>
        </w:rPr>
      </w:pPr>
      <w:r>
        <w:rPr>
          <w:rFonts w:ascii="Times New Roman" w:hAnsi="Times New Roman" w:cs="Times New Roman"/>
          <w:b/>
          <w:bCs/>
          <w:color w:val="156082" w:themeColor="accent1"/>
          <w:sz w:val="24"/>
          <w:szCs w:val="24"/>
          <w:lang w:val="en-GB"/>
        </w:rPr>
        <w:t xml:space="preserve">3) </w:t>
      </w:r>
    </w:p>
    <w:p w14:paraId="6DBE4059" w14:textId="7CCF0A15" w:rsidR="004A36A7" w:rsidRPr="00857625" w:rsidRDefault="004A36A7" w:rsidP="004A36A7">
      <w:pPr>
        <w:spacing w:after="0" w:line="240" w:lineRule="auto"/>
        <w:rPr>
          <w:rFonts w:ascii="Times New Roman" w:hAnsi="Times New Roman" w:cs="Times New Roman"/>
          <w:color w:val="156082" w:themeColor="accent1"/>
          <w:sz w:val="24"/>
          <w:szCs w:val="24"/>
          <w:lang w:val="en-GB"/>
        </w:rPr>
      </w:pPr>
      <w:r w:rsidRPr="00857625">
        <w:rPr>
          <w:rFonts w:ascii="Times New Roman" w:hAnsi="Times New Roman" w:cs="Times New Roman"/>
          <w:b/>
          <w:bCs/>
          <w:color w:val="156082" w:themeColor="accent1"/>
          <w:sz w:val="24"/>
          <w:szCs w:val="24"/>
          <w:lang w:val="en-GB"/>
        </w:rPr>
        <w:t xml:space="preserve">Dzieńkowski T., Petryk W. </w:t>
      </w:r>
      <w:r w:rsidRPr="00857625">
        <w:rPr>
          <w:rFonts w:ascii="Times New Roman" w:hAnsi="Times New Roman" w:cs="Times New Roman"/>
          <w:b/>
          <w:bCs/>
          <w:i/>
          <w:iCs/>
          <w:color w:val="156082" w:themeColor="accent1"/>
          <w:sz w:val="24"/>
          <w:szCs w:val="24"/>
          <w:lang w:val="en-GB"/>
        </w:rPr>
        <w:t xml:space="preserve">Being the King on the Border. Daniel Romanovich palace in </w:t>
      </w:r>
      <w:proofErr w:type="spellStart"/>
      <w:r w:rsidRPr="00857625">
        <w:rPr>
          <w:rFonts w:ascii="Times New Roman" w:hAnsi="Times New Roman" w:cs="Times New Roman"/>
          <w:b/>
          <w:bCs/>
          <w:i/>
          <w:iCs/>
          <w:color w:val="156082" w:themeColor="accent1"/>
          <w:sz w:val="24"/>
          <w:szCs w:val="24"/>
          <w:lang w:val="en-GB"/>
        </w:rPr>
        <w:t>Chełm</w:t>
      </w:r>
      <w:proofErr w:type="spellEnd"/>
      <w:r w:rsidRPr="00857625">
        <w:rPr>
          <w:rFonts w:ascii="Times New Roman" w:hAnsi="Times New Roman" w:cs="Times New Roman"/>
          <w:b/>
          <w:bCs/>
          <w:i/>
          <w:iCs/>
          <w:color w:val="156082" w:themeColor="accent1"/>
          <w:sz w:val="24"/>
          <w:szCs w:val="24"/>
          <w:lang w:val="en-GB"/>
        </w:rPr>
        <w:t>. Between the West and East.</w:t>
      </w:r>
      <w:r w:rsidRPr="00857625">
        <w:rPr>
          <w:rFonts w:ascii="Times New Roman" w:hAnsi="Times New Roman" w:cs="Times New Roman"/>
          <w:b/>
          <w:bCs/>
          <w:color w:val="156082" w:themeColor="accent1"/>
          <w:sz w:val="24"/>
          <w:szCs w:val="24"/>
          <w:lang w:val="en-GB"/>
        </w:rPr>
        <w:t xml:space="preserve"> Multimedia presentation. </w:t>
      </w:r>
      <w:r w:rsidRPr="00857625">
        <w:rPr>
          <w:rFonts w:ascii="Times New Roman" w:hAnsi="Times New Roman" w:cs="Times New Roman"/>
          <w:b/>
          <w:bCs/>
          <w:i/>
          <w:iCs/>
          <w:color w:val="156082" w:themeColor="accent1"/>
          <w:sz w:val="24"/>
          <w:szCs w:val="24"/>
          <w:lang w:val="en-GB"/>
        </w:rPr>
        <w:t>24th International Congress of Byzantine Studies, Byzantium – Bridge Between Worlds, Venice-Padua, 22-27 August 2022</w:t>
      </w:r>
      <w:r w:rsidRPr="00857625">
        <w:rPr>
          <w:rFonts w:ascii="Times New Roman" w:hAnsi="Times New Roman" w:cs="Times New Roman"/>
          <w:b/>
          <w:bCs/>
          <w:color w:val="156082" w:themeColor="accent1"/>
          <w:sz w:val="24"/>
          <w:szCs w:val="24"/>
          <w:lang w:val="en-GB"/>
        </w:rPr>
        <w:t>,</w:t>
      </w:r>
      <w:r w:rsidRPr="00857625">
        <w:rPr>
          <w:rFonts w:ascii="Times New Roman" w:hAnsi="Times New Roman" w:cs="Times New Roman"/>
          <w:color w:val="156082" w:themeColor="accent1"/>
          <w:sz w:val="24"/>
          <w:szCs w:val="24"/>
          <w:lang w:val="en-GB"/>
        </w:rPr>
        <w:t xml:space="preserve"> </w:t>
      </w:r>
      <w:hyperlink r:id="rId5" w:history="1">
        <w:r w:rsidRPr="00857625">
          <w:rPr>
            <w:rStyle w:val="Hipercze"/>
            <w:rFonts w:ascii="Times New Roman" w:hAnsi="Times New Roman" w:cs="Times New Roman"/>
            <w:color w:val="156082" w:themeColor="accent1"/>
            <w:sz w:val="24"/>
            <w:szCs w:val="24"/>
            <w:lang w:val="en-GB"/>
          </w:rPr>
          <w:t>https://byzcongress2022.org/wp-content/uploads/2022/08/ICBS22_Final-Programme_19_08_2022.pdf</w:t>
        </w:r>
      </w:hyperlink>
    </w:p>
    <w:p w14:paraId="18769162" w14:textId="77777777" w:rsidR="004A36A7" w:rsidRPr="005D65BD" w:rsidRDefault="004A36A7" w:rsidP="004A36A7">
      <w:pPr>
        <w:spacing w:after="0" w:line="240" w:lineRule="auto"/>
        <w:rPr>
          <w:rFonts w:ascii="Times New Roman" w:hAnsi="Times New Roman" w:cs="Times New Roman"/>
          <w:sz w:val="24"/>
          <w:szCs w:val="24"/>
          <w:lang w:val="en-US"/>
        </w:rPr>
      </w:pPr>
    </w:p>
    <w:p w14:paraId="79C05624" w14:textId="77777777" w:rsidR="000470F9" w:rsidRDefault="004A36A7" w:rsidP="004A36A7">
      <w:pPr>
        <w:spacing w:after="0" w:line="240" w:lineRule="auto"/>
        <w:rPr>
          <w:rFonts w:ascii="Times New Roman" w:hAnsi="Times New Roman" w:cs="Times New Roman"/>
          <w:sz w:val="24"/>
          <w:szCs w:val="24"/>
          <w:lang w:val="en-US"/>
        </w:rPr>
      </w:pPr>
      <w:r w:rsidRPr="00247B41">
        <w:rPr>
          <w:rFonts w:ascii="Times New Roman" w:hAnsi="Times New Roman" w:cs="Times New Roman"/>
          <w:sz w:val="24"/>
          <w:szCs w:val="24"/>
          <w:lang w:val="en-US"/>
        </w:rPr>
        <w:t xml:space="preserve">The presentation covered the research issues of the medieval center in </w:t>
      </w:r>
      <w:proofErr w:type="spellStart"/>
      <w:r w:rsidRPr="00247B41">
        <w:rPr>
          <w:rFonts w:ascii="Times New Roman" w:hAnsi="Times New Roman" w:cs="Times New Roman"/>
          <w:sz w:val="24"/>
          <w:szCs w:val="24"/>
          <w:lang w:val="en-US"/>
        </w:rPr>
        <w:t>Chełm</w:t>
      </w:r>
      <w:proofErr w:type="spellEnd"/>
      <w:r w:rsidRPr="00247B41">
        <w:rPr>
          <w:rFonts w:ascii="Times New Roman" w:hAnsi="Times New Roman" w:cs="Times New Roman"/>
          <w:sz w:val="24"/>
          <w:szCs w:val="24"/>
          <w:lang w:val="en-US"/>
        </w:rPr>
        <w:t xml:space="preserve"> and the princely motte-type residence.</w:t>
      </w:r>
      <w:r>
        <w:rPr>
          <w:rFonts w:ascii="Times New Roman" w:hAnsi="Times New Roman" w:cs="Times New Roman"/>
          <w:sz w:val="24"/>
          <w:szCs w:val="24"/>
          <w:lang w:val="en-US"/>
        </w:rPr>
        <w:t xml:space="preserve"> </w:t>
      </w:r>
    </w:p>
    <w:p w14:paraId="06B6A356" w14:textId="77777777" w:rsidR="00E5758F" w:rsidRDefault="00E5758F" w:rsidP="004A36A7">
      <w:pPr>
        <w:spacing w:after="0" w:line="240" w:lineRule="auto"/>
        <w:rPr>
          <w:rFonts w:ascii="Times New Roman" w:hAnsi="Times New Roman" w:cs="Times New Roman"/>
          <w:sz w:val="24"/>
          <w:szCs w:val="24"/>
          <w:lang w:val="en-US"/>
        </w:rPr>
      </w:pPr>
    </w:p>
    <w:p w14:paraId="184983AC" w14:textId="7F08ECCC" w:rsidR="004A36A7" w:rsidRDefault="003038A6" w:rsidP="004A36A7">
      <w:pPr>
        <w:spacing w:after="0" w:line="240" w:lineRule="auto"/>
        <w:rPr>
          <w:rFonts w:ascii="Times New Roman" w:hAnsi="Times New Roman" w:cs="Times New Roman"/>
          <w:sz w:val="24"/>
          <w:szCs w:val="24"/>
        </w:rPr>
      </w:pPr>
      <w:r>
        <w:rPr>
          <w:rFonts w:ascii="Times New Roman" w:hAnsi="Times New Roman" w:cs="Times New Roman"/>
          <w:sz w:val="24"/>
          <w:szCs w:val="24"/>
        </w:rPr>
        <w:t>Rozwój ośrodka książęcego w Chełmie z XIII w. został szczegółowo omówiony na podstawie wyników badań archeologicznych</w:t>
      </w:r>
      <w:r w:rsidR="00E5758F">
        <w:rPr>
          <w:rFonts w:ascii="Times New Roman" w:hAnsi="Times New Roman" w:cs="Times New Roman"/>
          <w:sz w:val="24"/>
          <w:szCs w:val="24"/>
        </w:rPr>
        <w:t xml:space="preserve"> (Polska Wschodnia)</w:t>
      </w:r>
      <w:r>
        <w:rPr>
          <w:rFonts w:ascii="Times New Roman" w:hAnsi="Times New Roman" w:cs="Times New Roman"/>
          <w:sz w:val="24"/>
          <w:szCs w:val="24"/>
        </w:rPr>
        <w:t xml:space="preserve">. Przedstawiono dane na temat grodu i rezydencji książęcej oraz zasięgu osadnictwa (zabudowa mieszkalna, kultura materialna, handel, rzemiosło). </w:t>
      </w:r>
      <w:r w:rsidR="00E5758F">
        <w:rPr>
          <w:rFonts w:ascii="Times New Roman" w:hAnsi="Times New Roman" w:cs="Times New Roman"/>
          <w:sz w:val="24"/>
          <w:szCs w:val="24"/>
        </w:rPr>
        <w:t xml:space="preserve">Zaprezentowano dane na temat budowy rezydencji książęcej typu </w:t>
      </w:r>
      <w:proofErr w:type="spellStart"/>
      <w:r w:rsidR="00E5758F">
        <w:rPr>
          <w:rFonts w:ascii="Times New Roman" w:hAnsi="Times New Roman" w:cs="Times New Roman"/>
          <w:sz w:val="24"/>
          <w:szCs w:val="24"/>
        </w:rPr>
        <w:t>motte</w:t>
      </w:r>
      <w:proofErr w:type="spellEnd"/>
      <w:r w:rsidR="00E5758F">
        <w:rPr>
          <w:rFonts w:ascii="Times New Roman" w:hAnsi="Times New Roman" w:cs="Times New Roman"/>
          <w:sz w:val="24"/>
          <w:szCs w:val="24"/>
        </w:rPr>
        <w:t xml:space="preserve"> w Chełmie z 1 połowy XIII w.</w:t>
      </w:r>
    </w:p>
    <w:p w14:paraId="76F324B0" w14:textId="77777777" w:rsidR="005304A3" w:rsidRDefault="005304A3" w:rsidP="004A36A7">
      <w:pPr>
        <w:spacing w:after="0" w:line="240" w:lineRule="auto"/>
        <w:rPr>
          <w:rFonts w:ascii="Times New Roman" w:hAnsi="Times New Roman" w:cs="Times New Roman"/>
          <w:sz w:val="24"/>
          <w:szCs w:val="24"/>
        </w:rPr>
      </w:pPr>
    </w:p>
    <w:p w14:paraId="53C284AA" w14:textId="6A075701" w:rsidR="005304A3" w:rsidRPr="005304A3" w:rsidRDefault="005304A3" w:rsidP="004A36A7">
      <w:pPr>
        <w:spacing w:after="0" w:line="240" w:lineRule="auto"/>
        <w:rPr>
          <w:rFonts w:ascii="Times New Roman" w:hAnsi="Times New Roman" w:cs="Times New Roman"/>
          <w:sz w:val="24"/>
          <w:szCs w:val="24"/>
          <w:lang w:val="en-US"/>
        </w:rPr>
      </w:pPr>
      <w:r w:rsidRPr="005304A3">
        <w:rPr>
          <w:rFonts w:ascii="Times New Roman" w:hAnsi="Times New Roman" w:cs="Times New Roman"/>
          <w:sz w:val="24"/>
          <w:szCs w:val="24"/>
          <w:highlight w:val="yellow"/>
          <w:lang w:val="en-US"/>
        </w:rPr>
        <w:t xml:space="preserve">The development of the princely center in </w:t>
      </w:r>
      <w:proofErr w:type="spellStart"/>
      <w:r w:rsidRPr="005304A3">
        <w:rPr>
          <w:rFonts w:ascii="Times New Roman" w:hAnsi="Times New Roman" w:cs="Times New Roman"/>
          <w:sz w:val="24"/>
          <w:szCs w:val="24"/>
          <w:highlight w:val="yellow"/>
          <w:lang w:val="en-US"/>
        </w:rPr>
        <w:t>Chełm</w:t>
      </w:r>
      <w:proofErr w:type="spellEnd"/>
      <w:r w:rsidRPr="005304A3">
        <w:rPr>
          <w:rFonts w:ascii="Times New Roman" w:hAnsi="Times New Roman" w:cs="Times New Roman"/>
          <w:sz w:val="24"/>
          <w:szCs w:val="24"/>
          <w:highlight w:val="yellow"/>
          <w:lang w:val="en-US"/>
        </w:rPr>
        <w:t xml:space="preserve"> from the 13th century has been thoroughly discussed based on the results of archaeological research (Eastern Poland). Data regarding the hillfort and princely residence, as well as the extent of settlement (residential structures, material culture, trade, craftsmanship), have been presented. Information about the construction of the motte-type princely residence in </w:t>
      </w:r>
      <w:proofErr w:type="spellStart"/>
      <w:r w:rsidRPr="005304A3">
        <w:rPr>
          <w:rFonts w:ascii="Times New Roman" w:hAnsi="Times New Roman" w:cs="Times New Roman"/>
          <w:sz w:val="24"/>
          <w:szCs w:val="24"/>
          <w:highlight w:val="yellow"/>
          <w:lang w:val="en-US"/>
        </w:rPr>
        <w:t>Chełm</w:t>
      </w:r>
      <w:proofErr w:type="spellEnd"/>
      <w:r w:rsidRPr="005304A3">
        <w:rPr>
          <w:rFonts w:ascii="Times New Roman" w:hAnsi="Times New Roman" w:cs="Times New Roman"/>
          <w:sz w:val="24"/>
          <w:szCs w:val="24"/>
          <w:highlight w:val="yellow"/>
          <w:lang w:val="en-US"/>
        </w:rPr>
        <w:t xml:space="preserve"> from the first half of the 13th century was also provided.</w:t>
      </w:r>
    </w:p>
    <w:p w14:paraId="18039F00" w14:textId="77777777" w:rsidR="003038A6" w:rsidRPr="005304A3" w:rsidRDefault="003038A6" w:rsidP="004A36A7">
      <w:pPr>
        <w:spacing w:after="0" w:line="240" w:lineRule="auto"/>
        <w:rPr>
          <w:rFonts w:ascii="Times New Roman" w:hAnsi="Times New Roman" w:cs="Times New Roman"/>
          <w:sz w:val="24"/>
          <w:szCs w:val="24"/>
          <w:lang w:val="en-US"/>
        </w:rPr>
      </w:pPr>
    </w:p>
    <w:p w14:paraId="2AC2EBBB" w14:textId="77777777" w:rsidR="00AE6270" w:rsidRPr="00AE6270" w:rsidRDefault="00AE6270" w:rsidP="004A36A7">
      <w:pPr>
        <w:spacing w:after="0" w:line="240" w:lineRule="auto"/>
        <w:rPr>
          <w:rFonts w:ascii="Times New Roman" w:hAnsi="Times New Roman" w:cs="Times New Roman"/>
          <w:color w:val="FF0000"/>
          <w:sz w:val="24"/>
          <w:szCs w:val="24"/>
          <w:lang w:val="en-GB"/>
        </w:rPr>
      </w:pPr>
    </w:p>
    <w:p w14:paraId="4DC4BE26" w14:textId="77777777" w:rsidR="008A278D" w:rsidRPr="005D65BD" w:rsidRDefault="008A278D" w:rsidP="008A278D">
      <w:pPr>
        <w:spacing w:after="0" w:line="240" w:lineRule="auto"/>
        <w:rPr>
          <w:rFonts w:ascii="Times New Roman" w:hAnsi="Times New Roman" w:cs="Times New Roman"/>
          <w:color w:val="FF0000"/>
          <w:sz w:val="24"/>
          <w:szCs w:val="24"/>
          <w:lang w:val="en-US"/>
        </w:rPr>
      </w:pPr>
      <w:r w:rsidRPr="005D65BD">
        <w:rPr>
          <w:rFonts w:ascii="Times New Roman" w:hAnsi="Times New Roman" w:cs="Times New Roman"/>
          <w:color w:val="FF0000"/>
          <w:sz w:val="24"/>
          <w:szCs w:val="24"/>
          <w:lang w:val="en-US"/>
        </w:rPr>
        <w:t>Funding</w:t>
      </w:r>
    </w:p>
    <w:p w14:paraId="451A21D0" w14:textId="40697E32" w:rsidR="004A36A7" w:rsidRPr="00AE6270" w:rsidRDefault="008A278D" w:rsidP="008A278D">
      <w:pPr>
        <w:spacing w:after="0" w:line="240" w:lineRule="auto"/>
        <w:rPr>
          <w:rFonts w:ascii="Times New Roman" w:hAnsi="Times New Roman" w:cs="Times New Roman"/>
          <w:color w:val="FF0000"/>
          <w:sz w:val="24"/>
          <w:szCs w:val="24"/>
          <w:lang w:val="en-GB"/>
        </w:rPr>
      </w:pPr>
      <w:r w:rsidRPr="00AE6270">
        <w:rPr>
          <w:rFonts w:ascii="Times New Roman" w:hAnsi="Times New Roman" w:cs="Times New Roman"/>
          <w:color w:val="FF0000"/>
          <w:sz w:val="24"/>
          <w:szCs w:val="24"/>
          <w:lang w:val="en-GB"/>
        </w:rPr>
        <w:t xml:space="preserve">The presentation was </w:t>
      </w:r>
      <w:r w:rsidR="005304A3" w:rsidRPr="005304A3">
        <w:rPr>
          <w:rFonts w:ascii="Times New Roman" w:hAnsi="Times New Roman" w:cs="Times New Roman"/>
          <w:color w:val="FF0000"/>
          <w:sz w:val="24"/>
          <w:szCs w:val="24"/>
          <w:highlight w:val="yellow"/>
          <w:lang w:val="en-GB"/>
        </w:rPr>
        <w:t>created</w:t>
      </w:r>
      <w:r w:rsidRPr="00AE6270">
        <w:rPr>
          <w:rFonts w:ascii="Times New Roman" w:hAnsi="Times New Roman" w:cs="Times New Roman"/>
          <w:color w:val="FF0000"/>
          <w:sz w:val="24"/>
          <w:szCs w:val="24"/>
          <w:lang w:val="en-GB"/>
        </w:rPr>
        <w:t xml:space="preserve"> as part of the Miniature 5 project “Between East and West. A 13th-century motte-type princely residence in </w:t>
      </w:r>
      <w:proofErr w:type="spellStart"/>
      <w:r w:rsidRPr="00AE6270">
        <w:rPr>
          <w:rFonts w:ascii="Times New Roman" w:hAnsi="Times New Roman" w:cs="Times New Roman"/>
          <w:color w:val="FF0000"/>
          <w:sz w:val="24"/>
          <w:szCs w:val="24"/>
          <w:lang w:val="en-GB"/>
        </w:rPr>
        <w:t>Chełm</w:t>
      </w:r>
      <w:proofErr w:type="spellEnd"/>
      <w:r w:rsidRPr="00AE6270">
        <w:rPr>
          <w:rFonts w:ascii="Times New Roman" w:hAnsi="Times New Roman" w:cs="Times New Roman"/>
          <w:color w:val="FF0000"/>
          <w:sz w:val="24"/>
          <w:szCs w:val="24"/>
          <w:lang w:val="en-GB"/>
        </w:rPr>
        <w:t xml:space="preserve"> - a cultural revolution in the borderland” (No. 2021/05/X/HS3/01404) funded by the National Science Centre.</w:t>
      </w:r>
    </w:p>
    <w:sectPr w:rsidR="004A36A7" w:rsidRPr="00AE62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90"/>
    <w:rsid w:val="000470F9"/>
    <w:rsid w:val="001F24C5"/>
    <w:rsid w:val="003038A6"/>
    <w:rsid w:val="00365EF2"/>
    <w:rsid w:val="004A36A7"/>
    <w:rsid w:val="005304A3"/>
    <w:rsid w:val="005D65BD"/>
    <w:rsid w:val="005D7133"/>
    <w:rsid w:val="006B500C"/>
    <w:rsid w:val="00857625"/>
    <w:rsid w:val="008A278D"/>
    <w:rsid w:val="00923580"/>
    <w:rsid w:val="00A70E90"/>
    <w:rsid w:val="00AE6270"/>
    <w:rsid w:val="00CC6B5A"/>
    <w:rsid w:val="00E5758F"/>
    <w:rsid w:val="00F01F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00DC"/>
  <w15:chartTrackingRefBased/>
  <w15:docId w15:val="{E41B87A6-9E22-4E8B-9D8E-371EF287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7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7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70E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70E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70E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70E9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70E9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70E9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70E9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0E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70E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70E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70E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70E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70E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70E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70E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70E90"/>
    <w:rPr>
      <w:rFonts w:eastAsiaTheme="majorEastAsia" w:cstheme="majorBidi"/>
      <w:color w:val="272727" w:themeColor="text1" w:themeTint="D8"/>
    </w:rPr>
  </w:style>
  <w:style w:type="paragraph" w:styleId="Tytu">
    <w:name w:val="Title"/>
    <w:basedOn w:val="Normalny"/>
    <w:next w:val="Normalny"/>
    <w:link w:val="TytuZnak"/>
    <w:uiPriority w:val="10"/>
    <w:qFormat/>
    <w:rsid w:val="00A7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70E9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70E9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70E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70E90"/>
    <w:pPr>
      <w:spacing w:before="160"/>
      <w:jc w:val="center"/>
    </w:pPr>
    <w:rPr>
      <w:i/>
      <w:iCs/>
      <w:color w:val="404040" w:themeColor="text1" w:themeTint="BF"/>
    </w:rPr>
  </w:style>
  <w:style w:type="character" w:customStyle="1" w:styleId="CytatZnak">
    <w:name w:val="Cytat Znak"/>
    <w:basedOn w:val="Domylnaczcionkaakapitu"/>
    <w:link w:val="Cytat"/>
    <w:uiPriority w:val="29"/>
    <w:rsid w:val="00A70E90"/>
    <w:rPr>
      <w:i/>
      <w:iCs/>
      <w:color w:val="404040" w:themeColor="text1" w:themeTint="BF"/>
    </w:rPr>
  </w:style>
  <w:style w:type="paragraph" w:styleId="Akapitzlist">
    <w:name w:val="List Paragraph"/>
    <w:basedOn w:val="Normalny"/>
    <w:uiPriority w:val="34"/>
    <w:qFormat/>
    <w:rsid w:val="00A70E90"/>
    <w:pPr>
      <w:ind w:left="720"/>
      <w:contextualSpacing/>
    </w:pPr>
  </w:style>
  <w:style w:type="character" w:styleId="Wyrnienieintensywne">
    <w:name w:val="Intense Emphasis"/>
    <w:basedOn w:val="Domylnaczcionkaakapitu"/>
    <w:uiPriority w:val="21"/>
    <w:qFormat/>
    <w:rsid w:val="00A70E90"/>
    <w:rPr>
      <w:i/>
      <w:iCs/>
      <w:color w:val="0F4761" w:themeColor="accent1" w:themeShade="BF"/>
    </w:rPr>
  </w:style>
  <w:style w:type="paragraph" w:styleId="Cytatintensywny">
    <w:name w:val="Intense Quote"/>
    <w:basedOn w:val="Normalny"/>
    <w:next w:val="Normalny"/>
    <w:link w:val="CytatintensywnyZnak"/>
    <w:uiPriority w:val="30"/>
    <w:qFormat/>
    <w:rsid w:val="00A7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70E90"/>
    <w:rPr>
      <w:i/>
      <w:iCs/>
      <w:color w:val="0F4761" w:themeColor="accent1" w:themeShade="BF"/>
    </w:rPr>
  </w:style>
  <w:style w:type="character" w:styleId="Odwoanieintensywne">
    <w:name w:val="Intense Reference"/>
    <w:basedOn w:val="Domylnaczcionkaakapitu"/>
    <w:uiPriority w:val="32"/>
    <w:qFormat/>
    <w:rsid w:val="00A70E90"/>
    <w:rPr>
      <w:b/>
      <w:bCs/>
      <w:smallCaps/>
      <w:color w:val="0F4761" w:themeColor="accent1" w:themeShade="BF"/>
      <w:spacing w:val="5"/>
    </w:rPr>
  </w:style>
  <w:style w:type="character" w:styleId="Hipercze">
    <w:name w:val="Hyperlink"/>
    <w:basedOn w:val="Domylnaczcionkaakapitu"/>
    <w:uiPriority w:val="99"/>
    <w:unhideWhenUsed/>
    <w:rsid w:val="00A70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zcongress2022.org/wp-content/uploads/2022/08/ICBS22_Final-Programme_19_08_2022.pdf" TargetMode="External"/><Relationship Id="rId4" Type="http://schemas.openxmlformats.org/officeDocument/2006/relationships/hyperlink" Target="https://www.knihovna.upol.cz/en/catalogu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635</Words>
  <Characters>3813</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dc:creator>
  <cp:keywords/>
  <dc:description/>
  <cp:lastModifiedBy>Michał Niedźwiadek</cp:lastModifiedBy>
  <cp:revision>9</cp:revision>
  <dcterms:created xsi:type="dcterms:W3CDTF">2024-01-05T14:52:00Z</dcterms:created>
  <dcterms:modified xsi:type="dcterms:W3CDTF">2024-01-06T10:49:00Z</dcterms:modified>
</cp:coreProperties>
</file>