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7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66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66"/>
          <w:sz w:val="29"/>
          <w:szCs w:val="29"/>
          <w:u w:val="single"/>
          <w:shd w:fill="auto" w:val="clear"/>
          <w:vertAlign w:val="baseline"/>
          <w:rtl w:val="0"/>
        </w:rPr>
        <w:t xml:space="preserve">Exercises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66"/>
          <w:sz w:val="29"/>
          <w:szCs w:val="29"/>
          <w:u w:val="none"/>
          <w:shd w:fill="auto" w:val="clear"/>
          <w:vertAlign w:val="baseline"/>
          <w:rtl w:val="0"/>
        </w:rPr>
        <w:t xml:space="preserve">: write the numbers following the example in red color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1281"/>
        <w:gridCol w:w="8646"/>
        <w:tblGridChange w:id="0">
          <w:tblGrid>
            <w:gridCol w:w="558"/>
            <w:gridCol w:w="1281"/>
            <w:gridCol w:w="86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Bell MT" w:cs="Bell MT" w:eastAsia="Bell MT" w:hAnsi="Bell MT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ell MT" w:cs="Bell MT" w:eastAsia="Bell MT" w:hAnsi="Bell MT"/>
                <w:color w:val="ff0000"/>
                <w:rtl w:val="0"/>
              </w:rPr>
              <w:t xml:space="preserve">130,401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color w:val="00000a"/>
              </w:rPr>
            </w:pPr>
            <w:r w:rsidDel="00000000" w:rsidR="00000000" w:rsidRPr="00000000">
              <w:rPr>
                <w:rFonts w:ascii="Bell MT" w:cs="Bell MT" w:eastAsia="Bell MT" w:hAnsi="Bell MT"/>
                <w:color w:val="000000"/>
                <w:highlight w:val="white"/>
                <w:rtl w:val="0"/>
              </w:rPr>
              <w:t xml:space="preserve">one hundred and thirty thousand, four hundred and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Bell MT" w:cs="Bell MT" w:eastAsia="Bell MT" w:hAnsi="Bell MT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five hundred and four thousand, two hundred and fifteen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Bell MT" w:cs="Bell MT" w:eastAsia="Bell MT" w:hAnsi="Bell MT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Bell MT" w:cs="Bell MT" w:eastAsia="Bell MT" w:hAnsi="Bell MT"/>
                <w:color w:val="00000a"/>
              </w:rPr>
            </w:pPr>
            <w:r w:rsidDel="00000000" w:rsidR="00000000" w:rsidRPr="00000000">
              <w:rPr>
                <w:rFonts w:ascii="Bell MT" w:cs="Bell MT" w:eastAsia="Bell MT" w:hAnsi="Bell MT"/>
                <w:color w:val="000000"/>
                <w:highlight w:val="white"/>
                <w:rtl w:val="0"/>
              </w:rPr>
              <w:t xml:space="preserve">eight hundred and sixty-five thousand, three hundred and seventy-six</w:t>
            </w: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Bell MT" w:cs="Bell MT" w:eastAsia="Bell MT" w:hAnsi="Bell MT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color w:val="00000a"/>
              </w:rPr>
            </w:pPr>
            <w:r w:rsidDel="00000000" w:rsidR="00000000" w:rsidRPr="00000000">
              <w:rPr>
                <w:rFonts w:ascii="Bell MT" w:cs="Bell MT" w:eastAsia="Bell MT" w:hAnsi="Bell MT"/>
                <w:color w:val="000000"/>
                <w:highlight w:val="white"/>
                <w:rtl w:val="0"/>
              </w:rPr>
              <w:t xml:space="preserve">six hundred thousand, one hundred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Bell MT" w:cs="Bell MT" w:eastAsia="Bell MT" w:hAnsi="Bell MT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Bell MT" w:cs="Bell MT" w:eastAsia="Bell MT" w:hAnsi="Bell MT"/>
                <w:color w:val="00000a"/>
              </w:rPr>
            </w:pPr>
            <w:r w:rsidDel="00000000" w:rsidR="00000000" w:rsidRPr="00000000">
              <w:rPr>
                <w:rFonts w:ascii="Bell MT" w:cs="Bell MT" w:eastAsia="Bell MT" w:hAnsi="Bell MT"/>
                <w:color w:val="000000"/>
                <w:highlight w:val="white"/>
                <w:rtl w:val="0"/>
              </w:rPr>
              <w:t xml:space="preserve">two hundred and twenty thousand and seven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Bell MT" w:cs="Bell MT" w:eastAsia="Bell MT" w:hAnsi="Bell MT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0a"/>
              </w:rPr>
            </w:pPr>
            <w:r w:rsidDel="00000000" w:rsidR="00000000" w:rsidRPr="00000000">
              <w:rPr>
                <w:rFonts w:ascii="Bell MT" w:cs="Bell MT" w:eastAsia="Bell MT" w:hAnsi="Bell MT"/>
                <w:color w:val="000000"/>
                <w:highlight w:val="white"/>
                <w:rtl w:val="0"/>
              </w:rPr>
              <w:t xml:space="preserve">twenty-two million, three hundred and forty-five thousand, nine hundred and thirty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0"/>
        </w:tabs>
        <w:spacing w:after="57" w:before="57" w:lineRule="auto"/>
        <w:rPr>
          <w:rFonts w:ascii="Verdana" w:cs="Verdana" w:eastAsia="Verdana" w:hAnsi="Verdana"/>
          <w:b w:val="1"/>
          <w:color w:val="00006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66"/>
          <w:sz w:val="29"/>
          <w:szCs w:val="29"/>
          <w:u w:val="none"/>
          <w:shd w:fill="auto" w:val="clear"/>
          <w:vertAlign w:val="baseline"/>
          <w:rtl w:val="0"/>
        </w:rPr>
        <w:t xml:space="preserve">Listen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after="57" w:before="57" w:lineRule="auto"/>
        <w:rPr>
          <w:rFonts w:ascii="Calibri" w:cs="Calibri" w:eastAsia="Calibri" w:hAnsi="Calibri"/>
          <w:b w:val="1"/>
          <w:color w:val="002060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https://agendaweb.org/exercises/vocabulary/numbers/numbers-10-100-write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206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after="57" w:before="57" w:lineRule="auto"/>
        <w:rPr>
          <w:rFonts w:ascii="Calibri" w:cs="Calibri" w:eastAsia="Calibri" w:hAnsi="Calibri"/>
          <w:b w:val="1"/>
          <w:color w:val="002060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https://agendaweb.org/exercises/vocabulary/numbers/numbers-big-write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32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"/>
        <w:gridCol w:w="1415"/>
        <w:gridCol w:w="1415"/>
        <w:tblGridChange w:id="0">
          <w:tblGrid>
            <w:gridCol w:w="457"/>
            <w:gridCol w:w="1415"/>
            <w:gridCol w:w="1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after="57" w:before="57" w:line="360" w:lineRule="auto"/>
              <w:rPr>
                <w:rFonts w:ascii="Liberation Serif" w:cs="Liberation Serif" w:eastAsia="Liberation Serif" w:hAnsi="Liberation Serif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0"/>
        </w:tabs>
        <w:spacing w:after="57" w:before="5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0"/>
        </w:tabs>
        <w:spacing w:after="57" w:before="57" w:lineRule="auto"/>
        <w:rPr>
          <w:color w:val="000000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Practice dates &amp; times using the following links</w:t>
      </w:r>
      <w:r w:rsidDel="00000000" w:rsidR="00000000" w:rsidRPr="00000000">
        <w:rPr>
          <w:color w:val="0070c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tabs>
          <w:tab w:val="left" w:leader="none" w:pos="0"/>
        </w:tabs>
        <w:spacing w:after="57" w:before="57" w:lineRule="auto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https://agendaweb.org/exercises/vocabulary/time/clock-24-hours-audio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0"/>
        </w:tabs>
        <w:spacing w:after="57" w:before="57" w:lineRule="auto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https://agendaweb.org/exercises/vocabulary/days-months-seasons/dates-listen-write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0"/>
        </w:tabs>
        <w:spacing w:after="57" w:before="57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"/>
        <w:gridCol w:w="1415"/>
        <w:gridCol w:w="1415"/>
        <w:tblGridChange w:id="0">
          <w:tblGrid>
            <w:gridCol w:w="457"/>
            <w:gridCol w:w="1415"/>
            <w:gridCol w:w="1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tabs>
                <w:tab w:val="left" w:leader="none" w:pos="0"/>
              </w:tabs>
              <w:spacing w:after="57" w:before="57" w:line="360" w:lineRule="auto"/>
              <w:rPr>
                <w:rFonts w:ascii="Liberation Serif" w:cs="Liberation Serif" w:eastAsia="Liberation Serif" w:hAnsi="Liberation Serif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leader="none" w:pos="0"/>
              </w:tabs>
              <w:spacing w:after="57" w:before="57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leader="none" w:pos="0"/>
                <w:tab w:val="left" w:leader="none" w:pos="5960"/>
              </w:tabs>
              <w:spacing w:after="57" w:before="57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40" w:lineRule="auto"/>
        <w:ind w:left="0" w:right="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66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288290" cy="266700"/>
            <wp:effectExtent b="0" l="0" r="0" t="0"/>
            <wp:docPr id="2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70c0"/>
          <w:rtl w:val="0"/>
        </w:rPr>
        <w:tab/>
        <w:t xml:space="preserve">1 Listen to the STORY.</w:t>
      </w:r>
    </w:p>
    <w:p w:rsidR="00000000" w:rsidDel="00000000" w:rsidP="00000000" w:rsidRDefault="00000000" w:rsidRPr="00000000" w14:paraId="00000065">
      <w:pPr>
        <w:spacing w:after="280" w:lineRule="auto"/>
        <w:jc w:val="center"/>
        <w:rPr>
          <w:color w:val="0070c0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Internet Access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before="0" w:lineRule="auto"/>
        <w:jc w:val="right"/>
        <w:rPr>
          <w:i w:val="1"/>
          <w:color w:val="222222"/>
          <w:sz w:val="18"/>
          <w:szCs w:val="18"/>
        </w:rPr>
      </w:pPr>
      <w:hyperlink r:id="rId12">
        <w:r w:rsidDel="00000000" w:rsidR="00000000" w:rsidRPr="00000000">
          <w:rPr>
            <w:i w:val="1"/>
            <w:color w:val="0000ff"/>
            <w:sz w:val="18"/>
            <w:szCs w:val="18"/>
            <w:u w:val="single"/>
            <w:rtl w:val="0"/>
          </w:rPr>
          <w:t xml:space="preserve">https://</w:t>
        </w:r>
      </w:hyperlink>
      <w:hyperlink r:id="rId13">
        <w:r w:rsidDel="00000000" w:rsidR="00000000" w:rsidRPr="00000000">
          <w:rPr>
            <w:rFonts w:ascii="Arial" w:cs="Arial" w:eastAsia="Arial" w:hAnsi="Arial"/>
            <w:i w:val="1"/>
            <w:color w:val="0000ff"/>
            <w:sz w:val="15"/>
            <w:szCs w:val="15"/>
            <w:u w:val="single"/>
            <w:rtl w:val="0"/>
          </w:rPr>
          <w:t xml:space="preserve">www.nature.co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m</w:t>
        </w:r>
      </w:hyperlink>
      <w:r w:rsidDel="00000000" w:rsidR="00000000" w:rsidRPr="00000000">
        <w:rPr>
          <w:i w:val="1"/>
          <w:color w:val="0070c0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757575"/>
          <w:sz w:val="18"/>
          <w:szCs w:val="18"/>
          <w:rtl w:val="0"/>
        </w:rPr>
        <w:t xml:space="preserve">By</w:t>
      </w:r>
      <w:r w:rsidDel="00000000" w:rsidR="00000000" w:rsidRPr="00000000">
        <w:rPr>
          <w:i w:val="1"/>
          <w:color w:val="222222"/>
          <w:sz w:val="18"/>
          <w:szCs w:val="18"/>
          <w:rtl w:val="0"/>
        </w:rPr>
        <w:t xml:space="preserve"> Carissa Wong Published May 18, 2024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What is the main topic?  </w:t>
      </w:r>
    </w:p>
    <w:p w:rsidR="00000000" w:rsidDel="00000000" w:rsidP="00000000" w:rsidRDefault="00000000" w:rsidRPr="00000000" w14:paraId="00000068">
      <w:pPr>
        <w:shd w:fill="ffffff" w:val="clear"/>
        <w:spacing w:after="0" w:before="280" w:lineRule="auto"/>
        <w:ind w:left="72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Pick up all the numbers and say what thay are about</w:t>
      </w:r>
    </w:p>
    <w:p w:rsidR="00000000" w:rsidDel="00000000" w:rsidP="00000000" w:rsidRDefault="00000000" w:rsidRPr="00000000" w14:paraId="0000006A">
      <w:pPr>
        <w:shd w:fill="ffffff" w:val="clear"/>
        <w:spacing w:after="28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701" w:top="799" w:left="1418" w:right="1418" w:header="2041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Verdana"/>
  <w:font w:name="Arial"/>
  <w:font w:name="Batang"/>
  <w:font w:name="Bell M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-890904</wp:posOffset>
          </wp:positionH>
          <wp:positionV relativeFrom="paragraph">
            <wp:posOffset>-651508</wp:posOffset>
          </wp:positionV>
          <wp:extent cx="7647940" cy="1066800"/>
          <wp:effectExtent b="0" l="0" r="0" t="0"/>
          <wp:wrapNone/>
          <wp:docPr id="2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93" l="126" r="-1006" t="88324"/>
                  <a:stretch>
                    <a:fillRect/>
                  </a:stretch>
                </pic:blipFill>
                <pic:spPr>
                  <a:xfrm>
                    <a:off x="0" y="0"/>
                    <a:ext cx="7647940" cy="106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-317499</wp:posOffset>
              </wp:positionV>
              <wp:extent cx="1552575" cy="255905"/>
              <wp:effectExtent b="0" l="0" r="0" t="0"/>
              <wp:wrapNone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74475" y="3656810"/>
                        <a:ext cx="15430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Catherine Costenoble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-317499</wp:posOffset>
              </wp:positionV>
              <wp:extent cx="1552575" cy="255905"/>
              <wp:effectExtent b="0" l="0" r="0" t="0"/>
              <wp:wrapNone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2575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12-06-2023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b="0" l="0" r="0" t="0"/>
              <wp:wrapNone/>
              <wp:docPr id="22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b="0" l="0" r="0" t="0"/>
              <wp:wrapNone/>
              <wp:docPr id="2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09-03-2022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b="0" l="0" r="0" t="0"/>
              <wp:wrapNone/>
              <wp:docPr id="2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b="0" l="0" r="0" t="0"/>
              <wp:wrapSquare wrapText="bothSides" distB="45720" distT="45720" distL="114300" distR="114300"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41213" y="3592040"/>
                        <a:ext cx="40957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2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b="0" l="0" r="0" t="0"/>
              <wp:wrapSquare wrapText="bothSides" distB="45720" distT="45720" distL="114300" distR="114300"/>
              <wp:docPr id="2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3854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Batang" w:cs="Batang" w:eastAsia="Batang" w:hAnsi="Batang"/>
        <w:b w:val="1"/>
        <w:i w:val="0"/>
        <w:smallCaps w:val="1"/>
        <w:strike w:val="0"/>
        <w:color w:val="0084d1"/>
        <w:sz w:val="40"/>
        <w:szCs w:val="40"/>
        <w:u w:val="none"/>
        <w:shd w:fill="auto" w:val="clear"/>
        <w:vertAlign w:val="baseline"/>
        <w:rtl w:val="0"/>
      </w:rPr>
      <w:t xml:space="preserve">Figures &amp; Numbers in English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-985519</wp:posOffset>
          </wp:positionH>
          <wp:positionV relativeFrom="paragraph">
            <wp:posOffset>-1305559</wp:posOffset>
          </wp:positionV>
          <wp:extent cx="7648575" cy="1209675"/>
          <wp:effectExtent b="0" l="0" r="0" t="0"/>
          <wp:wrapNone/>
          <wp:docPr id="2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6720" l="1005" r="-7" t="1604"/>
                  <a:stretch>
                    <a:fillRect/>
                  </a:stretch>
                </pic:blipFill>
                <pic:spPr>
                  <a:xfrm>
                    <a:off x="0" y="0"/>
                    <a:ext cx="7648575" cy="1209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62B8"/>
    <w:pPr>
      <w:suppressAutoHyphens w:val="1"/>
      <w:autoSpaceDN w:val="0"/>
      <w:spacing w:before="120" w:line="240" w:lineRule="auto"/>
      <w:textAlignment w:val="baseline"/>
    </w:pPr>
    <w:rPr>
      <w:rFonts w:cs="FreeSans" w:eastAsia="Noto Sans CJK SC Regular"/>
      <w:color w:val="000000" w:themeColor="text1"/>
      <w:kern w:val="3"/>
      <w:szCs w:val="24"/>
      <w:lang w:bidi="hi-IN" w:eastAsia="zh-CN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3C6180"/>
    <w:pPr>
      <w:tabs>
        <w:tab w:val="center" w:pos="4536"/>
        <w:tab w:val="right" w:pos="9072"/>
      </w:tabs>
      <w:suppressAutoHyphens w:val="0"/>
      <w:autoSpaceDN w:val="1"/>
      <w:spacing w:after="0" w:before="0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character" w:styleId="En-tteCar" w:customStyle="1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 w:val="1"/>
    <w:rsid w:val="003C6180"/>
    <w:pPr>
      <w:tabs>
        <w:tab w:val="center" w:pos="4536"/>
        <w:tab w:val="right" w:pos="9072"/>
      </w:tabs>
      <w:suppressAutoHyphens w:val="0"/>
      <w:autoSpaceDN w:val="1"/>
      <w:spacing w:after="0" w:before="0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character" w:styleId="PieddepageCar" w:customStyle="1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enhypertexte">
    <w:name w:val="Hyperlink"/>
    <w:basedOn w:val="Policepardfaut"/>
    <w:uiPriority w:val="99"/>
    <w:unhideWhenUsed w:val="1"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 w:val="1"/>
    <w:unhideWhenUsed w:val="1"/>
    <w:rsid w:val="00A91B8C"/>
    <w:pPr>
      <w:suppressAutoHyphens w:val="0"/>
      <w:autoSpaceDN w:val="1"/>
      <w:spacing w:after="140" w:before="0" w:line="288" w:lineRule="auto"/>
      <w:textAlignment w:val="auto"/>
    </w:pPr>
    <w:rPr>
      <w:rFonts w:ascii="Liberation Serif" w:cs="Mangal" w:eastAsia="SimSun" w:hAnsi="Liberation Serif"/>
      <w:color w:val="00000a"/>
      <w:kern w:val="0"/>
      <w:sz w:val="24"/>
    </w:rPr>
  </w:style>
  <w:style w:type="character" w:styleId="CorpsdetexteCar" w:customStyle="1">
    <w:name w:val="Corps de texte Car"/>
    <w:basedOn w:val="Policepardfaut"/>
    <w:link w:val="Corpsdetexte"/>
    <w:semiHidden w:val="1"/>
    <w:rsid w:val="00A91B8C"/>
    <w:rPr>
      <w:rFonts w:ascii="Liberation Serif" w:cs="Mangal" w:eastAsia="SimSun" w:hAnsi="Liberation Serif"/>
      <w:color w:val="00000a"/>
      <w:sz w:val="24"/>
      <w:szCs w:val="24"/>
      <w:lang w:bidi="hi-IN" w:eastAsia="zh-CN"/>
    </w:rPr>
  </w:style>
  <w:style w:type="paragraph" w:styleId="Paragraphedeliste">
    <w:name w:val="List Paragraph"/>
    <w:basedOn w:val="Normal"/>
    <w:uiPriority w:val="34"/>
    <w:qFormat w:val="1"/>
    <w:rsid w:val="00A91B8C"/>
    <w:pPr>
      <w:suppressAutoHyphens w:val="0"/>
      <w:autoSpaceDN w:val="1"/>
      <w:spacing w:after="0" w:before="0"/>
      <w:ind w:left="720"/>
      <w:contextualSpacing w:val="1"/>
      <w:textAlignment w:val="auto"/>
    </w:pPr>
    <w:rPr>
      <w:rFonts w:ascii="Liberation Serif" w:cs="Mangal" w:eastAsia="SimSun" w:hAnsi="Liberation Serif"/>
      <w:color w:val="00000a"/>
      <w:kern w:val="0"/>
      <w:sz w:val="24"/>
    </w:rPr>
  </w:style>
  <w:style w:type="character" w:styleId="Accentuationforte" w:customStyle="1">
    <w:name w:val="Accentuation forte"/>
    <w:qFormat w:val="1"/>
    <w:rsid w:val="00A91B8C"/>
    <w:rPr>
      <w:b w:val="1"/>
      <w:bCs w:val="1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3B249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hyperlink" Target="https://agendaweb.org/exercises/vocabulary/days-months-seasons/dates-listen-write" TargetMode="External"/><Relationship Id="rId13" Type="http://schemas.openxmlformats.org/officeDocument/2006/relationships/hyperlink" Target="https://www.nature.com" TargetMode="External"/><Relationship Id="rId12" Type="http://schemas.openxmlformats.org/officeDocument/2006/relationships/hyperlink" Target="https://www.natur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gendaweb.org/exercises/vocabulary/time/clock-24-hours-audio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www.nature.com" TargetMode="External"/><Relationship Id="rId17" Type="http://schemas.openxmlformats.org/officeDocument/2006/relationships/header" Target="head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s://agendaweb.org/exercises/vocabulary/numbers/numbers-10-100-write" TargetMode="External"/><Relationship Id="rId8" Type="http://schemas.openxmlformats.org/officeDocument/2006/relationships/hyperlink" Target="https://agendaweb.org/exercises/vocabulary/numbers/numbers-big-wr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MT-regular.ttf"/><Relationship Id="rId2" Type="http://schemas.openxmlformats.org/officeDocument/2006/relationships/font" Target="fonts/BellMT-bold.ttf"/><Relationship Id="rId3" Type="http://schemas.openxmlformats.org/officeDocument/2006/relationships/font" Target="fonts/BellMT-italic.ttf"/><Relationship Id="rId4" Type="http://schemas.openxmlformats.org/officeDocument/2006/relationships/font" Target="fonts/BellM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6.png"/><Relationship Id="rId4" Type="http://schemas.openxmlformats.org/officeDocument/2006/relationships/image" Target="media/image5.png"/><Relationship Id="rId5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4gtPWVl5CL5vBkhbgAr495t5fw==">CgMxLjA4AHIhMWk4SkVJdUhvMkNYdXRjUno2UnpZbGpsQThVS3o4Sk14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2023-05-11T07:38:00Z</dcterms:created>
  <dc:creator>Jérôme CHRETIENNE</dc:creator>
</cp:coreProperties>
</file>