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B90B1" w14:textId="77777777" w:rsidR="00906F2D" w:rsidRPr="005A32EA" w:rsidRDefault="00906F2D" w:rsidP="00906F2D">
      <w:pPr>
        <w:rPr>
          <w:b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04"/>
        <w:gridCol w:w="7651"/>
      </w:tblGrid>
      <w:tr w:rsidR="00906F2D" w:rsidRPr="003A7C47" w14:paraId="2B06C26E" w14:textId="77777777" w:rsidTr="00C541CC">
        <w:tc>
          <w:tcPr>
            <w:tcW w:w="1383" w:type="dxa"/>
          </w:tcPr>
          <w:p w14:paraId="301AD84D" w14:textId="77777777" w:rsidR="00906F2D" w:rsidRPr="0044242B" w:rsidRDefault="00906F2D" w:rsidP="00C541CC">
            <w:pPr>
              <w:rPr>
                <w:b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7F50434E" wp14:editId="4533078A">
                  <wp:simplePos x="0" y="0"/>
                  <wp:positionH relativeFrom="column">
                    <wp:posOffset>-66675</wp:posOffset>
                  </wp:positionH>
                  <wp:positionV relativeFrom="paragraph">
                    <wp:posOffset>0</wp:posOffset>
                  </wp:positionV>
                  <wp:extent cx="944880" cy="944880"/>
                  <wp:effectExtent l="0" t="0" r="0" b="0"/>
                  <wp:wrapTight wrapText="bothSides">
                    <wp:wrapPolygon edited="0">
                      <wp:start x="9871" y="290"/>
                      <wp:lineTo x="4355" y="2903"/>
                      <wp:lineTo x="2323" y="4355"/>
                      <wp:lineTo x="2032" y="10161"/>
                      <wp:lineTo x="2613" y="15677"/>
                      <wp:lineTo x="5226" y="19452"/>
                      <wp:lineTo x="7548" y="20903"/>
                      <wp:lineTo x="13645" y="20903"/>
                      <wp:lineTo x="15387" y="19452"/>
                      <wp:lineTo x="18581" y="15387"/>
                      <wp:lineTo x="19452" y="10161"/>
                      <wp:lineTo x="18871" y="4355"/>
                      <wp:lineTo x="17129" y="3194"/>
                      <wp:lineTo x="11323" y="290"/>
                      <wp:lineTo x="9871" y="290"/>
                    </wp:wrapPolygon>
                  </wp:wrapTight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880" cy="944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10E8E16F" w14:textId="77777777" w:rsidR="00906F2D" w:rsidRPr="0005233E" w:rsidRDefault="00906F2D" w:rsidP="00C541CC">
            <w:pPr>
              <w:jc w:val="center"/>
              <w:rPr>
                <w:b/>
              </w:rPr>
            </w:pPr>
            <w:r w:rsidRPr="0005233E">
              <w:rPr>
                <w:b/>
              </w:rPr>
              <w:t>Министерство науки и высшего образования Российской Федерации</w:t>
            </w:r>
          </w:p>
          <w:p w14:paraId="511D2289" w14:textId="77777777" w:rsidR="00906F2D" w:rsidRPr="0005233E" w:rsidRDefault="00906F2D" w:rsidP="00C541CC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Федеральное государственное </w:t>
            </w:r>
            <w:r>
              <w:rPr>
                <w:b/>
              </w:rPr>
              <w:t>автономное</w:t>
            </w:r>
            <w:r w:rsidRPr="0005233E">
              <w:rPr>
                <w:b/>
              </w:rPr>
              <w:t xml:space="preserve"> образовательное учреждение </w:t>
            </w:r>
          </w:p>
          <w:p w14:paraId="65C2B8FC" w14:textId="77777777" w:rsidR="00906F2D" w:rsidRPr="0005233E" w:rsidRDefault="00906F2D" w:rsidP="00C541CC">
            <w:pPr>
              <w:jc w:val="center"/>
              <w:rPr>
                <w:b/>
              </w:rPr>
            </w:pPr>
            <w:r w:rsidRPr="0005233E">
              <w:rPr>
                <w:b/>
              </w:rPr>
              <w:t>высшего образования</w:t>
            </w:r>
          </w:p>
          <w:p w14:paraId="7A3F85DE" w14:textId="77777777" w:rsidR="00906F2D" w:rsidRPr="0005233E" w:rsidRDefault="00906F2D" w:rsidP="00C541CC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«Московский государственный технический университет</w:t>
            </w:r>
          </w:p>
          <w:p w14:paraId="71FF8C2F" w14:textId="77777777" w:rsidR="00906F2D" w:rsidRPr="0005233E" w:rsidRDefault="00906F2D" w:rsidP="00C541CC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имени Н.Э. Баумана</w:t>
            </w:r>
          </w:p>
          <w:p w14:paraId="73B1CEB2" w14:textId="77777777" w:rsidR="00906F2D" w:rsidRPr="0005233E" w:rsidRDefault="00906F2D" w:rsidP="00C541CC">
            <w:pPr>
              <w:jc w:val="center"/>
              <w:rPr>
                <w:b/>
              </w:rPr>
            </w:pPr>
            <w:r w:rsidRPr="0005233E">
              <w:rPr>
                <w:b/>
              </w:rPr>
              <w:t>(национальный исследовательский университет)»</w:t>
            </w:r>
          </w:p>
          <w:p w14:paraId="07538AF6" w14:textId="77777777" w:rsidR="00906F2D" w:rsidRPr="003A7C47" w:rsidRDefault="00906F2D" w:rsidP="00C541CC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(МГТУ им. </w:t>
            </w:r>
            <w:r w:rsidRPr="003A7C47">
              <w:rPr>
                <w:b/>
              </w:rPr>
              <w:t>Н.Э. Баумана)</w:t>
            </w:r>
          </w:p>
        </w:tc>
      </w:tr>
    </w:tbl>
    <w:p w14:paraId="3D5DBF3E" w14:textId="77777777" w:rsidR="00906F2D" w:rsidRPr="003A7C47" w:rsidRDefault="00906F2D" w:rsidP="00906F2D">
      <w:pPr>
        <w:jc w:val="center"/>
        <w:rPr>
          <w:b/>
          <w:sz w:val="28"/>
          <w:szCs w:val="28"/>
        </w:rPr>
      </w:pPr>
    </w:p>
    <w:p w14:paraId="507E79BA" w14:textId="77777777" w:rsidR="00906F2D" w:rsidRPr="003A7C47" w:rsidRDefault="00906F2D" w:rsidP="00906F2D">
      <w:pPr>
        <w:jc w:val="center"/>
        <w:rPr>
          <w:b/>
          <w:sz w:val="28"/>
          <w:szCs w:val="28"/>
        </w:rPr>
      </w:pPr>
    </w:p>
    <w:p w14:paraId="1F10A3FF" w14:textId="77777777" w:rsidR="00906F2D" w:rsidRPr="0008444C" w:rsidRDefault="00906F2D" w:rsidP="00906F2D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 xml:space="preserve">Факультет </w:t>
      </w:r>
    </w:p>
    <w:p w14:paraId="5C7035CB" w14:textId="77777777" w:rsidR="00906F2D" w:rsidRPr="0008444C" w:rsidRDefault="00906F2D" w:rsidP="00906F2D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 xml:space="preserve">Кафедра </w:t>
      </w:r>
    </w:p>
    <w:p w14:paraId="57CC8383" w14:textId="77777777" w:rsidR="00906F2D" w:rsidRPr="00A36D1A" w:rsidRDefault="00906F2D" w:rsidP="00906F2D">
      <w:pPr>
        <w:pStyle w:val="Standard"/>
        <w:jc w:val="center"/>
        <w:rPr>
          <w:rFonts w:ascii="Times New Roman" w:hAnsi="Times New Roman" w:cs="Times New Roman"/>
          <w:lang w:val="ru-RU"/>
        </w:rPr>
      </w:pPr>
    </w:p>
    <w:p w14:paraId="5BDE1F77" w14:textId="77777777" w:rsidR="00906F2D" w:rsidRPr="00E97ECE" w:rsidRDefault="00906F2D" w:rsidP="00906F2D">
      <w:pPr>
        <w:pStyle w:val="Standard"/>
        <w:rPr>
          <w:lang w:val="ru-RU"/>
        </w:rPr>
      </w:pPr>
    </w:p>
    <w:p w14:paraId="736A0121" w14:textId="77777777" w:rsidR="00906F2D" w:rsidRPr="00E97ECE" w:rsidRDefault="00906F2D" w:rsidP="00906F2D">
      <w:pPr>
        <w:pStyle w:val="Standard"/>
        <w:rPr>
          <w:lang w:val="ru-RU"/>
        </w:rPr>
      </w:pPr>
    </w:p>
    <w:p w14:paraId="44BA3437" w14:textId="0EE8D093" w:rsidR="00906F2D" w:rsidRPr="00906F2D" w:rsidRDefault="00906F2D" w:rsidP="00906F2D">
      <w:pPr>
        <w:spacing w:line="360" w:lineRule="auto"/>
        <w:jc w:val="center"/>
        <w:rPr>
          <w:sz w:val="28"/>
          <w:szCs w:val="28"/>
        </w:rPr>
      </w:pPr>
      <w:r>
        <w:t>Отчет по лабораторной работе №7</w:t>
      </w:r>
    </w:p>
    <w:p w14:paraId="36720B1B" w14:textId="765EA5A2" w:rsidR="00906F2D" w:rsidRPr="00E62834" w:rsidRDefault="00906F2D" w:rsidP="00906F2D">
      <w:pPr>
        <w:spacing w:line="360" w:lineRule="auto"/>
        <w:jc w:val="center"/>
        <w:rPr>
          <w:b/>
          <w:sz w:val="28"/>
          <w:szCs w:val="28"/>
        </w:rPr>
      </w:pPr>
      <w:r>
        <w:t>«Стекинг, многослойный персептрон и МГУА: сравнение моделей на задаче регрессии»</w:t>
      </w:r>
    </w:p>
    <w:p w14:paraId="5020DE94" w14:textId="77777777" w:rsidR="00906F2D" w:rsidRPr="00A36D1A" w:rsidRDefault="00906F2D" w:rsidP="00906F2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 </w:t>
      </w:r>
      <w:r w:rsidRPr="00A36D1A">
        <w:rPr>
          <w:sz w:val="28"/>
          <w:szCs w:val="28"/>
        </w:rPr>
        <w:t xml:space="preserve"> </w:t>
      </w:r>
    </w:p>
    <w:p w14:paraId="1807B074" w14:textId="52A41A4D" w:rsidR="00906F2D" w:rsidRPr="001008C7" w:rsidRDefault="00906F2D" w:rsidP="00906F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A1C1E"/>
          <w:sz w:val="28"/>
          <w:szCs w:val="28"/>
          <w:shd w:val="clear" w:color="auto" w:fill="FFFFFF"/>
        </w:rPr>
        <w:t>Технологии машинного обучения</w:t>
      </w:r>
    </w:p>
    <w:p w14:paraId="7A092010" w14:textId="77777777" w:rsidR="00906F2D" w:rsidRDefault="00906F2D" w:rsidP="00906F2D">
      <w:pPr>
        <w:jc w:val="right"/>
        <w:rPr>
          <w:sz w:val="28"/>
          <w:szCs w:val="28"/>
        </w:rPr>
      </w:pPr>
    </w:p>
    <w:p w14:paraId="4B20026B" w14:textId="77777777" w:rsidR="00906F2D" w:rsidRDefault="00906F2D" w:rsidP="00906F2D">
      <w:pPr>
        <w:jc w:val="right"/>
        <w:rPr>
          <w:sz w:val="28"/>
          <w:szCs w:val="28"/>
        </w:rPr>
      </w:pPr>
    </w:p>
    <w:p w14:paraId="26099F69" w14:textId="77777777" w:rsidR="00906F2D" w:rsidRDefault="00906F2D" w:rsidP="00906F2D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5A353F22" w14:textId="77777777" w:rsidR="00906F2D" w:rsidRDefault="00906F2D" w:rsidP="00906F2D">
      <w:pPr>
        <w:jc w:val="right"/>
        <w:rPr>
          <w:sz w:val="28"/>
          <w:szCs w:val="28"/>
        </w:rPr>
      </w:pPr>
      <w:r>
        <w:rPr>
          <w:sz w:val="28"/>
          <w:szCs w:val="28"/>
        </w:rPr>
        <w:t>с</w:t>
      </w:r>
      <w:r w:rsidRPr="00FF22C3">
        <w:rPr>
          <w:sz w:val="28"/>
          <w:szCs w:val="28"/>
        </w:rPr>
        <w:t>тудент</w:t>
      </w:r>
      <w:r>
        <w:rPr>
          <w:sz w:val="28"/>
          <w:szCs w:val="28"/>
        </w:rPr>
        <w:t xml:space="preserve"> группы ИУ5-</w:t>
      </w:r>
      <w:r w:rsidRPr="00A279BD">
        <w:rPr>
          <w:sz w:val="28"/>
          <w:szCs w:val="28"/>
        </w:rPr>
        <w:t>6</w:t>
      </w:r>
      <w:r>
        <w:rPr>
          <w:sz w:val="28"/>
          <w:szCs w:val="28"/>
        </w:rPr>
        <w:t>5Б А.С. Костерин</w:t>
      </w:r>
    </w:p>
    <w:p w14:paraId="47C3D9D6" w14:textId="77777777" w:rsidR="00906F2D" w:rsidRPr="00065418" w:rsidRDefault="00906F2D" w:rsidP="00906F2D">
      <w:pPr>
        <w:jc w:val="right"/>
        <w:rPr>
          <w:sz w:val="28"/>
          <w:szCs w:val="28"/>
        </w:rPr>
      </w:pPr>
    </w:p>
    <w:p w14:paraId="3F88C274" w14:textId="77777777" w:rsidR="00906F2D" w:rsidRDefault="00906F2D" w:rsidP="00906F2D">
      <w:pPr>
        <w:jc w:val="right"/>
        <w:rPr>
          <w:sz w:val="28"/>
          <w:szCs w:val="28"/>
        </w:rPr>
      </w:pPr>
      <w:r w:rsidRPr="00065418">
        <w:rPr>
          <w:sz w:val="28"/>
          <w:szCs w:val="28"/>
        </w:rPr>
        <w:t xml:space="preserve">Проверил: </w:t>
      </w:r>
    </w:p>
    <w:p w14:paraId="7C98C290" w14:textId="493E9714" w:rsidR="00906F2D" w:rsidRDefault="00906F2D" w:rsidP="00906F2D">
      <w:pPr>
        <w:jc w:val="right"/>
        <w:rPr>
          <w:sz w:val="28"/>
          <w:szCs w:val="28"/>
        </w:rPr>
      </w:pPr>
      <w:r>
        <w:rPr>
          <w:sz w:val="28"/>
          <w:szCs w:val="28"/>
        </w:rPr>
        <w:t>ст. преподаватель</w:t>
      </w:r>
      <w:r w:rsidRPr="00065418">
        <w:rPr>
          <w:sz w:val="28"/>
          <w:szCs w:val="28"/>
        </w:rPr>
        <w:t xml:space="preserve"> </w:t>
      </w:r>
      <w:r>
        <w:rPr>
          <w:sz w:val="28"/>
          <w:szCs w:val="28"/>
        </w:rPr>
        <w:t>Ю.Е. Гапанюк</w:t>
      </w:r>
    </w:p>
    <w:p w14:paraId="73903BBA" w14:textId="7757CD95" w:rsidR="00906F2D" w:rsidRDefault="00906F2D" w:rsidP="009C38D2">
      <w:pPr>
        <w:jc w:val="center"/>
        <w:rPr>
          <w:sz w:val="28"/>
          <w:szCs w:val="28"/>
        </w:rPr>
      </w:pPr>
      <w:r>
        <w:t>2026 г.</w:t>
      </w:r>
    </w:p>
    <w:p w14:paraId="421B06EE" w14:textId="77777777" w:rsidR="00C00FB3" w:rsidRPr="00C00FB3" w:rsidRDefault="00C00FB3" w:rsidP="00C00FB3">
      <w:pPr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t>Цель работы — построить и сравнить ансамблевую модель стекинга, многослойный персептрон и два метода семейства МГУА из библиотеки gmdh: линейный алгоритм Combi и нелинейный Mia. Поскольку документация к библиотеке gmdh указывает на решение задач регрессии (классификация не поддерживается), в качестве данных использован регрессионный набор California Housing из sklearn.</w:t>
      </w:r>
    </w:p>
    <w:p w14:paraId="21E5A09E" w14:textId="77777777" w:rsidR="00C00FB3" w:rsidRPr="00C00FB3" w:rsidRDefault="00C00FB3" w:rsidP="00C00FB3">
      <w:pPr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t>Предобработка включает стандартизацию признаков (StandardScaler) после разбиения выборки функцией train_test_split с долей теста 20%. Для стекинга использован StackingRegressor с базовыми моделями RandomForestRegressor и GradientBoostingRegressor и финальным RidgeCV; для нейросетевой части — MLPRegressor с двумя скрытыми слоями и ранней остановкой обучения.</w:t>
      </w:r>
    </w:p>
    <w:p w14:paraId="014FA42B" w14:textId="77777777" w:rsidR="00C00FB3" w:rsidRPr="00C00FB3" w:rsidRDefault="00C00FB3" w:rsidP="00C00FB3">
      <w:pPr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t>Модели МГУА обучались на тех же масштабированных матрицах признаков в обучающей части выборки. При успешной установке пакета gmdh обучены Combi (линейные комбинации признаков) и Mia (квадратичный тип полиномов по умолчанию) с внешним критерием регулярности. При ошибке сборки или отсутствии системных зависимостей (Boost, CMake) результаты GMDH в ноутбуке помечаются как недоступные; рекомендуется описать ошибку в телеграм-канале потока в теме ТМО_МГУА.</w:t>
      </w:r>
    </w:p>
    <w:p w14:paraId="6759C622" w14:textId="77777777" w:rsidR="00C00FB3" w:rsidRPr="00C00FB3" w:rsidRDefault="00C00FB3" w:rsidP="00C00FB3">
      <w:pPr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t>Качество моделей на тестовой выборке оценено **одной** метрикой — коэффициентом детерминации R². Сводная таблица и столбчатая диаграмма в ноутбуке позволяют сравнить стекинг, MLP и методы МГУА.</w:t>
      </w:r>
    </w:p>
    <w:p w14:paraId="7A12EF40" w14:textId="77777777" w:rsidR="00C00FB3" w:rsidRPr="00C00FB3" w:rsidRDefault="00C00FB3" w:rsidP="00C00FB3">
      <w:pPr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t>В приложении приведён текст кодовых ячеек ноутбука. Скриншоты графиков и таблицы следует вставить в основную часть отчёта. Отдельно по заданию необходимо направить обратную связь по использованию библиотеки gmdh (баги установки, опечатки в документации, например формулировка «specitying» в описании CriterionType, затруднения и предложения).</w:t>
      </w:r>
    </w:p>
    <w:p w14:paraId="65E3A145" w14:textId="77777777" w:rsidR="00906F2D" w:rsidRPr="00666524" w:rsidRDefault="00906F2D" w:rsidP="00C00FB3">
      <w:pPr>
        <w:rPr>
          <w:sz w:val="28"/>
          <w:szCs w:val="28"/>
        </w:rPr>
      </w:pPr>
    </w:p>
    <w:p w14:paraId="16D4DA4A" w14:textId="77777777" w:rsidR="008F6127" w:rsidRDefault="008F6127"/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rPr>
          <w:b/>
          <w:sz w:val="28"/>
        </w:rPr>
        <w:t>Приложение. Текст программы (ноутбук)</w:t>
      </w:r>
    </w:p>
    <w:p/>
    <w:p>
      <w:r>
        <w:rPr>
          <w:sz w:val="22"/>
        </w:rPr>
        <w:t>Исходный текст кодовых ячеек ноутбука lab7_stacking_mlp_gmdh.ipynb.</w:t>
      </w:r>
    </w:p>
    <w:p/>
    <w:p>
      <w:r>
        <w:rPr>
          <w:rFonts w:ascii="Courier New" w:hAnsi="Courier New"/>
          <w:b/>
          <w:sz w:val="20"/>
        </w:rPr>
        <w:t># --- кодовая ячейка 1 ---</w:t>
      </w:r>
    </w:p>
    <w:p>
      <w:r>
        <w:rPr>
          <w:rFonts w:ascii="Courier New" w:hAnsi="Courier New"/>
          <w:sz w:val="18"/>
        </w:rPr>
        <w:t>import warnings</w:t>
        <w:br/>
        <w:br/>
        <w:t>import numpy as np</w:t>
        <w:br/>
        <w:t>import pandas as pd</w:t>
        <w:br/>
        <w:t>import matplotlib.pyplot as plt</w:t>
        <w:br/>
        <w:br/>
        <w:t>from sklearn.datasets import fetch_california_housing</w:t>
        <w:br/>
        <w:t>from sklearn.model_selection import train_test_split</w:t>
        <w:br/>
        <w:t>from sklearn.preprocessing import StandardScaler</w:t>
        <w:br/>
        <w:t>from sklearn.pipeline import Pipeline</w:t>
        <w:br/>
        <w:t>from sklearn.ensemble import StackingRegressor, GradientBoostingRegressor, RandomForestRegressor</w:t>
        <w:br/>
        <w:t>from sklearn.linear_model import RidgeCV</w:t>
        <w:br/>
        <w:t>from sklearn.neural_network import MLPRegressor</w:t>
        <w:br/>
        <w:t>from sklearn.metrics import r2_score</w:t>
        <w:br/>
        <w:br/>
        <w:t>warnings.filterwarnings("ignore")</w:t>
        <w:br/>
        <w:br/>
        <w:t>RANDOM_STATE = 42</w:t>
        <w:br/>
        <w:br/>
        <w:t>housing = fetch_california_housing()</w:t>
        <w:br/>
        <w:t>X = pd.DataFrame(housing.data, columns=housing.feature_names)</w:t>
        <w:br/>
        <w:t>y = pd.Series(housing.target, name="MedHouseVal")</w:t>
        <w:br/>
        <w:br/>
        <w:t>X_train, X_test, y_train, y_test = train_test_split(</w:t>
        <w:br/>
        <w:t xml:space="preserve">    X, y, test_size=0.2, random_state=RANDOM_STATE</w:t>
        <w:br/>
        <w:t>)</w:t>
        <w:br/>
        <w:br/>
        <w:t>scaler = StandardScaler()</w:t>
        <w:br/>
        <w:t>X_train_s = scaler.fit_transform(X_train)</w:t>
        <w:br/>
        <w:t>X_test_s = scaler.transform(X_test)</w:t>
        <w:br/>
        <w:br/>
        <w:t>print("Размер train / test:", X_train_s.shape, X_test_s.shape)</w:t>
        <w:br/>
        <w:t>print("Пропуски в X_train:", np.isnan(X_train_s).sum())</w:t>
      </w:r>
    </w:p>
    <w:p/>
    <w:p>
      <w:r>
        <w:rPr>
          <w:rFonts w:ascii="Courier New" w:hAnsi="Courier New"/>
          <w:b/>
          <w:sz w:val="20"/>
        </w:rPr>
        <w:t># --- кодовая ячейка 2 ---</w:t>
      </w:r>
    </w:p>
    <w:p>
      <w:r>
        <w:rPr>
          <w:rFonts w:ascii="Courier New" w:hAnsi="Courier New"/>
          <w:sz w:val="18"/>
        </w:rPr>
        <w:t>base_estimators = [</w:t>
        <w:br/>
        <w:t xml:space="preserve">    ("rf", RandomForestRegressor(n_estimators=80, random_state=RANDOM_STATE, n_jobs=-1)),</w:t>
        <w:br/>
        <w:t xml:space="preserve">    ("gbr", GradientBoostingRegressor(random_state=RANDOM_STATE)),</w:t>
        <w:br/>
        <w:t>]</w:t>
        <w:br/>
        <w:br/>
        <w:t>stack_model = StackingRegressor(</w:t>
        <w:br/>
        <w:t xml:space="preserve">    estimators=base_estimators,</w:t>
        <w:br/>
        <w:t xml:space="preserve">    final_estimator=RidgeCV(alphas=np.logspace(-3, 3, 25)),</w:t>
        <w:br/>
        <w:t xml:space="preserve">    cv=5,</w:t>
        <w:br/>
        <w:t xml:space="preserve">    n_jobs=-1,</w:t>
        <w:br/>
        <w:t>)</w:t>
        <w:br/>
        <w:br/>
        <w:t>stack_model.fit(X_train_s, y_train)</w:t>
        <w:br/>
        <w:t>pred_stack = stack_model.predict(X_test_s)</w:t>
        <w:br/>
        <w:t>r2_stack = r2_score(y_test, pred_stack)</w:t>
        <w:br/>
        <w:t>print("Stacking R^2 на тесте:", round(r2_stack, 6))</w:t>
      </w:r>
    </w:p>
    <w:p/>
    <w:p>
      <w:r>
        <w:rPr>
          <w:rFonts w:ascii="Courier New" w:hAnsi="Courier New"/>
          <w:b/>
          <w:sz w:val="20"/>
        </w:rPr>
        <w:t># --- кодовая ячейка 3 ---</w:t>
      </w:r>
    </w:p>
    <w:p>
      <w:r>
        <w:rPr>
          <w:rFonts w:ascii="Courier New" w:hAnsi="Courier New"/>
          <w:sz w:val="18"/>
        </w:rPr>
        <w:t>mlp = MLPRegressor(</w:t>
        <w:br/>
        <w:t xml:space="preserve">    hidden_layer_sizes=(64, 32),</w:t>
        <w:br/>
        <w:t xml:space="preserve">    activation="relu",</w:t>
        <w:br/>
        <w:t xml:space="preserve">    solver="adam",</w:t>
        <w:br/>
        <w:t xml:space="preserve">    max_iter=800,</w:t>
        <w:br/>
        <w:t xml:space="preserve">    early_stopping=True,</w:t>
        <w:br/>
        <w:t xml:space="preserve">    random_state=RANDOM_STATE,</w:t>
        <w:br/>
        <w:t xml:space="preserve">    validation_fraction=0.1,</w:t>
        <w:br/>
        <w:t>)</w:t>
        <w:br/>
        <w:br/>
        <w:t>mlp.fit(X_train_s, y_train)</w:t>
        <w:br/>
        <w:t>pred_mlp = mlp.predict(X_test_s)</w:t>
        <w:br/>
        <w:t>r2_mlp = r2_score(y_test, pred_mlp)</w:t>
        <w:br/>
        <w:t>print("MLP R^2 на тесте:", round(r2_mlp, 6))</w:t>
      </w:r>
    </w:p>
    <w:p/>
    <w:p>
      <w:r>
        <w:rPr>
          <w:rFonts w:ascii="Courier New" w:hAnsi="Courier New"/>
          <w:b/>
          <w:sz w:val="20"/>
        </w:rPr>
        <w:t># --- кодовая ячейка 4 ---</w:t>
      </w:r>
    </w:p>
    <w:p>
      <w:r>
        <w:rPr>
          <w:rFonts w:ascii="Courier New" w:hAnsi="Courier New"/>
          <w:sz w:val="18"/>
        </w:rPr>
        <w:t>GMDH_OK = False</w:t>
        <w:br/>
        <w:t>r2_combi = np.nan</w:t>
        <w:br/>
        <w:t>r2_mia = np.nan</w:t>
        <w:br/>
        <w:t>pred_combi = pred_mia = None</w:t>
        <w:br/>
        <w:br/>
        <w:t>try:</w:t>
        <w:br/>
        <w:t xml:space="preserve">    import gmdh</w:t>
        <w:br/>
        <w:t xml:space="preserve">    from gmdh import Combi, Mia, Criterion, CriterionType</w:t>
        <w:br/>
        <w:br/>
        <w:t xml:space="preserve">    GMDH_OK = True</w:t>
        <w:br/>
        <w:t>except Exception as e:</w:t>
        <w:br/>
        <w:t xml:space="preserve">    print("Библиотека gmdh недоступна:", repr(e))</w:t>
        <w:br/>
        <w:t xml:space="preserve">    print("Типичная причина: нет Boost (linux: пакет boost-devel) или ошибка сборки wheel.")</w:t>
        <w:br/>
        <w:br/>
        <w:t>if GMDH_OK:</w:t>
        <w:br/>
        <w:t xml:space="preserve">    crit = gmdh.Criterion(criterion_type=CriterionType.REGULARITY)</w:t>
        <w:br/>
        <w:br/>
        <w:t xml:space="preserve">    combi = Combi()</w:t>
        <w:br/>
        <w:t xml:space="preserve">    combi.fit(</w:t>
        <w:br/>
        <w:t xml:space="preserve">        X_train_s.astype(np.float64),</w:t>
        <w:br/>
        <w:t xml:space="preserve">        y_train.to_numpy(dtype=np.float64),</w:t>
        <w:br/>
        <w:t xml:space="preserve">        criterion=crit,</w:t>
        <w:br/>
        <w:t xml:space="preserve">        test_size=0.25,</w:t>
        <w:br/>
        <w:t xml:space="preserve">        n_jobs=-1,</w:t>
        <w:br/>
        <w:t xml:space="preserve">        verbose=0,</w:t>
        <w:br/>
        <w:t xml:space="preserve">    )</w:t>
        <w:br/>
        <w:t xml:space="preserve">    pred_combi = combi.predict(X_test_s.astype(np.float64))</w:t>
        <w:br/>
        <w:t xml:space="preserve">    r2_combi = r2_score(y_test, pred_combi)</w:t>
        <w:br/>
        <w:br/>
        <w:t xml:space="preserve">    mia = Mia()</w:t>
        <w:br/>
        <w:t xml:space="preserve">    mia.fit(</w:t>
        <w:br/>
        <w:t xml:space="preserve">        X_train_s.astype(np.float64),</w:t>
        <w:br/>
        <w:t xml:space="preserve">        y_train.to_numpy(dtype=np.float64),</w:t>
        <w:br/>
        <w:t xml:space="preserve">        criterion=crit,</w:t>
        <w:br/>
        <w:t xml:space="preserve">        k_best=3,</w:t>
        <w:br/>
        <w:t xml:space="preserve">        polynomial_type=gmdh.PolynomialType.QUADRATIC,</w:t>
        <w:br/>
        <w:t xml:space="preserve">        test_size=0.25,</w:t>
        <w:br/>
        <w:t xml:space="preserve">        n_jobs=-1,</w:t>
        <w:br/>
        <w:t xml:space="preserve">        verbose=0,</w:t>
        <w:br/>
        <w:t xml:space="preserve">    )</w:t>
        <w:br/>
        <w:t xml:space="preserve">    pred_mia = mia.predict(X_test_s.astype(np.float64))</w:t>
        <w:br/>
        <w:t xml:space="preserve">    r2_mia = r2_score(y_test, pred_mia)</w:t>
        <w:br/>
        <w:br/>
        <w:t xml:space="preserve">    print("Combi (линейный, комбинаторный) R^2:", round(r2_combi, 6))</w:t>
        <w:br/>
        <w:t xml:space="preserve">    print("Mia (нелинейный, многослойный) R^2:", round(r2_mia, 6))</w:t>
        <w:br/>
        <w:t>else:</w:t>
        <w:br/>
        <w:t xml:space="preserve">    print("Пропуск обучения GMDH — установите зависимости и перезапустите ячейку.")</w:t>
      </w:r>
    </w:p>
    <w:p/>
    <w:p>
      <w:r>
        <w:rPr>
          <w:rFonts w:ascii="Courier New" w:hAnsi="Courier New"/>
          <w:b/>
          <w:sz w:val="20"/>
        </w:rPr>
        <w:t># --- кодовая ячейка 5 ---</w:t>
      </w:r>
    </w:p>
    <w:p>
      <w:r>
        <w:rPr>
          <w:rFonts w:ascii="Courier New" w:hAnsi="Courier New"/>
          <w:sz w:val="18"/>
        </w:rPr>
        <w:t>rows = [</w:t>
        <w:br/>
        <w:t xml:space="preserve">    {"Модель": "StackingRegressor (RF+GBR → RidgeCV)", "R2_test": r2_stack},</w:t>
        <w:br/>
        <w:t xml:space="preserve">    {"Модель": "MLPRegressor (64-32)", "R2_test": r2_mlp},</w:t>
        <w:br/>
        <w:t xml:space="preserve">    {"Модель": "GMDH Combi (линейный)", "R2_test": r2_combi},</w:t>
        <w:br/>
        <w:t xml:space="preserve">    {"Модель": "GMDH Mia (нелинейный)", "R2_test": r2_mia},</w:t>
        <w:br/>
        <w:t>]</w:t>
        <w:br/>
        <w:t>res = pd.DataFrame(rows).sort_values("R2_test", ascending=False)</w:t>
        <w:br/>
        <w:t>display(res)</w:t>
        <w:br/>
        <w:br/>
        <w:t>fig, ax = plt.subplots(figsize=(9, 4))</w:t>
        <w:br/>
        <w:t>plot_df = res.dropna(subset=["R2_test"])</w:t>
        <w:br/>
        <w:t>ax.barh(plot_df["Модель"], plot_df["R2_test"], color=["#3a7ca5", "#f4a261", "#2a9d8f", "#e76f51"][: len(plot_df)])</w:t>
        <w:br/>
        <w:t>ax.set_xlabel("$R^2$ на тесте")</w:t>
        <w:br/>
        <w:t>ax.set_title("Сравнение моделей (ЛР 7)")</w:t>
        <w:br/>
        <w:t>ax.axvline(0, color="gray", lw=0.8)</w:t>
        <w:br/>
        <w:t>plt.tight_layout()</w:t>
        <w:br/>
        <w:t>plt.show()</w:t>
      </w:r>
    </w:p>
    <w:sectPr w:rsidR="008F61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F2D"/>
    <w:rsid w:val="00232C43"/>
    <w:rsid w:val="008F6127"/>
    <w:rsid w:val="00906F2D"/>
    <w:rsid w:val="009C38D2"/>
    <w:rsid w:val="00C00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1D648"/>
  <w15:chartTrackingRefBased/>
  <w15:docId w15:val="{F44103E6-5DA5-4E43-BE09-437A51174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6F2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906F2D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paragraph" w:styleId="a3">
    <w:name w:val="Normal (Web)"/>
    <w:basedOn w:val="a"/>
    <w:uiPriority w:val="99"/>
    <w:semiHidden/>
    <w:unhideWhenUsed/>
    <w:rsid w:val="00906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552</Words>
  <Characters>3148</Characters>
  <Application>Microsoft Office Word</Application>
  <DocSecurity>0</DocSecurity>
  <Lines>26</Lines>
  <Paragraphs>7</Paragraphs>
  <ScaleCrop>false</ScaleCrop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Kosterin Anton Sergeevich</dc:creator>
  <cp:keywords/>
  <dc:description/>
  <cp:lastModifiedBy>Kosterin Anton Sergeevich</cp:lastModifiedBy>
  <cp:revision>4</cp:revision>
  <dcterms:created xsi:type="dcterms:W3CDTF">2026-03-07T14:52:00Z</dcterms:created>
  <dcterms:modified xsi:type="dcterms:W3CDTF">2026-03-07T15:32:00Z</dcterms:modified>
</cp:coreProperties>
</file>